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2901" w14:textId="77777777" w:rsidR="00BE2B68" w:rsidRDefault="00BE2B68">
      <w:pPr>
        <w:pStyle w:val="Title"/>
        <w:rPr>
          <w:szCs w:val="28"/>
        </w:rPr>
      </w:pPr>
    </w:p>
    <w:p w14:paraId="0BF7CB6E" w14:textId="77777777" w:rsidR="00422349" w:rsidRDefault="00422349">
      <w:pPr>
        <w:pStyle w:val="Title"/>
        <w:rPr>
          <w:color w:val="1F497D" w:themeColor="text2"/>
          <w:szCs w:val="28"/>
        </w:rPr>
      </w:pPr>
    </w:p>
    <w:p w14:paraId="16DC9C51" w14:textId="383383CC" w:rsidR="002A11D9" w:rsidRDefault="00EB2AF4">
      <w:pPr>
        <w:pStyle w:val="Title"/>
        <w:rPr>
          <w:color w:val="1F497D" w:themeColor="text2"/>
          <w:szCs w:val="28"/>
        </w:rPr>
      </w:pPr>
      <w:r>
        <w:rPr>
          <w:color w:val="1F497D" w:themeColor="text2"/>
          <w:szCs w:val="28"/>
        </w:rPr>
        <w:t>Controlled Substance Prescribing</w:t>
      </w:r>
      <w:r w:rsidR="002A11D9" w:rsidRPr="00222199">
        <w:rPr>
          <w:color w:val="1F497D" w:themeColor="text2"/>
          <w:szCs w:val="28"/>
        </w:rPr>
        <w:t xml:space="preserve"> Council Meeting</w:t>
      </w:r>
    </w:p>
    <w:p w14:paraId="1832E6FD" w14:textId="1B0F1E20" w:rsidR="00D26E8C" w:rsidRPr="00222199" w:rsidRDefault="00D26E8C">
      <w:pPr>
        <w:pStyle w:val="Title"/>
        <w:rPr>
          <w:color w:val="1F497D" w:themeColor="text2"/>
          <w:szCs w:val="28"/>
        </w:rPr>
      </w:pPr>
      <w:r>
        <w:rPr>
          <w:color w:val="1F497D" w:themeColor="text2"/>
          <w:szCs w:val="28"/>
        </w:rPr>
        <w:t>EST June 2023</w:t>
      </w:r>
    </w:p>
    <w:p w14:paraId="28658FDE" w14:textId="77777777" w:rsidR="00BE2B68" w:rsidRPr="00222199" w:rsidRDefault="00BE2B68">
      <w:pPr>
        <w:pStyle w:val="Title"/>
        <w:rPr>
          <w:color w:val="1F497D" w:themeColor="text2"/>
          <w:sz w:val="24"/>
          <w:szCs w:val="24"/>
        </w:rPr>
      </w:pPr>
    </w:p>
    <w:p w14:paraId="5B4CF337" w14:textId="77777777" w:rsidR="005D5B4E" w:rsidRPr="00222199" w:rsidRDefault="00E87C40">
      <w:pPr>
        <w:pStyle w:val="Title"/>
        <w:rPr>
          <w:color w:val="1F497D" w:themeColor="text2"/>
          <w:sz w:val="24"/>
          <w:szCs w:val="24"/>
        </w:rPr>
      </w:pPr>
      <w:r w:rsidRPr="00222199">
        <w:rPr>
          <w:color w:val="1F497D" w:themeColor="text2"/>
          <w:sz w:val="24"/>
          <w:szCs w:val="24"/>
        </w:rPr>
        <w:t>Meeting</w:t>
      </w:r>
      <w:r w:rsidR="00656EDB" w:rsidRPr="00222199">
        <w:rPr>
          <w:color w:val="1F497D" w:themeColor="text2"/>
          <w:sz w:val="24"/>
          <w:szCs w:val="24"/>
        </w:rPr>
        <w:t xml:space="preserve"> </w:t>
      </w:r>
      <w:r w:rsidR="005D5B4E" w:rsidRPr="00222199">
        <w:rPr>
          <w:color w:val="1F497D" w:themeColor="text2"/>
          <w:sz w:val="24"/>
          <w:szCs w:val="24"/>
        </w:rPr>
        <w:t>Notice and Agenda</w:t>
      </w:r>
    </w:p>
    <w:p w14:paraId="321B6E55" w14:textId="77777777" w:rsidR="00FB708D" w:rsidRDefault="00FB708D" w:rsidP="005D5B4E">
      <w:pPr>
        <w:jc w:val="center"/>
        <w:rPr>
          <w:rFonts w:ascii="Arial" w:hAnsi="Arial"/>
          <w:b/>
          <w:color w:val="1F497D" w:themeColor="text2"/>
          <w:sz w:val="24"/>
          <w:szCs w:val="24"/>
          <w:u w:val="single"/>
        </w:rPr>
      </w:pPr>
    </w:p>
    <w:p w14:paraId="61647530" w14:textId="77777777" w:rsidR="00964FAA" w:rsidRPr="00222199" w:rsidRDefault="005D5B4E" w:rsidP="005D5B4E">
      <w:pPr>
        <w:jc w:val="center"/>
        <w:rPr>
          <w:rFonts w:ascii="Arial" w:hAnsi="Arial"/>
          <w:b/>
          <w:color w:val="1F497D" w:themeColor="text2"/>
          <w:sz w:val="24"/>
          <w:szCs w:val="24"/>
          <w:u w:val="single"/>
        </w:rPr>
      </w:pPr>
      <w:r w:rsidRPr="00222199">
        <w:rPr>
          <w:rFonts w:ascii="Arial" w:hAnsi="Arial"/>
          <w:b/>
          <w:color w:val="1F497D" w:themeColor="text2"/>
          <w:sz w:val="24"/>
          <w:szCs w:val="24"/>
          <w:u w:val="single"/>
        </w:rPr>
        <w:t>Notice</w:t>
      </w:r>
    </w:p>
    <w:p w14:paraId="65F0A91F" w14:textId="77777777" w:rsidR="005D5B4E" w:rsidRPr="00222199" w:rsidRDefault="005D5B4E">
      <w:pPr>
        <w:rPr>
          <w:rFonts w:ascii="Arial" w:hAnsi="Arial"/>
          <w:b/>
          <w:color w:val="1F497D" w:themeColor="text2"/>
          <w:sz w:val="28"/>
        </w:rPr>
      </w:pPr>
    </w:p>
    <w:p w14:paraId="5C94FFAC" w14:textId="124FD8F8" w:rsidR="00E87C40" w:rsidRPr="00222199" w:rsidRDefault="00422349">
      <w:pPr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>Date:</w:t>
      </w:r>
      <w:r>
        <w:rPr>
          <w:rFonts w:ascii="Arial" w:hAnsi="Arial"/>
          <w:color w:val="1F497D" w:themeColor="text2"/>
          <w:sz w:val="24"/>
          <w:szCs w:val="24"/>
        </w:rPr>
        <w:tab/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5F4076">
        <w:rPr>
          <w:rFonts w:ascii="Arial" w:hAnsi="Arial"/>
          <w:color w:val="1F497D" w:themeColor="text2"/>
          <w:sz w:val="24"/>
          <w:szCs w:val="24"/>
        </w:rPr>
        <w:t>May 5, 2025</w:t>
      </w:r>
    </w:p>
    <w:p w14:paraId="5B215B86" w14:textId="77777777" w:rsidR="00D36F79" w:rsidRPr="00222199" w:rsidRDefault="00D36F79">
      <w:pPr>
        <w:rPr>
          <w:rFonts w:ascii="Arial" w:hAnsi="Arial"/>
          <w:color w:val="1F497D" w:themeColor="text2"/>
          <w:sz w:val="24"/>
          <w:szCs w:val="24"/>
        </w:rPr>
      </w:pPr>
    </w:p>
    <w:p w14:paraId="29C10F0E" w14:textId="4348FB9D" w:rsidR="00964FAA" w:rsidRPr="00222199" w:rsidRDefault="00422349">
      <w:pPr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>Time:</w:t>
      </w:r>
      <w:r>
        <w:rPr>
          <w:rFonts w:ascii="Arial" w:hAnsi="Arial"/>
          <w:color w:val="1F497D" w:themeColor="text2"/>
          <w:sz w:val="24"/>
          <w:szCs w:val="24"/>
        </w:rPr>
        <w:tab/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D26E8C">
        <w:rPr>
          <w:rFonts w:ascii="Arial" w:hAnsi="Arial"/>
          <w:color w:val="1F497D" w:themeColor="text2"/>
          <w:sz w:val="24"/>
          <w:szCs w:val="24"/>
        </w:rPr>
        <w:t>3</w:t>
      </w:r>
      <w:r w:rsidR="004343C3" w:rsidRPr="00222199">
        <w:rPr>
          <w:rFonts w:ascii="Arial" w:hAnsi="Arial"/>
          <w:color w:val="1F497D" w:themeColor="text2"/>
          <w:sz w:val="24"/>
          <w:szCs w:val="24"/>
        </w:rPr>
        <w:t xml:space="preserve">:00 </w:t>
      </w:r>
      <w:r w:rsidR="002A11D9" w:rsidRPr="00222199">
        <w:rPr>
          <w:rFonts w:ascii="Arial" w:hAnsi="Arial"/>
          <w:color w:val="1F497D" w:themeColor="text2"/>
          <w:sz w:val="24"/>
          <w:szCs w:val="24"/>
        </w:rPr>
        <w:t>p</w:t>
      </w:r>
      <w:r w:rsidR="004343C3" w:rsidRPr="00222199">
        <w:rPr>
          <w:rFonts w:ascii="Arial" w:hAnsi="Arial"/>
          <w:color w:val="1F497D" w:themeColor="text2"/>
          <w:sz w:val="24"/>
          <w:szCs w:val="24"/>
        </w:rPr>
        <w:t xml:space="preserve">.m. </w:t>
      </w:r>
      <w:r w:rsidR="009974A2" w:rsidRPr="00222199">
        <w:rPr>
          <w:rFonts w:ascii="Arial" w:hAnsi="Arial"/>
          <w:color w:val="1F497D" w:themeColor="text2"/>
          <w:sz w:val="24"/>
          <w:szCs w:val="24"/>
        </w:rPr>
        <w:t>ET</w:t>
      </w:r>
    </w:p>
    <w:p w14:paraId="6E6B4AB9" w14:textId="77777777" w:rsidR="00D36F79" w:rsidRPr="00222199" w:rsidRDefault="00D36F79">
      <w:pPr>
        <w:rPr>
          <w:rFonts w:ascii="Arial" w:hAnsi="Arial"/>
          <w:color w:val="1F497D" w:themeColor="text2"/>
          <w:sz w:val="24"/>
          <w:szCs w:val="24"/>
        </w:rPr>
      </w:pPr>
    </w:p>
    <w:p w14:paraId="570B877F" w14:textId="562E649F" w:rsidR="002B3DE9" w:rsidRDefault="00422349" w:rsidP="00320CFE">
      <w:pPr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>Location:</w:t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0422FB">
        <w:rPr>
          <w:rFonts w:ascii="Arial" w:hAnsi="Arial"/>
          <w:color w:val="1F497D" w:themeColor="text2"/>
          <w:sz w:val="24"/>
          <w:szCs w:val="24"/>
        </w:rPr>
        <w:t>CHR Building, OIG Training Room</w:t>
      </w:r>
    </w:p>
    <w:p w14:paraId="4404CE94" w14:textId="45023755" w:rsidR="005D5B4E" w:rsidRPr="00222199" w:rsidRDefault="00856CB5">
      <w:pPr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ab/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2B3DE9">
        <w:rPr>
          <w:rFonts w:ascii="Arial" w:hAnsi="Arial"/>
          <w:color w:val="1F497D" w:themeColor="text2"/>
          <w:sz w:val="24"/>
          <w:szCs w:val="24"/>
        </w:rPr>
        <w:tab/>
      </w:r>
      <w:r w:rsidR="002B3DE9">
        <w:rPr>
          <w:rFonts w:ascii="Arial" w:hAnsi="Arial"/>
          <w:color w:val="1F497D" w:themeColor="text2"/>
          <w:sz w:val="24"/>
          <w:szCs w:val="24"/>
        </w:rPr>
        <w:tab/>
      </w:r>
      <w:r w:rsidR="002B3DE9">
        <w:rPr>
          <w:rFonts w:ascii="Arial" w:hAnsi="Arial"/>
          <w:color w:val="1F497D" w:themeColor="text2"/>
          <w:sz w:val="24"/>
          <w:szCs w:val="24"/>
        </w:rPr>
        <w:tab/>
      </w:r>
    </w:p>
    <w:p w14:paraId="0775EBB2" w14:textId="2E035F1C" w:rsidR="005D5B4E" w:rsidRPr="00222199" w:rsidRDefault="00422349" w:rsidP="00422349">
      <w:pPr>
        <w:ind w:left="1440" w:hanging="1440"/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>Purpose:</w:t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FC526B">
        <w:rPr>
          <w:rFonts w:ascii="Arial" w:hAnsi="Arial"/>
          <w:color w:val="1F497D" w:themeColor="text2"/>
          <w:sz w:val="24"/>
          <w:szCs w:val="24"/>
        </w:rPr>
        <w:t>Quarterly Meeting of the</w:t>
      </w:r>
      <w:r w:rsidR="00EB2AF4">
        <w:rPr>
          <w:rFonts w:ascii="Arial" w:hAnsi="Arial"/>
          <w:color w:val="1F497D" w:themeColor="text2"/>
          <w:sz w:val="24"/>
          <w:szCs w:val="24"/>
        </w:rPr>
        <w:t xml:space="preserve"> Controlled Substance Prescribing Council </w:t>
      </w:r>
    </w:p>
    <w:p w14:paraId="51DFBCAB" w14:textId="77777777" w:rsidR="001839AE" w:rsidRPr="00222199" w:rsidRDefault="001839AE">
      <w:pPr>
        <w:rPr>
          <w:rFonts w:ascii="Arial" w:hAnsi="Arial"/>
          <w:color w:val="1F497D" w:themeColor="text2"/>
          <w:sz w:val="24"/>
          <w:szCs w:val="24"/>
        </w:rPr>
      </w:pPr>
    </w:p>
    <w:p w14:paraId="0F55BE05" w14:textId="234BBC8D" w:rsidR="001839AE" w:rsidRPr="00222199" w:rsidRDefault="00422349">
      <w:pPr>
        <w:rPr>
          <w:rFonts w:ascii="Arial" w:hAnsi="Arial"/>
          <w:color w:val="1F497D" w:themeColor="text2"/>
          <w:sz w:val="24"/>
          <w:szCs w:val="24"/>
        </w:rPr>
      </w:pPr>
      <w:r>
        <w:rPr>
          <w:rFonts w:ascii="Arial" w:hAnsi="Arial"/>
          <w:color w:val="1F497D" w:themeColor="text2"/>
          <w:sz w:val="24"/>
          <w:szCs w:val="24"/>
        </w:rPr>
        <w:t>Contact:</w:t>
      </w:r>
      <w:r>
        <w:rPr>
          <w:rFonts w:ascii="Arial" w:hAnsi="Arial"/>
          <w:color w:val="1F497D" w:themeColor="text2"/>
          <w:sz w:val="24"/>
          <w:szCs w:val="24"/>
        </w:rPr>
        <w:tab/>
      </w:r>
      <w:r w:rsidR="00175EA2">
        <w:rPr>
          <w:rFonts w:ascii="Arial" w:hAnsi="Arial"/>
          <w:color w:val="1F497D" w:themeColor="text2"/>
          <w:sz w:val="24"/>
          <w:szCs w:val="24"/>
        </w:rPr>
        <w:t>KASPER Program Administrator, Misty Rose</w:t>
      </w:r>
      <w:r w:rsidR="00656EDB" w:rsidRPr="00222199">
        <w:rPr>
          <w:rFonts w:ascii="Arial" w:hAnsi="Arial"/>
          <w:color w:val="1F497D" w:themeColor="text2"/>
          <w:sz w:val="24"/>
          <w:szCs w:val="24"/>
        </w:rPr>
        <w:t xml:space="preserve">, (502) </w:t>
      </w:r>
      <w:r w:rsidR="00175EA2">
        <w:rPr>
          <w:rFonts w:ascii="Arial" w:hAnsi="Arial"/>
          <w:color w:val="1F497D" w:themeColor="text2"/>
          <w:sz w:val="24"/>
          <w:szCs w:val="24"/>
        </w:rPr>
        <w:t>229-7922</w:t>
      </w:r>
    </w:p>
    <w:p w14:paraId="67678DBF" w14:textId="77777777" w:rsidR="008933E1" w:rsidRPr="00222199" w:rsidRDefault="008933E1">
      <w:pPr>
        <w:rPr>
          <w:rFonts w:ascii="Arial" w:hAnsi="Arial"/>
          <w:color w:val="1F497D" w:themeColor="text2"/>
          <w:sz w:val="28"/>
        </w:rPr>
      </w:pPr>
    </w:p>
    <w:p w14:paraId="0AB5C09E" w14:textId="77777777" w:rsidR="00D36F79" w:rsidRPr="00222199" w:rsidRDefault="00D36F79" w:rsidP="00D36F79">
      <w:pPr>
        <w:jc w:val="center"/>
        <w:rPr>
          <w:rFonts w:ascii="Arial" w:hAnsi="Arial"/>
          <w:b/>
          <w:color w:val="1F497D" w:themeColor="text2"/>
          <w:sz w:val="24"/>
          <w:szCs w:val="24"/>
          <w:u w:val="single"/>
        </w:rPr>
      </w:pPr>
      <w:r w:rsidRPr="00222199">
        <w:rPr>
          <w:rFonts w:ascii="Arial" w:hAnsi="Arial"/>
          <w:b/>
          <w:color w:val="1F497D" w:themeColor="text2"/>
          <w:sz w:val="24"/>
          <w:szCs w:val="24"/>
          <w:u w:val="single"/>
        </w:rPr>
        <w:t>Agenda</w:t>
      </w:r>
    </w:p>
    <w:p w14:paraId="79AB13E9" w14:textId="77777777" w:rsidR="00D36F79" w:rsidRPr="00222199" w:rsidRDefault="00D36F79">
      <w:pPr>
        <w:rPr>
          <w:rFonts w:ascii="Arial" w:hAnsi="Arial"/>
          <w:b/>
          <w:color w:val="1F497D" w:themeColor="text2"/>
          <w:sz w:val="28"/>
        </w:rPr>
      </w:pPr>
    </w:p>
    <w:p w14:paraId="3327B96C" w14:textId="01F36B19" w:rsidR="00BF6A5A" w:rsidRDefault="00E87C40" w:rsidP="00BF6A5A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 w:rsidRPr="00222199">
        <w:rPr>
          <w:rFonts w:ascii="Arial" w:hAnsi="Arial"/>
          <w:b/>
          <w:color w:val="1F497D" w:themeColor="text2"/>
          <w:sz w:val="24"/>
          <w:szCs w:val="24"/>
        </w:rPr>
        <w:t>Welcome</w:t>
      </w:r>
      <w:r w:rsidR="007E1D2C" w:rsidRPr="00222199">
        <w:rPr>
          <w:rFonts w:ascii="Arial" w:hAnsi="Arial"/>
          <w:b/>
          <w:color w:val="1F497D" w:themeColor="text2"/>
          <w:sz w:val="24"/>
          <w:szCs w:val="24"/>
        </w:rPr>
        <w:t xml:space="preserve"> </w:t>
      </w:r>
    </w:p>
    <w:p w14:paraId="658F8790" w14:textId="77777777" w:rsidR="00175EA2" w:rsidRDefault="00175EA2" w:rsidP="00175EA2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6E3F1AD6" w14:textId="1728053C" w:rsidR="00304FED" w:rsidRDefault="00304FED" w:rsidP="00304FED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>Review &amp; Approve Minutes</w:t>
      </w:r>
    </w:p>
    <w:p w14:paraId="5BA0AE8A" w14:textId="77777777" w:rsidR="005F4076" w:rsidRPr="005F4076" w:rsidRDefault="005F4076" w:rsidP="005F4076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5B1F522F" w14:textId="319492D6" w:rsidR="005F4076" w:rsidRDefault="005F4076" w:rsidP="00304FED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 xml:space="preserve">Review Board Responses </w:t>
      </w:r>
    </w:p>
    <w:p w14:paraId="1F52E97E" w14:textId="77777777" w:rsidR="0041448D" w:rsidRPr="0041448D" w:rsidRDefault="0041448D" w:rsidP="0041448D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46448CC4" w14:textId="487B9669" w:rsidR="00FB406F" w:rsidRDefault="00EB2AF4" w:rsidP="00FB406F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>Quarterly Review</w:t>
      </w:r>
      <w:r w:rsidR="006653D8">
        <w:rPr>
          <w:rFonts w:ascii="Arial" w:hAnsi="Arial"/>
          <w:b/>
          <w:color w:val="1F497D" w:themeColor="text2"/>
          <w:sz w:val="24"/>
          <w:szCs w:val="24"/>
        </w:rPr>
        <w:t>, Jordan Shannon, KASPER Epidemiologist (15-20 minutes)</w:t>
      </w:r>
    </w:p>
    <w:p w14:paraId="1B81B254" w14:textId="77777777" w:rsidR="00175EA2" w:rsidRPr="005F4076" w:rsidRDefault="00175EA2" w:rsidP="005F4076">
      <w:pPr>
        <w:rPr>
          <w:rFonts w:ascii="Arial" w:hAnsi="Arial"/>
          <w:b/>
          <w:color w:val="1F497D" w:themeColor="text2"/>
          <w:sz w:val="24"/>
          <w:szCs w:val="24"/>
        </w:rPr>
      </w:pPr>
    </w:p>
    <w:p w14:paraId="0DC4EBCD" w14:textId="6BFE087F" w:rsidR="001D55C5" w:rsidRDefault="001D55C5" w:rsidP="00FB7F73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>Council</w:t>
      </w:r>
      <w:r w:rsidR="00320CFE">
        <w:rPr>
          <w:rFonts w:ascii="Arial" w:hAnsi="Arial"/>
          <w:b/>
          <w:color w:val="1F497D" w:themeColor="text2"/>
          <w:sz w:val="24"/>
          <w:szCs w:val="24"/>
        </w:rPr>
        <w:t xml:space="preserve"> Recommendations</w:t>
      </w:r>
      <w:r>
        <w:rPr>
          <w:rFonts w:ascii="Arial" w:hAnsi="Arial"/>
          <w:b/>
          <w:color w:val="1F497D" w:themeColor="text2"/>
          <w:sz w:val="24"/>
          <w:szCs w:val="24"/>
        </w:rPr>
        <w:t>; 218A.025 4 a-e</w:t>
      </w:r>
    </w:p>
    <w:p w14:paraId="5696CBEC" w14:textId="77777777" w:rsidR="001D55C5" w:rsidRPr="001D55C5" w:rsidRDefault="001D55C5" w:rsidP="001D55C5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7BA24C3C" w14:textId="4FE27F48" w:rsidR="006653D8" w:rsidRDefault="001D55C5" w:rsidP="001D55C5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>-</w:t>
      </w:r>
      <w:r w:rsidR="006653D8">
        <w:rPr>
          <w:rFonts w:ascii="Arial" w:hAnsi="Arial"/>
          <w:b/>
          <w:color w:val="1F497D" w:themeColor="text2"/>
          <w:sz w:val="24"/>
          <w:szCs w:val="24"/>
        </w:rPr>
        <w:t xml:space="preserve"> Any recommendation based on Quarterly Review Data, Trend Reports or Recent Research </w:t>
      </w:r>
    </w:p>
    <w:p w14:paraId="6897C64C" w14:textId="45DAF2D2" w:rsidR="00FB7F73" w:rsidRDefault="001D55C5" w:rsidP="001D55C5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 xml:space="preserve"> </w:t>
      </w:r>
    </w:p>
    <w:p w14:paraId="46EEFD3B" w14:textId="30AAAEC2" w:rsidR="001D55C5" w:rsidRPr="00FC526B" w:rsidRDefault="001D55C5" w:rsidP="001D55C5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>-Policy Recommendations regarding safe &amp; appropriate prescribing &amp; dispensing</w:t>
      </w:r>
    </w:p>
    <w:p w14:paraId="26773DA2" w14:textId="77777777" w:rsidR="00FB708D" w:rsidRPr="007F2F98" w:rsidRDefault="00FB708D" w:rsidP="007F2F98">
      <w:pPr>
        <w:rPr>
          <w:rFonts w:ascii="Arial" w:hAnsi="Arial"/>
          <w:b/>
          <w:color w:val="1F497D" w:themeColor="text2"/>
          <w:sz w:val="24"/>
          <w:szCs w:val="24"/>
        </w:rPr>
      </w:pPr>
    </w:p>
    <w:p w14:paraId="7242AA44" w14:textId="77777777" w:rsidR="00856CB5" w:rsidRPr="00856CB5" w:rsidRDefault="00856CB5" w:rsidP="00856CB5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028AEB0B" w14:textId="77777777" w:rsidR="0052371C" w:rsidRDefault="0052371C" w:rsidP="002A037C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 xml:space="preserve">Next Meeting </w:t>
      </w:r>
    </w:p>
    <w:p w14:paraId="7DB8F00B" w14:textId="77777777" w:rsidR="006653D8" w:rsidRDefault="006653D8" w:rsidP="006653D8">
      <w:pPr>
        <w:rPr>
          <w:rFonts w:ascii="Arial" w:hAnsi="Arial"/>
          <w:b/>
          <w:color w:val="1F497D" w:themeColor="text2"/>
          <w:sz w:val="24"/>
          <w:szCs w:val="24"/>
        </w:rPr>
      </w:pPr>
    </w:p>
    <w:p w14:paraId="4C3BF95C" w14:textId="06ACD8BC" w:rsidR="006653D8" w:rsidRPr="006653D8" w:rsidRDefault="006653D8" w:rsidP="006653D8">
      <w:pPr>
        <w:pStyle w:val="ListParagraph"/>
        <w:numPr>
          <w:ilvl w:val="0"/>
          <w:numId w:val="1"/>
        </w:numPr>
        <w:rPr>
          <w:rFonts w:ascii="Arial" w:hAnsi="Arial"/>
          <w:b/>
          <w:color w:val="1F497D" w:themeColor="text2"/>
          <w:sz w:val="24"/>
          <w:szCs w:val="24"/>
        </w:rPr>
      </w:pPr>
      <w:r>
        <w:rPr>
          <w:rFonts w:ascii="Arial" w:hAnsi="Arial"/>
          <w:b/>
          <w:color w:val="1F497D" w:themeColor="text2"/>
          <w:sz w:val="24"/>
          <w:szCs w:val="24"/>
        </w:rPr>
        <w:t xml:space="preserve">Next Quarterly Review Topic: </w:t>
      </w:r>
    </w:p>
    <w:p w14:paraId="01F3F6DE" w14:textId="77777777" w:rsidR="006653D8" w:rsidRPr="00222199" w:rsidRDefault="006653D8" w:rsidP="006653D8">
      <w:pPr>
        <w:pStyle w:val="ListParagraph"/>
        <w:rPr>
          <w:rFonts w:ascii="Arial" w:hAnsi="Arial"/>
          <w:b/>
          <w:color w:val="1F497D" w:themeColor="text2"/>
          <w:sz w:val="24"/>
          <w:szCs w:val="24"/>
        </w:rPr>
      </w:pPr>
    </w:p>
    <w:p w14:paraId="2667ADAF" w14:textId="77777777" w:rsidR="007E1D2C" w:rsidRPr="002A11D9" w:rsidRDefault="007E1D2C" w:rsidP="007E1D2C">
      <w:pPr>
        <w:rPr>
          <w:rFonts w:ascii="Arial" w:hAnsi="Arial"/>
          <w:sz w:val="24"/>
          <w:szCs w:val="24"/>
        </w:rPr>
      </w:pPr>
    </w:p>
    <w:p w14:paraId="727EDE40" w14:textId="77777777" w:rsidR="0018681C" w:rsidRDefault="0018681C">
      <w:pPr>
        <w:rPr>
          <w:rFonts w:ascii="Arial" w:hAnsi="Arial"/>
          <w:sz w:val="24"/>
          <w:szCs w:val="24"/>
        </w:rPr>
      </w:pPr>
    </w:p>
    <w:p w14:paraId="08213FA1" w14:textId="77777777" w:rsidR="0018681C" w:rsidRDefault="0018681C">
      <w:pPr>
        <w:rPr>
          <w:rFonts w:ascii="Arial" w:hAnsi="Arial"/>
          <w:sz w:val="24"/>
          <w:szCs w:val="24"/>
        </w:rPr>
      </w:pPr>
    </w:p>
    <w:p w14:paraId="7E92B90F" w14:textId="77777777" w:rsidR="00964FAA" w:rsidRPr="002A11D9" w:rsidRDefault="00877FE1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1724E5" wp14:editId="2BEF4BD8">
            <wp:simplePos x="0" y="0"/>
            <wp:positionH relativeFrom="column">
              <wp:posOffset>3289300</wp:posOffset>
            </wp:positionH>
            <wp:positionV relativeFrom="paragraph">
              <wp:posOffset>8573135</wp:posOffset>
            </wp:positionV>
            <wp:extent cx="1390650" cy="466725"/>
            <wp:effectExtent l="0" t="0" r="0" b="0"/>
            <wp:wrapNone/>
            <wp:docPr id="4" name="Picture 4" descr="Kentucky Unbridled Spirit (T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tucky Unbridled Spirit (TM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D26FC8" w14:textId="77777777" w:rsidR="004343C3" w:rsidRPr="00222199" w:rsidRDefault="00222199" w:rsidP="00222199">
      <w:pPr>
        <w:ind w:left="360"/>
        <w:rPr>
          <w:rFonts w:ascii="Arial" w:hAnsi="Arial"/>
          <w:sz w:val="18"/>
          <w:szCs w:val="18"/>
        </w:rPr>
      </w:pPr>
      <w:r w:rsidRPr="00222199">
        <w:rPr>
          <w:rFonts w:ascii="Arial" w:hAnsi="Arial" w:cs="Arial"/>
          <w:color w:val="333399"/>
          <w:sz w:val="18"/>
          <w:szCs w:val="18"/>
        </w:rPr>
        <w:t>KentuckyUnbridledSpirit.com</w:t>
      </w:r>
      <w:r>
        <w:rPr>
          <w:rFonts w:ascii="Arial" w:hAnsi="Arial"/>
          <w:noProof/>
          <w:sz w:val="24"/>
          <w:szCs w:val="24"/>
        </w:rPr>
        <w:t xml:space="preserve"> </w:t>
      </w:r>
      <w:r w:rsidR="000B6C4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3D719E" wp14:editId="4E3C6D33">
            <wp:simplePos x="0" y="0"/>
            <wp:positionH relativeFrom="column">
              <wp:posOffset>3289300</wp:posOffset>
            </wp:positionH>
            <wp:positionV relativeFrom="paragraph">
              <wp:posOffset>8573135</wp:posOffset>
            </wp:positionV>
            <wp:extent cx="1390650" cy="466725"/>
            <wp:effectExtent l="0" t="0" r="0" b="0"/>
            <wp:wrapNone/>
            <wp:docPr id="5" name="Picture 5" descr="Kentucky Unbridled Spirit (T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ntucky Unbridled Spirit (TM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</w:rPr>
        <w:tab/>
      </w:r>
      <w:r>
        <w:rPr>
          <w:noProof/>
          <w:sz w:val="18"/>
        </w:rPr>
        <w:drawing>
          <wp:inline distT="0" distB="0" distL="0" distR="0" wp14:anchorId="7F361D35" wp14:editId="5A0B78BB">
            <wp:extent cx="1933575" cy="485775"/>
            <wp:effectExtent l="19050" t="0" r="9525" b="0"/>
            <wp:docPr id="9" name="Picture 7" descr="Brand_state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nd_state-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99">
        <w:rPr>
          <w:rFonts w:ascii="Arial" w:hAnsi="Arial" w:cs="Arial"/>
          <w:color w:val="333399"/>
          <w:sz w:val="18"/>
          <w:szCs w:val="18"/>
        </w:rPr>
        <w:t>An Equal Opportunity Employer M/F/D</w:t>
      </w:r>
    </w:p>
    <w:sectPr w:rsidR="004343C3" w:rsidRPr="00222199" w:rsidSect="00FB70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CDAB" w14:textId="77777777" w:rsidR="00963034" w:rsidRDefault="00963034" w:rsidP="00877FE1">
      <w:r>
        <w:separator/>
      </w:r>
    </w:p>
  </w:endnote>
  <w:endnote w:type="continuationSeparator" w:id="0">
    <w:p w14:paraId="172B3BDF" w14:textId="77777777" w:rsidR="00963034" w:rsidRDefault="00963034" w:rsidP="0087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8B70" w14:textId="77777777" w:rsidR="00EB2AF4" w:rsidRDefault="00EB2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CFDA" w14:textId="77777777" w:rsidR="00EB2AF4" w:rsidRDefault="00EB2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D537" w14:textId="77777777" w:rsidR="00EB2AF4" w:rsidRDefault="00EB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08CF" w14:textId="77777777" w:rsidR="00963034" w:rsidRDefault="00963034" w:rsidP="00877FE1">
      <w:r>
        <w:separator/>
      </w:r>
    </w:p>
  </w:footnote>
  <w:footnote w:type="continuationSeparator" w:id="0">
    <w:p w14:paraId="2D3ACA00" w14:textId="77777777" w:rsidR="00963034" w:rsidRDefault="00963034" w:rsidP="0087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392C" w14:textId="77777777" w:rsidR="00EB2AF4" w:rsidRDefault="00EB2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119D" w14:textId="59425CE7" w:rsidR="00EB2AF4" w:rsidRDefault="00EB2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AFF2" w14:textId="77777777" w:rsidR="00EB2AF4" w:rsidRDefault="00EB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74AF"/>
    <w:multiLevelType w:val="hybridMultilevel"/>
    <w:tmpl w:val="0F4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7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E"/>
    <w:rsid w:val="000422FB"/>
    <w:rsid w:val="000A35DA"/>
    <w:rsid w:val="000B6C44"/>
    <w:rsid w:val="000D4CAE"/>
    <w:rsid w:val="001079E7"/>
    <w:rsid w:val="00175692"/>
    <w:rsid w:val="00175EA2"/>
    <w:rsid w:val="001839AE"/>
    <w:rsid w:val="0018681C"/>
    <w:rsid w:val="001B18CB"/>
    <w:rsid w:val="001C14F3"/>
    <w:rsid w:val="001C3B3C"/>
    <w:rsid w:val="001D55C5"/>
    <w:rsid w:val="001E6F52"/>
    <w:rsid w:val="00217EA5"/>
    <w:rsid w:val="00222199"/>
    <w:rsid w:val="002A037C"/>
    <w:rsid w:val="002A11D9"/>
    <w:rsid w:val="002B3DE9"/>
    <w:rsid w:val="00304FED"/>
    <w:rsid w:val="00316338"/>
    <w:rsid w:val="0031678A"/>
    <w:rsid w:val="00320CFE"/>
    <w:rsid w:val="0033341E"/>
    <w:rsid w:val="00360FC4"/>
    <w:rsid w:val="00382384"/>
    <w:rsid w:val="00386162"/>
    <w:rsid w:val="0041448D"/>
    <w:rsid w:val="00415ED2"/>
    <w:rsid w:val="00422349"/>
    <w:rsid w:val="004343C3"/>
    <w:rsid w:val="00453096"/>
    <w:rsid w:val="00460B69"/>
    <w:rsid w:val="004B36C0"/>
    <w:rsid w:val="004C647A"/>
    <w:rsid w:val="0052371C"/>
    <w:rsid w:val="00525C25"/>
    <w:rsid w:val="0053075D"/>
    <w:rsid w:val="005A67D3"/>
    <w:rsid w:val="005D1314"/>
    <w:rsid w:val="005D5B4E"/>
    <w:rsid w:val="005F4076"/>
    <w:rsid w:val="00632C28"/>
    <w:rsid w:val="00635236"/>
    <w:rsid w:val="00656EDB"/>
    <w:rsid w:val="00657B82"/>
    <w:rsid w:val="006653D8"/>
    <w:rsid w:val="006A1D9D"/>
    <w:rsid w:val="006B08C3"/>
    <w:rsid w:val="006C50BC"/>
    <w:rsid w:val="006D21B4"/>
    <w:rsid w:val="00704A5C"/>
    <w:rsid w:val="007778FD"/>
    <w:rsid w:val="00777B76"/>
    <w:rsid w:val="00786337"/>
    <w:rsid w:val="007B7B19"/>
    <w:rsid w:val="007D64A8"/>
    <w:rsid w:val="007E1D2C"/>
    <w:rsid w:val="007F06CD"/>
    <w:rsid w:val="007F2F98"/>
    <w:rsid w:val="008171E6"/>
    <w:rsid w:val="00856CB5"/>
    <w:rsid w:val="008705B1"/>
    <w:rsid w:val="00877FE1"/>
    <w:rsid w:val="008933E1"/>
    <w:rsid w:val="0093377A"/>
    <w:rsid w:val="00963034"/>
    <w:rsid w:val="00964FAA"/>
    <w:rsid w:val="00977F3D"/>
    <w:rsid w:val="009974A2"/>
    <w:rsid w:val="009C0033"/>
    <w:rsid w:val="00A60A52"/>
    <w:rsid w:val="00A638B5"/>
    <w:rsid w:val="00A9621D"/>
    <w:rsid w:val="00B0365E"/>
    <w:rsid w:val="00B6133A"/>
    <w:rsid w:val="00B65421"/>
    <w:rsid w:val="00BE2B68"/>
    <w:rsid w:val="00BF5C7F"/>
    <w:rsid w:val="00BF6A5A"/>
    <w:rsid w:val="00C00EBE"/>
    <w:rsid w:val="00C3437C"/>
    <w:rsid w:val="00C44CC7"/>
    <w:rsid w:val="00C532AE"/>
    <w:rsid w:val="00C71086"/>
    <w:rsid w:val="00C73209"/>
    <w:rsid w:val="00C77946"/>
    <w:rsid w:val="00CA0A4D"/>
    <w:rsid w:val="00CA2EEE"/>
    <w:rsid w:val="00CC44B9"/>
    <w:rsid w:val="00CE0AF5"/>
    <w:rsid w:val="00D26E8C"/>
    <w:rsid w:val="00D36F79"/>
    <w:rsid w:val="00D54077"/>
    <w:rsid w:val="00DA2B95"/>
    <w:rsid w:val="00E2537E"/>
    <w:rsid w:val="00E40C78"/>
    <w:rsid w:val="00E87C40"/>
    <w:rsid w:val="00E91EE5"/>
    <w:rsid w:val="00EB2AF4"/>
    <w:rsid w:val="00EF5F53"/>
    <w:rsid w:val="00F00D84"/>
    <w:rsid w:val="00F45821"/>
    <w:rsid w:val="00F808C0"/>
    <w:rsid w:val="00F94A9F"/>
    <w:rsid w:val="00FB406F"/>
    <w:rsid w:val="00FB6CF9"/>
    <w:rsid w:val="00FB708D"/>
    <w:rsid w:val="00FB7F73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CA32E"/>
  <w15:docId w15:val="{9D3E57FB-8709-4A0F-AD6E-A9EBC04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21D"/>
  </w:style>
  <w:style w:type="paragraph" w:styleId="Heading1">
    <w:name w:val="heading 1"/>
    <w:basedOn w:val="Normal"/>
    <w:next w:val="Normal"/>
    <w:qFormat/>
    <w:rsid w:val="00A9621D"/>
    <w:pPr>
      <w:keepNext/>
      <w:ind w:firstLine="2160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621D"/>
    <w:pPr>
      <w:ind w:left="2160"/>
    </w:pPr>
    <w:rPr>
      <w:rFonts w:ascii="Arial" w:hAnsi="Arial"/>
      <w:sz w:val="28"/>
    </w:rPr>
  </w:style>
  <w:style w:type="paragraph" w:styleId="Title">
    <w:name w:val="Title"/>
    <w:basedOn w:val="Normal"/>
    <w:qFormat/>
    <w:rsid w:val="00A9621D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65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37C"/>
    <w:pPr>
      <w:ind w:left="720"/>
      <w:contextualSpacing/>
    </w:pPr>
  </w:style>
  <w:style w:type="paragraph" w:styleId="Header">
    <w:name w:val="header"/>
    <w:basedOn w:val="Normal"/>
    <w:link w:val="HeaderChar"/>
    <w:rsid w:val="00877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FE1"/>
  </w:style>
  <w:style w:type="paragraph" w:styleId="Footer">
    <w:name w:val="footer"/>
    <w:basedOn w:val="Normal"/>
    <w:link w:val="FooterChar"/>
    <w:uiPriority w:val="99"/>
    <w:rsid w:val="00877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FE1"/>
  </w:style>
  <w:style w:type="character" w:styleId="CommentReference">
    <w:name w:val="annotation reference"/>
    <w:basedOn w:val="DefaultParagraphFont"/>
    <w:semiHidden/>
    <w:unhideWhenUsed/>
    <w:rsid w:val="00320C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0CFE"/>
  </w:style>
  <w:style w:type="character" w:customStyle="1" w:styleId="CommentTextChar">
    <w:name w:val="Comment Text Char"/>
    <w:basedOn w:val="DefaultParagraphFont"/>
    <w:link w:val="CommentText"/>
    <w:rsid w:val="00320C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http://kentucky.gov/g2p/images/unbridled_webicon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B6A6F366D484190712A3700E01488" ma:contentTypeVersion="4" ma:contentTypeDescription="Create a new document." ma:contentTypeScope="" ma:versionID="3eacde20421b7c7ea5a647576613df89">
  <xsd:schema xmlns:xsd="http://www.w3.org/2001/XMLSchema" xmlns:xs="http://www.w3.org/2001/XMLSchema" xmlns:p="http://schemas.microsoft.com/office/2006/metadata/properties" xmlns:ns1="http://schemas.microsoft.com/sharepoint/v3" xmlns:ns2="82c47845-7e9f-448e-a7a0-9e1e0064c588" xmlns:ns3="9d98fa39-7fbd-4685-a488-797cac822720" targetNamespace="http://schemas.microsoft.com/office/2006/metadata/properties" ma:root="true" ma:fieldsID="08d6ee724c74d6b98dbadd500505c907" ns1:_="" ns2:_="" ns3:_="">
    <xsd:import namespace="http://schemas.microsoft.com/sharepoint/v3"/>
    <xsd:import namespace="82c47845-7e9f-448e-a7a0-9e1e0064c588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OigDocType" minOccurs="0"/>
                <xsd:element ref="ns2:chfsOigGrou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7845-7e9f-448e-a7a0-9e1e0064c588" elementFormDefault="qualified">
    <xsd:import namespace="http://schemas.microsoft.com/office/2006/documentManagement/types"/>
    <xsd:import namespace="http://schemas.microsoft.com/office/infopath/2007/PartnerControls"/>
    <xsd:element name="chfsOigDocType" ma:index="10" nillable="true" ma:displayName="OIG Doc Type" ma:default="Other" ma:format="Dropdown" ma:internalName="chfsOigDocType">
      <xsd:simpleType>
        <xsd:restriction base="dms:Choice">
          <xsd:enumeration value="Reg Updates"/>
          <xsd:enumeration value="Regulation"/>
          <xsd:enumeration value="Announcement"/>
          <xsd:enumeration value="Form"/>
          <xsd:enumeration value="Process/Procedure"/>
          <xsd:enumeration value="Map"/>
          <xsd:enumeration value="Other"/>
        </xsd:restriction>
      </xsd:simpleType>
    </xsd:element>
    <xsd:element name="chfsOigGroup" ma:index="11" nillable="true" ma:displayName="OIG Group" ma:format="Dropdown" ma:internalName="chfsOigGroup">
      <xsd:simpleType>
        <xsd:restriction base="dms:Choice">
          <xsd:enumeration value="Healthcare"/>
          <xsd:enumeration value="Childcare"/>
          <xsd:enumeration value="Audits and Investigations"/>
          <xsd:enumeration value="Grants"/>
          <xsd:enumeration value="CON"/>
          <xsd:enumeration value="General"/>
          <xsd:enumeration value="Regulations"/>
          <xsd:enumeration value="ORR"/>
          <xsd:enumeration value="KA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OigDocType xmlns="82c47845-7e9f-448e-a7a0-9e1e0064c588">Other</chfsOigDocType>
    <PublishingExpirationDate xmlns="http://schemas.microsoft.com/sharepoint/v3" xsi:nil="true"/>
    <PublishingStartDate xmlns="http://schemas.microsoft.com/sharepoint/v3" xsi:nil="true"/>
    <chfsOigGroup xmlns="82c47845-7e9f-448e-a7a0-9e1e0064c588" xsi:nil="true"/>
  </documentManagement>
</p:properties>
</file>

<file path=customXml/itemProps1.xml><?xml version="1.0" encoding="utf-8"?>
<ds:datastoreItem xmlns:ds="http://schemas.openxmlformats.org/officeDocument/2006/customXml" ds:itemID="{9DA3333B-B899-4BCA-85B4-348067703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78A0F-16AF-44B4-BDEB-2F53328B7B2E}"/>
</file>

<file path=customXml/itemProps3.xml><?xml version="1.0" encoding="utf-8"?>
<ds:datastoreItem xmlns:ds="http://schemas.openxmlformats.org/officeDocument/2006/customXml" ds:itemID="{1E6B54B6-DB65-43D6-831E-6BFAC2F9C6FC}"/>
</file>

<file path=customXml/itemProps4.xml><?xml version="1.0" encoding="utf-8"?>
<ds:datastoreItem xmlns:ds="http://schemas.openxmlformats.org/officeDocument/2006/customXml" ds:itemID="{A712CE49-76F9-407A-BDC9-9F1AA2725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10:00 – 10:15  Dave Hopkins (Welcome and Introduction)</vt:lpstr>
    </vt:vector>
  </TitlesOfParts>
  <Company>Unisys Corp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Agenda-Controlled Substance Prescribing Council MAY 5 2025</dc:title>
  <dc:creator>Caron.Tandy</dc:creator>
  <cp:lastModifiedBy>Rose, Misty (CHFS OATS DSSS)</cp:lastModifiedBy>
  <cp:revision>3</cp:revision>
  <cp:lastPrinted>2013-07-30T18:33:00Z</cp:lastPrinted>
  <dcterms:created xsi:type="dcterms:W3CDTF">2025-03-17T19:37:00Z</dcterms:created>
  <dcterms:modified xsi:type="dcterms:W3CDTF">2025-05-05T13:53:00Z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0x010100171B6A6F366D484190712A3700E01488</vt:lpwstr>
  </property>
</Properties>
</file>