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40803" w14:textId="77777777" w:rsidR="00CB0B96" w:rsidRPr="0065589A" w:rsidRDefault="00CB0B96" w:rsidP="00CB0B96">
      <w:pPr>
        <w:jc w:val="center"/>
        <w:rPr>
          <w:rFonts w:ascii="Times New Roman" w:hAnsi="Times New Roman"/>
          <w:b/>
          <w:sz w:val="22"/>
          <w:szCs w:val="22"/>
        </w:rPr>
      </w:pPr>
      <w:r w:rsidRPr="0065589A">
        <w:rPr>
          <w:rFonts w:ascii="Times New Roman" w:hAnsi="Times New Roman"/>
          <w:b/>
          <w:sz w:val="22"/>
          <w:szCs w:val="22"/>
        </w:rPr>
        <w:t>COMMONWEALTH OF KENTUCKY</w:t>
      </w:r>
    </w:p>
    <w:p w14:paraId="25C40234" w14:textId="77777777" w:rsidR="00CB0B96" w:rsidRPr="0065589A" w:rsidRDefault="00CB0B96" w:rsidP="00CB0B96">
      <w:pPr>
        <w:jc w:val="center"/>
        <w:rPr>
          <w:rFonts w:ascii="Times New Roman" w:hAnsi="Times New Roman"/>
          <w:b/>
          <w:sz w:val="22"/>
          <w:szCs w:val="22"/>
        </w:rPr>
      </w:pPr>
      <w:r w:rsidRPr="0065589A">
        <w:rPr>
          <w:rFonts w:ascii="Times New Roman" w:hAnsi="Times New Roman"/>
          <w:b/>
          <w:sz w:val="22"/>
          <w:szCs w:val="22"/>
        </w:rPr>
        <w:t>CABINET FOR HEALTH AND FAMILY SERVICES</w:t>
      </w:r>
    </w:p>
    <w:p w14:paraId="6B9557AF" w14:textId="77777777" w:rsidR="00CB0B96" w:rsidRPr="0065589A" w:rsidRDefault="00CB0B96" w:rsidP="00CB0B96">
      <w:pPr>
        <w:jc w:val="center"/>
        <w:rPr>
          <w:rFonts w:ascii="Times New Roman" w:hAnsi="Times New Roman"/>
          <w:b/>
          <w:sz w:val="22"/>
          <w:szCs w:val="22"/>
        </w:rPr>
      </w:pPr>
      <w:r w:rsidRPr="0065589A">
        <w:rPr>
          <w:rFonts w:ascii="Times New Roman" w:hAnsi="Times New Roman"/>
          <w:b/>
          <w:sz w:val="22"/>
          <w:szCs w:val="22"/>
        </w:rPr>
        <w:t>DEPARTMENT FOR COMMUNITY BASED SERVICES</w:t>
      </w:r>
    </w:p>
    <w:p w14:paraId="5B51C9C3" w14:textId="77777777" w:rsidR="00CB0B96" w:rsidRDefault="00CB0B96" w:rsidP="00CB0B96">
      <w:pPr>
        <w:jc w:val="center"/>
        <w:rPr>
          <w:rFonts w:ascii="Times New Roman" w:hAnsi="Times New Roman"/>
          <w:b/>
          <w:sz w:val="22"/>
          <w:szCs w:val="22"/>
        </w:rPr>
      </w:pPr>
      <w:r w:rsidRPr="0065589A">
        <w:rPr>
          <w:rFonts w:ascii="Times New Roman" w:hAnsi="Times New Roman"/>
          <w:b/>
          <w:sz w:val="22"/>
          <w:szCs w:val="22"/>
        </w:rPr>
        <w:t>DIVISION OF CHILD CARE</w:t>
      </w:r>
    </w:p>
    <w:p w14:paraId="6BB61AF9" w14:textId="77777777" w:rsidR="00CB0B96" w:rsidRPr="00454760" w:rsidRDefault="00CB0B96" w:rsidP="00CB0B96">
      <w:pPr>
        <w:jc w:val="center"/>
        <w:rPr>
          <w:rFonts w:ascii="Times New Roman" w:hAnsi="Times New Roman"/>
          <w:b/>
          <w:sz w:val="22"/>
          <w:szCs w:val="22"/>
          <w:u w:val="single"/>
        </w:rPr>
      </w:pPr>
    </w:p>
    <w:p w14:paraId="4435BA31" w14:textId="4D6CA3E0" w:rsidR="00CB0B96" w:rsidRPr="00CB46C2" w:rsidRDefault="00454760" w:rsidP="00CB0B96">
      <w:pPr>
        <w:jc w:val="center"/>
        <w:rPr>
          <w:rFonts w:ascii="Times New Roman" w:hAnsi="Times New Roman"/>
          <w:b/>
          <w:sz w:val="22"/>
          <w:szCs w:val="22"/>
          <w:u w:val="single"/>
        </w:rPr>
      </w:pPr>
      <w:r w:rsidRPr="00454760">
        <w:rPr>
          <w:rFonts w:ascii="Times New Roman" w:hAnsi="Times New Roman"/>
          <w:b/>
          <w:sz w:val="22"/>
          <w:szCs w:val="22"/>
          <w:u w:val="single"/>
        </w:rPr>
        <w:t xml:space="preserve">APPLICATION: </w:t>
      </w:r>
      <w:r w:rsidR="00857A9F">
        <w:rPr>
          <w:rFonts w:ascii="Times New Roman" w:hAnsi="Times New Roman"/>
          <w:b/>
          <w:sz w:val="22"/>
          <w:szCs w:val="22"/>
          <w:u w:val="single"/>
        </w:rPr>
        <w:t>Facility Repair Grant</w:t>
      </w:r>
      <w:r w:rsidR="00CB0B96">
        <w:rPr>
          <w:rFonts w:ascii="Times New Roman" w:hAnsi="Times New Roman"/>
          <w:b/>
          <w:sz w:val="22"/>
          <w:szCs w:val="22"/>
          <w:u w:val="single"/>
        </w:rPr>
        <w:t xml:space="preserve"> </w:t>
      </w:r>
    </w:p>
    <w:p w14:paraId="5C34CDD4" w14:textId="77777777" w:rsidR="00CB0B96" w:rsidRDefault="00CB0B96" w:rsidP="00CB0B96">
      <w:pPr>
        <w:rPr>
          <w:rFonts w:ascii="Times New Roman" w:hAnsi="Times New Roman"/>
          <w:i/>
          <w:sz w:val="22"/>
          <w:szCs w:val="22"/>
        </w:rPr>
      </w:pPr>
    </w:p>
    <w:p w14:paraId="70767DC4" w14:textId="0058E7DE" w:rsidR="00CB0B96" w:rsidRPr="00336FF7" w:rsidRDefault="00716D1F" w:rsidP="00336FF7">
      <w:pPr>
        <w:jc w:val="center"/>
        <w:rPr>
          <w:rFonts w:ascii="Times New Roman" w:hAnsi="Times New Roman"/>
          <w:bCs/>
          <w:i/>
          <w:iCs/>
          <w:sz w:val="22"/>
          <w:szCs w:val="22"/>
        </w:rPr>
      </w:pPr>
      <w:r w:rsidRPr="00353583">
        <w:rPr>
          <w:rFonts w:ascii="Times New Roman" w:hAnsi="Times New Roman"/>
          <w:noProof/>
          <w:sz w:val="22"/>
          <w:szCs w:val="22"/>
        </w:rPr>
        <mc:AlternateContent>
          <mc:Choice Requires="wps">
            <w:drawing>
              <wp:anchor distT="0" distB="0" distL="114300" distR="114300" simplePos="0" relativeHeight="251661312" behindDoc="0" locked="0" layoutInCell="1" allowOverlap="1" wp14:anchorId="66F53B3E" wp14:editId="6DC3D437">
                <wp:simplePos x="0" y="0"/>
                <wp:positionH relativeFrom="margin">
                  <wp:align>left</wp:align>
                </wp:positionH>
                <wp:positionV relativeFrom="paragraph">
                  <wp:posOffset>1141095</wp:posOffset>
                </wp:positionV>
                <wp:extent cx="6248400" cy="1346200"/>
                <wp:effectExtent l="0" t="0" r="19050" b="25400"/>
                <wp:wrapSquare wrapText="bothSides"/>
                <wp:docPr id="7" name="Text Box 7"/>
                <wp:cNvGraphicFramePr/>
                <a:graphic xmlns:a="http://schemas.openxmlformats.org/drawingml/2006/main">
                  <a:graphicData uri="http://schemas.microsoft.com/office/word/2010/wordprocessingShape">
                    <wps:wsp>
                      <wps:cNvSpPr txBox="1"/>
                      <wps:spPr>
                        <a:xfrm>
                          <a:off x="0" y="0"/>
                          <a:ext cx="6248400" cy="1346200"/>
                        </a:xfrm>
                        <a:prstGeom prst="rect">
                          <a:avLst/>
                        </a:prstGeom>
                        <a:noFill/>
                        <a:ln w="6350">
                          <a:solidFill>
                            <a:prstClr val="black"/>
                          </a:solidFill>
                        </a:ln>
                        <a:effectLst/>
                      </wps:spPr>
                      <wps:txbx>
                        <w:txbxContent>
                          <w:p w14:paraId="634C2A89" w14:textId="77777777" w:rsidR="000574BE" w:rsidRDefault="00292DE2" w:rsidP="00860492">
                            <w:pPr>
                              <w:jc w:val="center"/>
                              <w:rPr>
                                <w:rFonts w:ascii="Times New Roman" w:hAnsi="Times New Roman"/>
                                <w:b/>
                                <w:sz w:val="22"/>
                                <w:szCs w:val="22"/>
                                <w:u w:val="single"/>
                              </w:rPr>
                            </w:pPr>
                            <w:r w:rsidRPr="0005590F">
                              <w:rPr>
                                <w:rFonts w:ascii="Times New Roman" w:hAnsi="Times New Roman"/>
                                <w:b/>
                                <w:sz w:val="21"/>
                                <w:szCs w:val="21"/>
                                <w:u w:val="single"/>
                              </w:rPr>
                              <w:t xml:space="preserve">Brief Overview of the </w:t>
                            </w:r>
                            <w:r w:rsidR="000574BE">
                              <w:rPr>
                                <w:rFonts w:ascii="Times New Roman" w:hAnsi="Times New Roman"/>
                                <w:b/>
                                <w:sz w:val="22"/>
                                <w:szCs w:val="22"/>
                                <w:u w:val="single"/>
                              </w:rPr>
                              <w:t>American Rescue Plan Funds</w:t>
                            </w:r>
                          </w:p>
                          <w:p w14:paraId="150C1F8C" w14:textId="77777777" w:rsidR="00716D1F" w:rsidRDefault="00716D1F" w:rsidP="00716D1F">
                            <w:pPr>
                              <w:rPr>
                                <w:rFonts w:ascii="Arial" w:hAnsi="Arial" w:cs="Arial"/>
                                <w:sz w:val="20"/>
                                <w:szCs w:val="20"/>
                              </w:rPr>
                            </w:pPr>
                          </w:p>
                          <w:p w14:paraId="705D6078" w14:textId="569220B5" w:rsidR="00716D1F" w:rsidRPr="00716D1F" w:rsidRDefault="00716D1F" w:rsidP="00716D1F">
                            <w:pPr>
                              <w:rPr>
                                <w:rFonts w:ascii="Times New Roman" w:hAnsi="Times New Roman"/>
                                <w:sz w:val="20"/>
                                <w:szCs w:val="20"/>
                              </w:rPr>
                            </w:pPr>
                            <w:r w:rsidRPr="00716D1F">
                              <w:rPr>
                                <w:rFonts w:ascii="Times New Roman" w:hAnsi="Times New Roman"/>
                                <w:sz w:val="20"/>
                                <w:szCs w:val="20"/>
                              </w:rPr>
                              <w:t>The American Rescue Plan (ARP) Act of 2021 was signed into law on March 11, 2021 and includes multiple provisions impacting working families and the child care sector. This is the third major piece of legislation in response to the COVID-19 crisis that addresses the fragility of the child care market and the challenges of working parents in accessing affordable child care. More information can be found in explainers on child care in the CARES Act, passed in March 2020, and on the Coronavirus Response and Relief Supplemental Appropriations Act (CRRSA), passed in December 2020.</w:t>
                            </w:r>
                          </w:p>
                          <w:p w14:paraId="08111AE0" w14:textId="6564B3A2" w:rsidR="00860492" w:rsidRPr="00CB46C2" w:rsidRDefault="00860492" w:rsidP="00860492">
                            <w:pPr>
                              <w:jc w:val="center"/>
                              <w:rPr>
                                <w:rFonts w:ascii="Times New Roman" w:hAnsi="Times New Roman"/>
                                <w:b/>
                                <w:sz w:val="22"/>
                                <w:szCs w:val="22"/>
                                <w:u w:val="single"/>
                              </w:rPr>
                            </w:pPr>
                            <w:r>
                              <w:rPr>
                                <w:rFonts w:ascii="Times New Roman" w:hAnsi="Times New Roman"/>
                                <w:b/>
                                <w:sz w:val="22"/>
                                <w:szCs w:val="22"/>
                                <w:u w:val="single"/>
                              </w:rPr>
                              <w:t xml:space="preserve"> </w:t>
                            </w:r>
                          </w:p>
                          <w:p w14:paraId="7BBFB5B7" w14:textId="2AD894C5" w:rsidR="00674D8E" w:rsidRPr="007B1853" w:rsidRDefault="00674D8E" w:rsidP="007B1853">
                            <w:pPr>
                              <w:contextualSpacing/>
                              <w:rPr>
                                <w:rFonts w:ascii="Times New Roman" w:hAnsi="Times New Roman"/>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53B3E" id="_x0000_t202" coordsize="21600,21600" o:spt="202" path="m,l,21600r21600,l21600,xe">
                <v:stroke joinstyle="miter"/>
                <v:path gradientshapeok="t" o:connecttype="rect"/>
              </v:shapetype>
              <v:shape id="Text Box 7" o:spid="_x0000_s1026" type="#_x0000_t202" style="position:absolute;left:0;text-align:left;margin-left:0;margin-top:89.85pt;width:492pt;height:10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" filled="f" strokeweight=".5pt">
                <v:textbox>
                  <w:txbxContent>
                    <w:p w14:paraId="634C2A89" w14:textId="77777777" w:rsidR="000574BE" w:rsidRDefault="00292DE2" w:rsidP="00860492">
                      <w:pPr>
                        <w:jc w:val="center"/>
                        <w:rPr>
                          <w:rFonts w:ascii="Times New Roman" w:hAnsi="Times New Roman"/>
                          <w:b/>
                          <w:sz w:val="22"/>
                          <w:szCs w:val="22"/>
                          <w:u w:val="single"/>
                        </w:rPr>
                      </w:pPr>
                      <w:r w:rsidRPr="0005590F">
                        <w:rPr>
                          <w:rFonts w:ascii="Times New Roman" w:hAnsi="Times New Roman"/>
                          <w:b/>
                          <w:sz w:val="21"/>
                          <w:szCs w:val="21"/>
                          <w:u w:val="single"/>
                        </w:rPr>
                        <w:t xml:space="preserve">Brief Overview of the </w:t>
                      </w:r>
                      <w:r w:rsidR="000574BE">
                        <w:rPr>
                          <w:rFonts w:ascii="Times New Roman" w:hAnsi="Times New Roman"/>
                          <w:b/>
                          <w:sz w:val="22"/>
                          <w:szCs w:val="22"/>
                          <w:u w:val="single"/>
                        </w:rPr>
                        <w:t>American Rescue Plan Funds</w:t>
                      </w:r>
                    </w:p>
                    <w:p w14:paraId="150C1F8C" w14:textId="77777777" w:rsidR="00716D1F" w:rsidRDefault="00716D1F" w:rsidP="00716D1F">
                      <w:pPr>
                        <w:rPr>
                          <w:rFonts w:ascii="Arial" w:hAnsi="Arial" w:cs="Arial"/>
                          <w:sz w:val="20"/>
                          <w:szCs w:val="20"/>
                        </w:rPr>
                      </w:pPr>
                    </w:p>
                    <w:p w14:paraId="705D6078" w14:textId="569220B5" w:rsidR="00716D1F" w:rsidRPr="00716D1F" w:rsidRDefault="00716D1F" w:rsidP="00716D1F">
                      <w:pPr>
                        <w:rPr>
                          <w:rFonts w:ascii="Times New Roman" w:hAnsi="Times New Roman"/>
                          <w:sz w:val="20"/>
                          <w:szCs w:val="20"/>
                        </w:rPr>
                      </w:pPr>
                      <w:r w:rsidRPr="00716D1F">
                        <w:rPr>
                          <w:rFonts w:ascii="Times New Roman" w:hAnsi="Times New Roman"/>
                          <w:sz w:val="20"/>
                          <w:szCs w:val="20"/>
                        </w:rPr>
                        <w:t>The American Rescue Plan (ARP) Act of 2021 was signed into law on March 11, 2021 and includes multiple provisions impacting working families and the child care sector. This is the third major piece of legislation in response to the COVID-19 crisis that addresses the fragility of the child care market and the challenges of working parents in accessing affordable child care. More information can be found in explainers on child care in the CARES Act, passed in March 2020, and on the Coronavirus Response and Relief Supplemental Appropriations Act (CRRSA), passed in December 2020.</w:t>
                      </w:r>
                    </w:p>
                    <w:p w14:paraId="08111AE0" w14:textId="6564B3A2" w:rsidR="00860492" w:rsidRPr="00CB46C2" w:rsidRDefault="00860492" w:rsidP="00860492">
                      <w:pPr>
                        <w:jc w:val="center"/>
                        <w:rPr>
                          <w:rFonts w:ascii="Times New Roman" w:hAnsi="Times New Roman"/>
                          <w:b/>
                          <w:sz w:val="22"/>
                          <w:szCs w:val="22"/>
                          <w:u w:val="single"/>
                        </w:rPr>
                      </w:pPr>
                      <w:r>
                        <w:rPr>
                          <w:rFonts w:ascii="Times New Roman" w:hAnsi="Times New Roman"/>
                          <w:b/>
                          <w:sz w:val="22"/>
                          <w:szCs w:val="22"/>
                          <w:u w:val="single"/>
                        </w:rPr>
                        <w:t xml:space="preserve"> </w:t>
                      </w:r>
                    </w:p>
                    <w:p w14:paraId="7BBFB5B7" w14:textId="2AD894C5" w:rsidR="00674D8E" w:rsidRPr="007B1853" w:rsidRDefault="00674D8E" w:rsidP="007B1853">
                      <w:pPr>
                        <w:contextualSpacing/>
                        <w:rPr>
                          <w:rFonts w:ascii="Times New Roman" w:hAnsi="Times New Roman"/>
                          <w:bCs/>
                          <w:sz w:val="21"/>
                          <w:szCs w:val="21"/>
                        </w:rPr>
                      </w:pPr>
                    </w:p>
                  </w:txbxContent>
                </v:textbox>
                <w10:wrap type="square" anchorx="margin"/>
              </v:shape>
            </w:pict>
          </mc:Fallback>
        </mc:AlternateContent>
      </w:r>
      <w:r w:rsidR="00CB0B96" w:rsidRPr="00FD22D5">
        <w:rPr>
          <w:rFonts w:ascii="Times New Roman" w:hAnsi="Times New Roman"/>
          <w:i/>
          <w:sz w:val="22"/>
          <w:szCs w:val="22"/>
        </w:rPr>
        <w:t xml:space="preserve">This </w:t>
      </w:r>
      <w:r w:rsidR="00CB0B96">
        <w:rPr>
          <w:rFonts w:ascii="Times New Roman" w:hAnsi="Times New Roman"/>
          <w:i/>
          <w:sz w:val="22"/>
          <w:szCs w:val="22"/>
        </w:rPr>
        <w:t xml:space="preserve">application has been developed for the purpose of </w:t>
      </w:r>
      <w:r w:rsidR="00857A9F">
        <w:rPr>
          <w:rFonts w:ascii="Times New Roman" w:hAnsi="Times New Roman"/>
          <w:i/>
          <w:sz w:val="22"/>
          <w:szCs w:val="22"/>
        </w:rPr>
        <w:t>providing American Rescue Plan funds to providers in the form of Facility Repair Grants.  The Division of Child Care is looking to utilize $20,000,000 to assist Kentucky Child Care Centers and Family Child Care Providers in increasing the quality of health and safety of the children in their care. DCC will accomplish this goal by providing funds up to $1</w:t>
      </w:r>
      <w:r w:rsidR="00336FF7">
        <w:rPr>
          <w:rFonts w:ascii="Times New Roman" w:hAnsi="Times New Roman"/>
          <w:i/>
          <w:sz w:val="22"/>
          <w:szCs w:val="22"/>
        </w:rPr>
        <w:t>0,000</w:t>
      </w:r>
      <w:r w:rsidR="00857A9F">
        <w:rPr>
          <w:rFonts w:ascii="Times New Roman" w:hAnsi="Times New Roman"/>
          <w:i/>
          <w:sz w:val="22"/>
          <w:szCs w:val="22"/>
        </w:rPr>
        <w:t xml:space="preserve"> </w:t>
      </w:r>
      <w:r w:rsidR="00336FF7">
        <w:rPr>
          <w:rFonts w:ascii="Times New Roman" w:hAnsi="Times New Roman"/>
          <w:i/>
          <w:sz w:val="22"/>
          <w:szCs w:val="22"/>
        </w:rPr>
        <w:t>to</w:t>
      </w:r>
      <w:r w:rsidR="00857A9F">
        <w:rPr>
          <w:rFonts w:ascii="Times New Roman" w:hAnsi="Times New Roman"/>
          <w:i/>
          <w:sz w:val="22"/>
          <w:szCs w:val="22"/>
        </w:rPr>
        <w:t xml:space="preserve"> Kentucky licensed or certified programs to enhance areas of concern that are correlated to the Health and Safety of their program.</w:t>
      </w:r>
      <w:r w:rsidR="00CB0B96" w:rsidRPr="00336FF7">
        <w:rPr>
          <w:rFonts w:ascii="Times New Roman" w:hAnsi="Times New Roman"/>
          <w:b/>
        </w:rPr>
        <w:br/>
      </w:r>
    </w:p>
    <w:p w14:paraId="5DC3AD75" w14:textId="77777777" w:rsidR="00716D1F" w:rsidRDefault="00716D1F" w:rsidP="00CB0B96">
      <w:pPr>
        <w:jc w:val="center"/>
        <w:rPr>
          <w:rFonts w:ascii="Times New Roman" w:hAnsi="Times New Roman"/>
          <w:b/>
          <w:sz w:val="22"/>
          <w:szCs w:val="22"/>
          <w:u w:val="single"/>
        </w:rPr>
      </w:pPr>
    </w:p>
    <w:p w14:paraId="0CC3C975" w14:textId="02E67283" w:rsidR="00CB0B96" w:rsidRPr="00353583" w:rsidRDefault="00CB0B96" w:rsidP="00CB0B96">
      <w:pPr>
        <w:jc w:val="center"/>
        <w:rPr>
          <w:rFonts w:ascii="Times New Roman" w:hAnsi="Times New Roman"/>
          <w:b/>
          <w:sz w:val="22"/>
          <w:szCs w:val="22"/>
          <w:u w:val="single"/>
        </w:rPr>
      </w:pPr>
      <w:r w:rsidRPr="00353583">
        <w:rPr>
          <w:rFonts w:ascii="Times New Roman" w:hAnsi="Times New Roman"/>
          <w:b/>
          <w:sz w:val="22"/>
          <w:szCs w:val="22"/>
          <w:u w:val="single"/>
        </w:rPr>
        <w:t>Instructions for Completing the Application</w:t>
      </w:r>
    </w:p>
    <w:p w14:paraId="4E144DB8" w14:textId="299014FB" w:rsidR="00CB0B96" w:rsidRPr="00353583" w:rsidRDefault="00CB0B96" w:rsidP="00CB0B96">
      <w:pPr>
        <w:rPr>
          <w:rFonts w:ascii="Times New Roman" w:hAnsi="Times New Roman"/>
          <w:b/>
          <w:sz w:val="22"/>
          <w:szCs w:val="22"/>
        </w:rPr>
      </w:pPr>
      <w:r w:rsidRPr="00353583">
        <w:rPr>
          <w:rFonts w:ascii="Times New Roman" w:hAnsi="Times New Roman"/>
          <w:b/>
          <w:sz w:val="22"/>
          <w:szCs w:val="22"/>
        </w:rPr>
        <w:t>Applicant Information</w:t>
      </w:r>
    </w:p>
    <w:p w14:paraId="261E29A4" w14:textId="709D1DEE" w:rsidR="00674D8E" w:rsidRDefault="00292DE2" w:rsidP="00674D8E">
      <w:pPr>
        <w:pStyle w:val="ListParagraph"/>
        <w:numPr>
          <w:ilvl w:val="0"/>
          <w:numId w:val="10"/>
        </w:numPr>
        <w:rPr>
          <w:rFonts w:ascii="Times New Roman" w:hAnsi="Times New Roman"/>
        </w:rPr>
      </w:pPr>
      <w:r w:rsidRPr="00674D8E">
        <w:rPr>
          <w:rFonts w:ascii="Times New Roman" w:hAnsi="Times New Roman"/>
        </w:rPr>
        <w:t>This application should be completed by a current Kentucky</w:t>
      </w:r>
      <w:r w:rsidR="00336FF7">
        <w:rPr>
          <w:rFonts w:ascii="Times New Roman" w:hAnsi="Times New Roman"/>
        </w:rPr>
        <w:t xml:space="preserve"> Child Care Director or Program Owner</w:t>
      </w:r>
      <w:r w:rsidRPr="00674D8E">
        <w:rPr>
          <w:rFonts w:ascii="Times New Roman" w:hAnsi="Times New Roman"/>
        </w:rPr>
        <w:t>.</w:t>
      </w:r>
    </w:p>
    <w:p w14:paraId="49DD3916" w14:textId="6138572D" w:rsidR="00336FF7" w:rsidRDefault="00336FF7" w:rsidP="00336FF7">
      <w:pPr>
        <w:pStyle w:val="ListParagraph"/>
        <w:numPr>
          <w:ilvl w:val="1"/>
          <w:numId w:val="10"/>
        </w:numPr>
        <w:rPr>
          <w:rFonts w:ascii="Times New Roman" w:hAnsi="Times New Roman"/>
        </w:rPr>
      </w:pPr>
      <w:r>
        <w:rPr>
          <w:rFonts w:ascii="Times New Roman" w:hAnsi="Times New Roman"/>
        </w:rPr>
        <w:t>Centers or Providers must be licensed or certified with the Division of Regulated Child Care and be in good standing to qualify.</w:t>
      </w:r>
    </w:p>
    <w:p w14:paraId="3F326ADF" w14:textId="6E9921F7" w:rsidR="00674D8E" w:rsidRDefault="00336FF7" w:rsidP="00674D8E">
      <w:pPr>
        <w:pStyle w:val="ListParagraph"/>
        <w:numPr>
          <w:ilvl w:val="0"/>
          <w:numId w:val="10"/>
        </w:numPr>
        <w:rPr>
          <w:rFonts w:ascii="Times New Roman" w:hAnsi="Times New Roman"/>
        </w:rPr>
      </w:pPr>
      <w:r>
        <w:rPr>
          <w:rFonts w:ascii="Times New Roman" w:hAnsi="Times New Roman"/>
        </w:rPr>
        <w:t>Only one application per regulated facility will be accepted.</w:t>
      </w:r>
    </w:p>
    <w:p w14:paraId="2A03A5B2" w14:textId="351D49FD" w:rsidR="002410CA" w:rsidRDefault="002410CA" w:rsidP="00674D8E">
      <w:pPr>
        <w:pStyle w:val="ListParagraph"/>
        <w:numPr>
          <w:ilvl w:val="1"/>
          <w:numId w:val="10"/>
        </w:numPr>
        <w:rPr>
          <w:rFonts w:ascii="Times New Roman" w:hAnsi="Times New Roman"/>
        </w:rPr>
      </w:pPr>
      <w:r>
        <w:rPr>
          <w:rFonts w:ascii="Times New Roman" w:hAnsi="Times New Roman"/>
        </w:rPr>
        <w:t>You may</w:t>
      </w:r>
      <w:r w:rsidR="00674D8E">
        <w:rPr>
          <w:rFonts w:ascii="Times New Roman" w:hAnsi="Times New Roman"/>
        </w:rPr>
        <w:t xml:space="preserve"> apply </w:t>
      </w:r>
      <w:r w:rsidR="00336FF7">
        <w:rPr>
          <w:rFonts w:ascii="Times New Roman" w:hAnsi="Times New Roman"/>
        </w:rPr>
        <w:t>for multiple centers</w:t>
      </w:r>
      <w:r w:rsidR="00A77F97">
        <w:rPr>
          <w:rFonts w:ascii="Times New Roman" w:hAnsi="Times New Roman"/>
        </w:rPr>
        <w:t>,</w:t>
      </w:r>
      <w:r w:rsidR="00336FF7">
        <w:rPr>
          <w:rFonts w:ascii="Times New Roman" w:hAnsi="Times New Roman"/>
        </w:rPr>
        <w:t xml:space="preserve"> but they will each need to have their own application.</w:t>
      </w:r>
    </w:p>
    <w:p w14:paraId="16C84652" w14:textId="7F393EAD" w:rsidR="000574BE" w:rsidRDefault="002410CA" w:rsidP="00674D8E">
      <w:pPr>
        <w:pStyle w:val="ListParagraph"/>
        <w:numPr>
          <w:ilvl w:val="1"/>
          <w:numId w:val="10"/>
        </w:numPr>
        <w:rPr>
          <w:rFonts w:ascii="Times New Roman" w:hAnsi="Times New Roman"/>
        </w:rPr>
      </w:pPr>
      <w:r>
        <w:rPr>
          <w:rFonts w:ascii="Times New Roman" w:hAnsi="Times New Roman"/>
        </w:rPr>
        <w:t xml:space="preserve">The Division of Child Care will only </w:t>
      </w:r>
      <w:r w:rsidR="00674D8E">
        <w:rPr>
          <w:rFonts w:ascii="Times New Roman" w:hAnsi="Times New Roman"/>
        </w:rPr>
        <w:t>accept one application</w:t>
      </w:r>
      <w:r w:rsidR="000574BE">
        <w:rPr>
          <w:rFonts w:ascii="Times New Roman" w:hAnsi="Times New Roman"/>
        </w:rPr>
        <w:t xml:space="preserve"> per facility</w:t>
      </w:r>
      <w:r w:rsidR="00674D8E">
        <w:rPr>
          <w:rFonts w:ascii="Times New Roman" w:hAnsi="Times New Roman"/>
        </w:rPr>
        <w:t>.</w:t>
      </w:r>
    </w:p>
    <w:p w14:paraId="470D6A6E" w14:textId="3349159D" w:rsidR="000574BE" w:rsidRDefault="000574BE" w:rsidP="000574BE">
      <w:pPr>
        <w:pStyle w:val="ListParagraph"/>
        <w:numPr>
          <w:ilvl w:val="0"/>
          <w:numId w:val="10"/>
        </w:numPr>
        <w:rPr>
          <w:rFonts w:ascii="Times New Roman" w:hAnsi="Times New Roman"/>
        </w:rPr>
      </w:pPr>
      <w:r>
        <w:rPr>
          <w:rFonts w:ascii="Times New Roman" w:hAnsi="Times New Roman"/>
        </w:rPr>
        <w:t>Applicants will need to explain the purpose of the repairs needed and how it effects the health and safety of the program.  Following items will qualify but are not limited to: Roofing, fencing, major appliances, HVAC, carpeting, ceiling tiles, etc. If you could be sited for an issue due to health and safety regulations</w:t>
      </w:r>
      <w:r w:rsidR="00A77F97">
        <w:rPr>
          <w:rFonts w:ascii="Times New Roman" w:hAnsi="Times New Roman"/>
        </w:rPr>
        <w:t>,</w:t>
      </w:r>
      <w:r>
        <w:rPr>
          <w:rFonts w:ascii="Times New Roman" w:hAnsi="Times New Roman"/>
        </w:rPr>
        <w:t xml:space="preserve"> then it will be considered.</w:t>
      </w:r>
    </w:p>
    <w:p w14:paraId="68D16C05" w14:textId="51D72117" w:rsidR="00A77F97" w:rsidRDefault="00A77F97" w:rsidP="000574BE">
      <w:pPr>
        <w:pStyle w:val="ListParagraph"/>
        <w:numPr>
          <w:ilvl w:val="0"/>
          <w:numId w:val="10"/>
        </w:numPr>
        <w:rPr>
          <w:rFonts w:ascii="Times New Roman" w:hAnsi="Times New Roman"/>
        </w:rPr>
      </w:pPr>
      <w:r>
        <w:rPr>
          <w:rFonts w:ascii="Times New Roman" w:hAnsi="Times New Roman"/>
        </w:rPr>
        <w:t>If repairs to a facility happened as of March 11</w:t>
      </w:r>
      <w:r w:rsidRPr="00A77F97">
        <w:rPr>
          <w:rFonts w:ascii="Times New Roman" w:hAnsi="Times New Roman"/>
          <w:vertAlign w:val="superscript"/>
        </w:rPr>
        <w:t>th</w:t>
      </w:r>
      <w:r>
        <w:rPr>
          <w:rFonts w:ascii="Times New Roman" w:hAnsi="Times New Roman"/>
        </w:rPr>
        <w:t>, 2021 and you can provide the acceptable documentation, then the repair application will be considered.</w:t>
      </w:r>
    </w:p>
    <w:p w14:paraId="7E8530F2" w14:textId="0C7892A4" w:rsidR="000574BE" w:rsidRDefault="000574BE" w:rsidP="000574BE">
      <w:pPr>
        <w:pStyle w:val="ListParagraph"/>
        <w:numPr>
          <w:ilvl w:val="0"/>
          <w:numId w:val="10"/>
        </w:numPr>
        <w:rPr>
          <w:rFonts w:ascii="Times New Roman" w:hAnsi="Times New Roman"/>
        </w:rPr>
      </w:pPr>
      <w:r>
        <w:rPr>
          <w:rFonts w:ascii="Times New Roman" w:hAnsi="Times New Roman"/>
        </w:rPr>
        <w:t>Applicants will need to provide a cost estimate from a licensed professional or company on the repairs needed.</w:t>
      </w:r>
    </w:p>
    <w:p w14:paraId="62D5C67D" w14:textId="5AD7E797" w:rsidR="000574BE" w:rsidRDefault="000574BE" w:rsidP="000574BE">
      <w:pPr>
        <w:pStyle w:val="ListParagraph"/>
        <w:numPr>
          <w:ilvl w:val="0"/>
          <w:numId w:val="10"/>
        </w:numPr>
        <w:rPr>
          <w:rFonts w:ascii="Times New Roman" w:hAnsi="Times New Roman"/>
        </w:rPr>
      </w:pPr>
      <w:r>
        <w:rPr>
          <w:rFonts w:ascii="Times New Roman" w:hAnsi="Times New Roman"/>
        </w:rPr>
        <w:t>The applicant will be audited to ensure that funds were utilized for repairs of the facility.</w:t>
      </w:r>
    </w:p>
    <w:p w14:paraId="6A7DCDDF" w14:textId="04B44795" w:rsidR="00674D8E" w:rsidRDefault="000574BE" w:rsidP="000574BE">
      <w:pPr>
        <w:pStyle w:val="ListParagraph"/>
        <w:numPr>
          <w:ilvl w:val="0"/>
          <w:numId w:val="10"/>
        </w:numPr>
        <w:rPr>
          <w:rFonts w:ascii="Times New Roman" w:hAnsi="Times New Roman"/>
        </w:rPr>
      </w:pPr>
      <w:r>
        <w:rPr>
          <w:rFonts w:ascii="Times New Roman" w:hAnsi="Times New Roman"/>
        </w:rPr>
        <w:t>Applications will be accepted till funds are exceeded or by June 30</w:t>
      </w:r>
      <w:r w:rsidRPr="000574BE">
        <w:rPr>
          <w:rFonts w:ascii="Times New Roman" w:hAnsi="Times New Roman"/>
          <w:vertAlign w:val="superscript"/>
        </w:rPr>
        <w:t>th</w:t>
      </w:r>
      <w:r>
        <w:rPr>
          <w:rFonts w:ascii="Times New Roman" w:hAnsi="Times New Roman"/>
        </w:rPr>
        <w:t>, 2023.</w:t>
      </w:r>
    </w:p>
    <w:p w14:paraId="46143B38" w14:textId="3DA52CCB" w:rsidR="00CB0B96" w:rsidRPr="00E379FE" w:rsidRDefault="000574BE" w:rsidP="00CB0B96">
      <w:pPr>
        <w:pStyle w:val="ListParagraph"/>
        <w:numPr>
          <w:ilvl w:val="0"/>
          <w:numId w:val="10"/>
        </w:numPr>
        <w:rPr>
          <w:rFonts w:ascii="Times New Roman" w:hAnsi="Times New Roman"/>
        </w:rPr>
      </w:pPr>
      <w:r>
        <w:rPr>
          <w:rFonts w:ascii="Times New Roman" w:hAnsi="Times New Roman"/>
        </w:rPr>
        <w:t xml:space="preserve">Please </w:t>
      </w:r>
      <w:r w:rsidR="00E379FE">
        <w:rPr>
          <w:rFonts w:ascii="Times New Roman" w:hAnsi="Times New Roman"/>
        </w:rPr>
        <w:t xml:space="preserve">submit all questions and </w:t>
      </w:r>
      <w:r>
        <w:rPr>
          <w:rFonts w:ascii="Times New Roman" w:hAnsi="Times New Roman"/>
        </w:rPr>
        <w:t>return all application</w:t>
      </w:r>
      <w:r w:rsidR="00A77F97">
        <w:rPr>
          <w:rFonts w:ascii="Times New Roman" w:hAnsi="Times New Roman"/>
        </w:rPr>
        <w:t>s</w:t>
      </w:r>
      <w:r>
        <w:rPr>
          <w:rFonts w:ascii="Times New Roman" w:hAnsi="Times New Roman"/>
        </w:rPr>
        <w:t xml:space="preserve"> to Jessica Cain at </w:t>
      </w:r>
      <w:hyperlink r:id="rId7" w:history="1">
        <w:r w:rsidR="00E379FE" w:rsidRPr="00A620A1">
          <w:rPr>
            <w:rStyle w:val="Hyperlink"/>
            <w:rFonts w:ascii="Times New Roman" w:hAnsi="Times New Roman"/>
          </w:rPr>
          <w:t>Jessica.cain@ky.gov</w:t>
        </w:r>
      </w:hyperlink>
      <w:r w:rsidR="000D5E70">
        <w:rPr>
          <w:rFonts w:ascii="Times New Roman" w:hAnsi="Times New Roman"/>
        </w:rPr>
        <w:t>.</w:t>
      </w:r>
    </w:p>
    <w:p w14:paraId="3291D92A" w14:textId="11B79329" w:rsidR="00054B05" w:rsidRPr="00353583" w:rsidRDefault="00E379FE" w:rsidP="00E379FE">
      <w:pPr>
        <w:spacing w:after="160" w:line="259" w:lineRule="auto"/>
        <w:rPr>
          <w:rFonts w:ascii="Times New Roman" w:hAnsi="Times New Roman"/>
          <w:sz w:val="22"/>
          <w:szCs w:val="22"/>
        </w:rPr>
      </w:pPr>
      <w:r>
        <w:rPr>
          <w:rFonts w:ascii="Times New Roman" w:hAnsi="Times New Roman"/>
          <w:sz w:val="22"/>
          <w:szCs w:val="22"/>
        </w:rPr>
        <w:br w:type="page"/>
      </w:r>
    </w:p>
    <w:tbl>
      <w:tblPr>
        <w:tblW w:w="525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695"/>
        <w:gridCol w:w="3780"/>
        <w:gridCol w:w="3348"/>
      </w:tblGrid>
      <w:tr w:rsidR="00CB0B96" w:rsidRPr="00FD22D5" w14:paraId="75445B78" w14:textId="77777777" w:rsidTr="00D4343C">
        <w:trPr>
          <w:cantSplit/>
          <w:trHeight w:val="259"/>
          <w:jc w:val="center"/>
        </w:trPr>
        <w:tc>
          <w:tcPr>
            <w:tcW w:w="9823" w:type="dxa"/>
            <w:gridSpan w:val="3"/>
            <w:shd w:val="clear" w:color="auto" w:fill="D9D9D9" w:themeFill="background1" w:themeFillShade="D9"/>
          </w:tcPr>
          <w:p w14:paraId="32FB7F03" w14:textId="77777777" w:rsidR="00CB0B96" w:rsidRPr="00FD22D5" w:rsidRDefault="00CB0B96" w:rsidP="00D4343C">
            <w:pPr>
              <w:pStyle w:val="Heading2"/>
              <w:rPr>
                <w:rFonts w:ascii="Times New Roman" w:hAnsi="Times New Roman"/>
                <w:sz w:val="22"/>
                <w:szCs w:val="22"/>
              </w:rPr>
            </w:pPr>
            <w:r w:rsidRPr="00353583">
              <w:rPr>
                <w:rFonts w:ascii="Times New Roman" w:hAnsi="Times New Roman"/>
                <w:sz w:val="22"/>
                <w:szCs w:val="22"/>
              </w:rPr>
              <w:lastRenderedPageBreak/>
              <w:t>applicant information</w:t>
            </w:r>
          </w:p>
        </w:tc>
      </w:tr>
      <w:tr w:rsidR="00CB0B96" w:rsidRPr="00FD22D5" w14:paraId="7EAE38A9" w14:textId="77777777" w:rsidTr="00D4343C">
        <w:trPr>
          <w:cantSplit/>
          <w:trHeight w:val="259"/>
          <w:jc w:val="center"/>
        </w:trPr>
        <w:tc>
          <w:tcPr>
            <w:tcW w:w="9823" w:type="dxa"/>
            <w:gridSpan w:val="3"/>
            <w:shd w:val="clear" w:color="auto" w:fill="auto"/>
            <w:vAlign w:val="center"/>
          </w:tcPr>
          <w:p w14:paraId="5A761270" w14:textId="45EDD86F" w:rsidR="00CB0B96" w:rsidRPr="00FD22D5" w:rsidRDefault="00716D1F" w:rsidP="00D4343C">
            <w:pPr>
              <w:rPr>
                <w:rFonts w:ascii="Times New Roman" w:hAnsi="Times New Roman"/>
                <w:sz w:val="22"/>
                <w:szCs w:val="22"/>
              </w:rPr>
            </w:pPr>
            <w:r>
              <w:rPr>
                <w:rFonts w:ascii="Times New Roman" w:hAnsi="Times New Roman"/>
                <w:sz w:val="22"/>
                <w:szCs w:val="22"/>
              </w:rPr>
              <w:t xml:space="preserve">Facility </w:t>
            </w:r>
            <w:r w:rsidR="00CB0B96" w:rsidRPr="00FD22D5">
              <w:rPr>
                <w:rFonts w:ascii="Times New Roman" w:hAnsi="Times New Roman"/>
                <w:sz w:val="22"/>
                <w:szCs w:val="22"/>
              </w:rPr>
              <w:t>Name:</w:t>
            </w:r>
          </w:p>
        </w:tc>
      </w:tr>
      <w:tr w:rsidR="00716D1F" w:rsidRPr="00FD22D5" w14:paraId="36036C69" w14:textId="77777777" w:rsidTr="00D4343C">
        <w:trPr>
          <w:cantSplit/>
          <w:trHeight w:val="259"/>
          <w:jc w:val="center"/>
        </w:trPr>
        <w:tc>
          <w:tcPr>
            <w:tcW w:w="9823" w:type="dxa"/>
            <w:gridSpan w:val="3"/>
            <w:shd w:val="clear" w:color="auto" w:fill="auto"/>
            <w:vAlign w:val="center"/>
          </w:tcPr>
          <w:p w14:paraId="4758D580" w14:textId="7019202B" w:rsidR="00716D1F" w:rsidRDefault="00716D1F" w:rsidP="00D4343C">
            <w:pPr>
              <w:rPr>
                <w:rFonts w:ascii="Times New Roman" w:hAnsi="Times New Roman"/>
                <w:sz w:val="22"/>
                <w:szCs w:val="22"/>
              </w:rPr>
            </w:pPr>
            <w:r>
              <w:rPr>
                <w:rFonts w:ascii="Times New Roman" w:hAnsi="Times New Roman"/>
                <w:sz w:val="22"/>
                <w:szCs w:val="22"/>
              </w:rPr>
              <w:t>Director or Owner’s Name:</w:t>
            </w:r>
          </w:p>
        </w:tc>
      </w:tr>
      <w:tr w:rsidR="00CB0B96" w:rsidRPr="00FD22D5" w14:paraId="07BD3029" w14:textId="77777777" w:rsidTr="00D4343C">
        <w:trPr>
          <w:cantSplit/>
          <w:trHeight w:val="259"/>
          <w:jc w:val="center"/>
        </w:trPr>
        <w:tc>
          <w:tcPr>
            <w:tcW w:w="9823" w:type="dxa"/>
            <w:gridSpan w:val="3"/>
            <w:shd w:val="clear" w:color="auto" w:fill="auto"/>
            <w:vAlign w:val="center"/>
          </w:tcPr>
          <w:p w14:paraId="7CC0B3C3" w14:textId="06F22227" w:rsidR="00716D1F" w:rsidRPr="00FD22D5" w:rsidRDefault="00716D1F" w:rsidP="00D4343C">
            <w:pPr>
              <w:rPr>
                <w:rFonts w:ascii="Times New Roman" w:hAnsi="Times New Roman"/>
                <w:sz w:val="22"/>
                <w:szCs w:val="22"/>
              </w:rPr>
            </w:pPr>
            <w:r>
              <w:rPr>
                <w:rFonts w:ascii="Times New Roman" w:hAnsi="Times New Roman"/>
                <w:sz w:val="22"/>
                <w:szCs w:val="22"/>
              </w:rPr>
              <w:t>Facility</w:t>
            </w:r>
            <w:r w:rsidR="00DD1A0F">
              <w:rPr>
                <w:rFonts w:ascii="Times New Roman" w:hAnsi="Times New Roman"/>
                <w:sz w:val="22"/>
                <w:szCs w:val="22"/>
              </w:rPr>
              <w:t xml:space="preserve"> </w:t>
            </w:r>
            <w:r w:rsidR="00CB0B96" w:rsidRPr="00FD22D5">
              <w:rPr>
                <w:rFonts w:ascii="Times New Roman" w:hAnsi="Times New Roman"/>
                <w:sz w:val="22"/>
                <w:szCs w:val="22"/>
              </w:rPr>
              <w:t>Address:</w:t>
            </w:r>
          </w:p>
        </w:tc>
      </w:tr>
      <w:tr w:rsidR="00CB0B96" w:rsidRPr="00FD22D5" w14:paraId="2B99BA66" w14:textId="77777777" w:rsidTr="00744B59">
        <w:trPr>
          <w:cantSplit/>
          <w:trHeight w:val="259"/>
          <w:jc w:val="center"/>
        </w:trPr>
        <w:tc>
          <w:tcPr>
            <w:tcW w:w="2695" w:type="dxa"/>
            <w:shd w:val="clear" w:color="auto" w:fill="auto"/>
            <w:vAlign w:val="center"/>
          </w:tcPr>
          <w:p w14:paraId="7FED5328" w14:textId="77777777" w:rsidR="00CB0B96" w:rsidRPr="00FD22D5" w:rsidRDefault="00CB0B96" w:rsidP="00D4343C">
            <w:pPr>
              <w:rPr>
                <w:rFonts w:ascii="Times New Roman" w:hAnsi="Times New Roman"/>
                <w:sz w:val="22"/>
                <w:szCs w:val="22"/>
              </w:rPr>
            </w:pPr>
            <w:r w:rsidRPr="00FD22D5">
              <w:rPr>
                <w:rFonts w:ascii="Times New Roman" w:hAnsi="Times New Roman"/>
                <w:sz w:val="22"/>
                <w:szCs w:val="22"/>
              </w:rPr>
              <w:t>City:</w:t>
            </w:r>
          </w:p>
        </w:tc>
        <w:tc>
          <w:tcPr>
            <w:tcW w:w="3780" w:type="dxa"/>
            <w:shd w:val="clear" w:color="auto" w:fill="auto"/>
            <w:vAlign w:val="center"/>
          </w:tcPr>
          <w:p w14:paraId="4E9C238F" w14:textId="77777777" w:rsidR="00CB0B96" w:rsidRPr="00FD22D5" w:rsidRDefault="00CB0B96" w:rsidP="00D4343C">
            <w:pPr>
              <w:rPr>
                <w:rFonts w:ascii="Times New Roman" w:hAnsi="Times New Roman"/>
                <w:sz w:val="22"/>
                <w:szCs w:val="22"/>
              </w:rPr>
            </w:pPr>
            <w:r w:rsidRPr="00FD22D5">
              <w:rPr>
                <w:rFonts w:ascii="Times New Roman" w:hAnsi="Times New Roman"/>
                <w:sz w:val="22"/>
                <w:szCs w:val="22"/>
              </w:rPr>
              <w:t>State:</w:t>
            </w:r>
          </w:p>
        </w:tc>
        <w:tc>
          <w:tcPr>
            <w:tcW w:w="3348" w:type="dxa"/>
            <w:shd w:val="clear" w:color="auto" w:fill="auto"/>
            <w:vAlign w:val="center"/>
          </w:tcPr>
          <w:p w14:paraId="570D12DE" w14:textId="77777777" w:rsidR="00CB0B96" w:rsidRPr="00FD22D5" w:rsidRDefault="00CB0B96" w:rsidP="00D4343C">
            <w:pPr>
              <w:rPr>
                <w:rFonts w:ascii="Times New Roman" w:hAnsi="Times New Roman"/>
                <w:sz w:val="22"/>
                <w:szCs w:val="22"/>
              </w:rPr>
            </w:pPr>
            <w:r w:rsidRPr="00FD22D5">
              <w:rPr>
                <w:rFonts w:ascii="Times New Roman" w:hAnsi="Times New Roman"/>
                <w:sz w:val="22"/>
                <w:szCs w:val="22"/>
              </w:rPr>
              <w:t>Zip Code:</w:t>
            </w:r>
          </w:p>
        </w:tc>
      </w:tr>
      <w:tr w:rsidR="00CB0B96" w:rsidRPr="00FD22D5" w14:paraId="41DA38F0" w14:textId="77777777" w:rsidTr="00744B59">
        <w:trPr>
          <w:cantSplit/>
          <w:trHeight w:val="259"/>
          <w:jc w:val="center"/>
        </w:trPr>
        <w:tc>
          <w:tcPr>
            <w:tcW w:w="2695" w:type="dxa"/>
            <w:shd w:val="clear" w:color="auto" w:fill="auto"/>
            <w:vAlign w:val="center"/>
          </w:tcPr>
          <w:p w14:paraId="4390962C" w14:textId="77777777" w:rsidR="00CB0B96" w:rsidRPr="00FD22D5" w:rsidRDefault="00CB0B96" w:rsidP="00D4343C">
            <w:pPr>
              <w:rPr>
                <w:rFonts w:ascii="Times New Roman" w:hAnsi="Times New Roman"/>
                <w:sz w:val="22"/>
                <w:szCs w:val="22"/>
              </w:rPr>
            </w:pPr>
            <w:r w:rsidRPr="00FD22D5">
              <w:rPr>
                <w:rFonts w:ascii="Times New Roman" w:hAnsi="Times New Roman"/>
                <w:sz w:val="22"/>
                <w:szCs w:val="22"/>
              </w:rPr>
              <w:t>Phone:</w:t>
            </w:r>
          </w:p>
        </w:tc>
        <w:tc>
          <w:tcPr>
            <w:tcW w:w="3780" w:type="dxa"/>
            <w:shd w:val="clear" w:color="auto" w:fill="auto"/>
            <w:vAlign w:val="center"/>
          </w:tcPr>
          <w:p w14:paraId="1CDDFBE4" w14:textId="525FCDF4" w:rsidR="00CB0B96" w:rsidRPr="00FD22D5" w:rsidRDefault="00DD1A0F" w:rsidP="00D4343C">
            <w:pPr>
              <w:rPr>
                <w:rFonts w:ascii="Times New Roman" w:hAnsi="Times New Roman"/>
                <w:sz w:val="22"/>
                <w:szCs w:val="22"/>
              </w:rPr>
            </w:pPr>
            <w:r>
              <w:rPr>
                <w:rFonts w:ascii="Times New Roman" w:hAnsi="Times New Roman"/>
                <w:sz w:val="22"/>
                <w:szCs w:val="22"/>
              </w:rPr>
              <w:t xml:space="preserve">Email: </w:t>
            </w:r>
          </w:p>
        </w:tc>
        <w:tc>
          <w:tcPr>
            <w:tcW w:w="3348" w:type="dxa"/>
            <w:shd w:val="clear" w:color="auto" w:fill="auto"/>
            <w:vAlign w:val="center"/>
          </w:tcPr>
          <w:p w14:paraId="0B150E82" w14:textId="26FB1C24" w:rsidR="00CB0B96" w:rsidRPr="00FD22D5" w:rsidRDefault="00DD1A0F" w:rsidP="00D4343C">
            <w:pPr>
              <w:rPr>
                <w:rFonts w:ascii="Times New Roman" w:hAnsi="Times New Roman"/>
                <w:sz w:val="22"/>
                <w:szCs w:val="22"/>
              </w:rPr>
            </w:pPr>
            <w:r>
              <w:rPr>
                <w:rFonts w:ascii="Times New Roman" w:hAnsi="Times New Roman"/>
                <w:sz w:val="22"/>
                <w:szCs w:val="22"/>
              </w:rPr>
              <w:t>County</w:t>
            </w:r>
            <w:r w:rsidR="00CC3557">
              <w:rPr>
                <w:rFonts w:ascii="Times New Roman" w:hAnsi="Times New Roman"/>
                <w:sz w:val="22"/>
                <w:szCs w:val="22"/>
              </w:rPr>
              <w:t xml:space="preserve"> &amp; Region</w:t>
            </w:r>
            <w:r>
              <w:rPr>
                <w:rFonts w:ascii="Times New Roman" w:hAnsi="Times New Roman"/>
                <w:sz w:val="22"/>
                <w:szCs w:val="22"/>
              </w:rPr>
              <w:t>:</w:t>
            </w:r>
          </w:p>
        </w:tc>
      </w:tr>
      <w:tr w:rsidR="00CB0B96" w:rsidRPr="00FD22D5" w14:paraId="6F708EB0" w14:textId="77777777" w:rsidTr="00D4343C">
        <w:trPr>
          <w:cantSplit/>
          <w:trHeight w:val="259"/>
          <w:jc w:val="center"/>
        </w:trPr>
        <w:tc>
          <w:tcPr>
            <w:tcW w:w="9823" w:type="dxa"/>
            <w:gridSpan w:val="3"/>
            <w:shd w:val="clear" w:color="auto" w:fill="auto"/>
          </w:tcPr>
          <w:p w14:paraId="45588198" w14:textId="5B8D8A9C" w:rsidR="00CB0B96" w:rsidRPr="00FD22D5" w:rsidRDefault="00716D1F" w:rsidP="00D4343C">
            <w:pPr>
              <w:rPr>
                <w:rFonts w:ascii="Times New Roman" w:hAnsi="Times New Roman"/>
                <w:sz w:val="22"/>
                <w:szCs w:val="22"/>
              </w:rPr>
            </w:pPr>
            <w:r>
              <w:rPr>
                <w:rFonts w:ascii="Times New Roman" w:hAnsi="Times New Roman"/>
                <w:sz w:val="22"/>
                <w:szCs w:val="22"/>
              </w:rPr>
              <w:t>License or Certification Number:</w:t>
            </w:r>
          </w:p>
        </w:tc>
      </w:tr>
      <w:tr w:rsidR="00CB0B96" w:rsidRPr="00FD22D5" w14:paraId="737DEADF" w14:textId="77777777" w:rsidTr="00D4343C">
        <w:trPr>
          <w:cantSplit/>
          <w:trHeight w:val="288"/>
          <w:jc w:val="center"/>
        </w:trPr>
        <w:tc>
          <w:tcPr>
            <w:tcW w:w="9823" w:type="dxa"/>
            <w:gridSpan w:val="3"/>
            <w:shd w:val="clear" w:color="auto" w:fill="D9D9D9" w:themeFill="background1" w:themeFillShade="D9"/>
            <w:vAlign w:val="center"/>
          </w:tcPr>
          <w:p w14:paraId="15A1992C" w14:textId="33B7B58F" w:rsidR="00CB0B96" w:rsidRPr="00FD22D5" w:rsidRDefault="00716D1F" w:rsidP="00D4343C">
            <w:pPr>
              <w:pStyle w:val="Heading2"/>
              <w:rPr>
                <w:rFonts w:ascii="Times New Roman" w:hAnsi="Times New Roman"/>
                <w:sz w:val="22"/>
                <w:szCs w:val="22"/>
              </w:rPr>
            </w:pPr>
            <w:r>
              <w:rPr>
                <w:rFonts w:ascii="Times New Roman" w:hAnsi="Times New Roman"/>
                <w:sz w:val="22"/>
                <w:szCs w:val="22"/>
              </w:rPr>
              <w:t>Repair</w:t>
            </w:r>
            <w:r w:rsidR="00CB0B96" w:rsidRPr="00FD22D5">
              <w:rPr>
                <w:rFonts w:ascii="Times New Roman" w:hAnsi="Times New Roman"/>
                <w:sz w:val="22"/>
                <w:szCs w:val="22"/>
              </w:rPr>
              <w:t xml:space="preserve"> Information</w:t>
            </w:r>
          </w:p>
        </w:tc>
      </w:tr>
      <w:tr w:rsidR="00744B59" w:rsidRPr="00FD22D5" w14:paraId="4D6AADA4" w14:textId="77777777" w:rsidTr="00645A21">
        <w:trPr>
          <w:cantSplit/>
          <w:trHeight w:val="259"/>
          <w:jc w:val="center"/>
        </w:trPr>
        <w:tc>
          <w:tcPr>
            <w:tcW w:w="9823" w:type="dxa"/>
            <w:gridSpan w:val="3"/>
            <w:shd w:val="clear" w:color="auto" w:fill="auto"/>
            <w:vAlign w:val="center"/>
          </w:tcPr>
          <w:p w14:paraId="5B65C5A1" w14:textId="688FBB81" w:rsidR="00C80AF4" w:rsidRDefault="00C80AF4" w:rsidP="00D4343C">
            <w:pPr>
              <w:rPr>
                <w:rFonts w:ascii="Times New Roman" w:hAnsi="Times New Roman"/>
                <w:sz w:val="22"/>
                <w:szCs w:val="22"/>
              </w:rPr>
            </w:pPr>
          </w:p>
          <w:tbl>
            <w:tblPr>
              <w:tblStyle w:val="TableGrid"/>
              <w:tblpPr w:leftFromText="180" w:rightFromText="180" w:vertAnchor="text" w:horzAnchor="margin" w:tblpY="83"/>
              <w:tblOverlap w:val="never"/>
              <w:tblW w:w="9641" w:type="dxa"/>
              <w:tblLook w:val="04A0" w:firstRow="1" w:lastRow="0" w:firstColumn="1" w:lastColumn="0" w:noHBand="0" w:noVBand="1"/>
            </w:tblPr>
            <w:tblGrid>
              <w:gridCol w:w="3213"/>
              <w:gridCol w:w="3214"/>
              <w:gridCol w:w="3214"/>
            </w:tblGrid>
            <w:tr w:rsidR="00A77F97" w14:paraId="6D94F97C" w14:textId="77777777" w:rsidTr="00A77F97">
              <w:tc>
                <w:tcPr>
                  <w:tcW w:w="9641" w:type="dxa"/>
                  <w:gridSpan w:val="3"/>
                </w:tcPr>
                <w:p w14:paraId="3918201E" w14:textId="77777777" w:rsidR="00A77F97" w:rsidRDefault="00A77F97" w:rsidP="00A77F97">
                  <w:pPr>
                    <w:rPr>
                      <w:rFonts w:ascii="Times New Roman" w:hAnsi="Times New Roman"/>
                      <w:sz w:val="22"/>
                      <w:szCs w:val="22"/>
                    </w:rPr>
                  </w:pPr>
                  <w:r>
                    <w:rPr>
                      <w:rFonts w:ascii="Times New Roman" w:hAnsi="Times New Roman"/>
                      <w:sz w:val="22"/>
                      <w:szCs w:val="22"/>
                    </w:rPr>
                    <w:t>Item to be repaired:</w:t>
                  </w:r>
                </w:p>
              </w:tc>
            </w:tr>
            <w:tr w:rsidR="00A77F97" w14:paraId="7032852C" w14:textId="77777777" w:rsidTr="00A77F97">
              <w:tc>
                <w:tcPr>
                  <w:tcW w:w="9641" w:type="dxa"/>
                  <w:gridSpan w:val="3"/>
                </w:tcPr>
                <w:p w14:paraId="0733FB0B" w14:textId="77777777" w:rsidR="00A77F97" w:rsidRDefault="00A77F97" w:rsidP="00A77F97">
                  <w:pPr>
                    <w:rPr>
                      <w:rFonts w:ascii="Times New Roman" w:hAnsi="Times New Roman"/>
                      <w:sz w:val="22"/>
                      <w:szCs w:val="22"/>
                    </w:rPr>
                  </w:pPr>
                  <w:r>
                    <w:rPr>
                      <w:rFonts w:ascii="Times New Roman" w:hAnsi="Times New Roman"/>
                      <w:sz w:val="22"/>
                      <w:szCs w:val="22"/>
                    </w:rPr>
                    <w:t>Cost of repair:</w:t>
                  </w:r>
                </w:p>
              </w:tc>
            </w:tr>
            <w:tr w:rsidR="00A77F97" w14:paraId="776FD5D6" w14:textId="77777777" w:rsidTr="00A77F97">
              <w:tc>
                <w:tcPr>
                  <w:tcW w:w="9641" w:type="dxa"/>
                  <w:gridSpan w:val="3"/>
                </w:tcPr>
                <w:p w14:paraId="5D2BE151" w14:textId="77777777" w:rsidR="00A77F97" w:rsidRDefault="00A77F97" w:rsidP="00A77F97">
                  <w:pPr>
                    <w:tabs>
                      <w:tab w:val="left" w:pos="6800"/>
                      <w:tab w:val="left" w:pos="8400"/>
                    </w:tabs>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472E30B0" wp14:editId="520EA282">
                            <wp:simplePos x="0" y="0"/>
                            <wp:positionH relativeFrom="column">
                              <wp:posOffset>5067300</wp:posOffset>
                            </wp:positionH>
                            <wp:positionV relativeFrom="paragraph">
                              <wp:posOffset>24765</wp:posOffset>
                            </wp:positionV>
                            <wp:extent cx="171450" cy="1079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7145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459D6" id="Rectangle 4" o:spid="_x0000_s1026" style="position:absolute;margin-left:399pt;margin-top:1.95pt;width:13.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" fillcolor="white [3201]" strokecolor="black [3200]" strokeweight="1pt"/>
                        </w:pict>
                      </mc:Fallback>
                    </mc:AlternateContent>
                  </w: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167D3583" wp14:editId="5C7AA5B9">
                            <wp:simplePos x="0" y="0"/>
                            <wp:positionH relativeFrom="column">
                              <wp:posOffset>4077970</wp:posOffset>
                            </wp:positionH>
                            <wp:positionV relativeFrom="paragraph">
                              <wp:posOffset>30480</wp:posOffset>
                            </wp:positionV>
                            <wp:extent cx="171450" cy="1079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71450" cy="107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80E0A" id="Rectangle 3" o:spid="_x0000_s1026" style="position:absolute;margin-left:321.1pt;margin-top:2.4pt;width:13.5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" fillcolor="white [3201]" strokecolor="black [3200]" strokeweight="1pt"/>
                        </w:pict>
                      </mc:Fallback>
                    </mc:AlternateContent>
                  </w:r>
                  <w:r>
                    <w:rPr>
                      <w:rFonts w:ascii="Times New Roman" w:hAnsi="Times New Roman"/>
                      <w:sz w:val="22"/>
                      <w:szCs w:val="22"/>
                    </w:rPr>
                    <w:t>Do you have a cost estimate from a licensed repair agency or company</w:t>
                  </w:r>
                  <w:r>
                    <w:rPr>
                      <w:rFonts w:ascii="Times New Roman" w:hAnsi="Times New Roman"/>
                      <w:sz w:val="22"/>
                      <w:szCs w:val="22"/>
                    </w:rPr>
                    <w:tab/>
                    <w:t>Yes</w:t>
                  </w:r>
                  <w:r>
                    <w:rPr>
                      <w:rFonts w:ascii="Times New Roman" w:hAnsi="Times New Roman"/>
                      <w:sz w:val="22"/>
                      <w:szCs w:val="22"/>
                    </w:rPr>
                    <w:tab/>
                    <w:t>No</w:t>
                  </w:r>
                </w:p>
              </w:tc>
            </w:tr>
            <w:tr w:rsidR="00A77F97" w14:paraId="6B06382D" w14:textId="77777777" w:rsidTr="00A77F97">
              <w:tc>
                <w:tcPr>
                  <w:tcW w:w="9641" w:type="dxa"/>
                  <w:gridSpan w:val="3"/>
                </w:tcPr>
                <w:p w14:paraId="186B64C9" w14:textId="77777777" w:rsidR="00A77F97" w:rsidRDefault="00A77F97" w:rsidP="00A77F97">
                  <w:pPr>
                    <w:tabs>
                      <w:tab w:val="left" w:pos="6800"/>
                      <w:tab w:val="left" w:pos="8400"/>
                    </w:tabs>
                    <w:rPr>
                      <w:rFonts w:ascii="Times New Roman" w:hAnsi="Times New Roman"/>
                      <w:noProof/>
                      <w:sz w:val="22"/>
                      <w:szCs w:val="22"/>
                    </w:rPr>
                  </w:pPr>
                  <w:r>
                    <w:rPr>
                      <w:rFonts w:ascii="Times New Roman" w:hAnsi="Times New Roman"/>
                      <w:noProof/>
                      <w:sz w:val="22"/>
                      <w:szCs w:val="22"/>
                    </w:rPr>
                    <w:t>Name of Licensed Repair Agency:</w:t>
                  </w:r>
                </w:p>
              </w:tc>
            </w:tr>
            <w:tr w:rsidR="00A77F97" w14:paraId="44BF27EF" w14:textId="77777777" w:rsidTr="00A77F97">
              <w:tc>
                <w:tcPr>
                  <w:tcW w:w="9641" w:type="dxa"/>
                  <w:gridSpan w:val="3"/>
                </w:tcPr>
                <w:p w14:paraId="68A60949" w14:textId="77777777" w:rsidR="00A77F97" w:rsidRDefault="00A77F97" w:rsidP="00A77F97">
                  <w:pPr>
                    <w:tabs>
                      <w:tab w:val="left" w:pos="6800"/>
                      <w:tab w:val="left" w:pos="8400"/>
                    </w:tabs>
                    <w:rPr>
                      <w:rFonts w:ascii="Times New Roman" w:hAnsi="Times New Roman"/>
                      <w:noProof/>
                      <w:sz w:val="22"/>
                      <w:szCs w:val="22"/>
                    </w:rPr>
                  </w:pPr>
                  <w:r>
                    <w:rPr>
                      <w:rFonts w:ascii="Times New Roman" w:hAnsi="Times New Roman"/>
                      <w:noProof/>
                      <w:sz w:val="22"/>
                      <w:szCs w:val="22"/>
                    </w:rPr>
                    <w:t>Address of Licensed Repair Agency:</w:t>
                  </w:r>
                </w:p>
              </w:tc>
            </w:tr>
            <w:tr w:rsidR="00A77F97" w14:paraId="5714ADB5" w14:textId="77777777" w:rsidTr="00A77F97">
              <w:tc>
                <w:tcPr>
                  <w:tcW w:w="3213" w:type="dxa"/>
                </w:tcPr>
                <w:p w14:paraId="746BE3AC" w14:textId="77777777" w:rsidR="00A77F97" w:rsidRDefault="00A77F97" w:rsidP="00A77F97">
                  <w:pPr>
                    <w:rPr>
                      <w:rFonts w:ascii="Times New Roman" w:hAnsi="Times New Roman"/>
                      <w:sz w:val="22"/>
                      <w:szCs w:val="22"/>
                    </w:rPr>
                  </w:pPr>
                  <w:r>
                    <w:rPr>
                      <w:rFonts w:ascii="Times New Roman" w:hAnsi="Times New Roman"/>
                      <w:sz w:val="22"/>
                      <w:szCs w:val="22"/>
                    </w:rPr>
                    <w:t>City:</w:t>
                  </w:r>
                </w:p>
              </w:tc>
              <w:tc>
                <w:tcPr>
                  <w:tcW w:w="3214" w:type="dxa"/>
                </w:tcPr>
                <w:p w14:paraId="6A0A343E" w14:textId="77777777" w:rsidR="00A77F97" w:rsidRDefault="00A77F97" w:rsidP="00A77F97">
                  <w:pPr>
                    <w:rPr>
                      <w:rFonts w:ascii="Times New Roman" w:hAnsi="Times New Roman"/>
                      <w:sz w:val="22"/>
                      <w:szCs w:val="22"/>
                    </w:rPr>
                  </w:pPr>
                  <w:r>
                    <w:rPr>
                      <w:rFonts w:ascii="Times New Roman" w:hAnsi="Times New Roman"/>
                      <w:sz w:val="22"/>
                      <w:szCs w:val="22"/>
                    </w:rPr>
                    <w:t>State:</w:t>
                  </w:r>
                </w:p>
              </w:tc>
              <w:tc>
                <w:tcPr>
                  <w:tcW w:w="3214" w:type="dxa"/>
                </w:tcPr>
                <w:p w14:paraId="24832AFB" w14:textId="77777777" w:rsidR="00A77F97" w:rsidRDefault="00A77F97" w:rsidP="00A77F97">
                  <w:pPr>
                    <w:rPr>
                      <w:rFonts w:ascii="Times New Roman" w:hAnsi="Times New Roman"/>
                      <w:sz w:val="22"/>
                      <w:szCs w:val="22"/>
                    </w:rPr>
                  </w:pPr>
                  <w:r>
                    <w:rPr>
                      <w:rFonts w:ascii="Times New Roman" w:hAnsi="Times New Roman"/>
                      <w:sz w:val="22"/>
                      <w:szCs w:val="22"/>
                    </w:rPr>
                    <w:t>Zip Code:</w:t>
                  </w:r>
                </w:p>
              </w:tc>
            </w:tr>
            <w:tr w:rsidR="00A77F97" w14:paraId="5991BDE0" w14:textId="77777777" w:rsidTr="00A77F97">
              <w:tc>
                <w:tcPr>
                  <w:tcW w:w="3213" w:type="dxa"/>
                </w:tcPr>
                <w:p w14:paraId="4F58E061" w14:textId="77777777" w:rsidR="00A77F97" w:rsidRDefault="00A77F97" w:rsidP="00A77F97">
                  <w:pPr>
                    <w:rPr>
                      <w:rFonts w:ascii="Times New Roman" w:hAnsi="Times New Roman"/>
                      <w:sz w:val="22"/>
                      <w:szCs w:val="22"/>
                    </w:rPr>
                  </w:pPr>
                  <w:r>
                    <w:rPr>
                      <w:rFonts w:ascii="Times New Roman" w:hAnsi="Times New Roman"/>
                      <w:sz w:val="22"/>
                      <w:szCs w:val="22"/>
                    </w:rPr>
                    <w:t>Phone:</w:t>
                  </w:r>
                </w:p>
              </w:tc>
              <w:tc>
                <w:tcPr>
                  <w:tcW w:w="3214" w:type="dxa"/>
                </w:tcPr>
                <w:p w14:paraId="1FA4CB19" w14:textId="77777777" w:rsidR="00A77F97" w:rsidRDefault="00A77F97" w:rsidP="00A77F97">
                  <w:pPr>
                    <w:rPr>
                      <w:rFonts w:ascii="Times New Roman" w:hAnsi="Times New Roman"/>
                      <w:sz w:val="22"/>
                      <w:szCs w:val="22"/>
                    </w:rPr>
                  </w:pPr>
                  <w:r>
                    <w:rPr>
                      <w:rFonts w:ascii="Times New Roman" w:hAnsi="Times New Roman"/>
                      <w:sz w:val="22"/>
                      <w:szCs w:val="22"/>
                    </w:rPr>
                    <w:t>Email:</w:t>
                  </w:r>
                </w:p>
              </w:tc>
              <w:tc>
                <w:tcPr>
                  <w:tcW w:w="3214" w:type="dxa"/>
                </w:tcPr>
                <w:p w14:paraId="10103A1A" w14:textId="77777777" w:rsidR="00A77F97" w:rsidRDefault="00A77F97" w:rsidP="00A77F97">
                  <w:pPr>
                    <w:rPr>
                      <w:rFonts w:ascii="Times New Roman" w:hAnsi="Times New Roman"/>
                      <w:sz w:val="22"/>
                      <w:szCs w:val="22"/>
                    </w:rPr>
                  </w:pPr>
                  <w:r>
                    <w:rPr>
                      <w:rFonts w:ascii="Times New Roman" w:hAnsi="Times New Roman"/>
                      <w:sz w:val="22"/>
                      <w:szCs w:val="22"/>
                    </w:rPr>
                    <w:t>County &amp; Region:</w:t>
                  </w:r>
                </w:p>
              </w:tc>
            </w:tr>
          </w:tbl>
          <w:p w14:paraId="598912CF" w14:textId="77777777" w:rsidR="00C80AF4" w:rsidRDefault="00C80AF4" w:rsidP="00D4343C">
            <w:pPr>
              <w:rPr>
                <w:rFonts w:ascii="Times New Roman" w:hAnsi="Times New Roman"/>
                <w:sz w:val="22"/>
                <w:szCs w:val="22"/>
              </w:rPr>
            </w:pPr>
          </w:p>
          <w:p w14:paraId="6D193C1F" w14:textId="77777777" w:rsidR="00FB3EF7" w:rsidRDefault="00FB3EF7" w:rsidP="00FB3EF7">
            <w:pPr>
              <w:rPr>
                <w:rFonts w:ascii="Times New Roman" w:hAnsi="Times New Roman"/>
                <w:sz w:val="22"/>
                <w:szCs w:val="22"/>
              </w:rPr>
            </w:pPr>
            <w:r>
              <w:rPr>
                <w:rFonts w:ascii="Times New Roman" w:hAnsi="Times New Roman"/>
                <w:sz w:val="22"/>
                <w:szCs w:val="22"/>
              </w:rPr>
              <w:t>Please explain in detail the repairs needed and how it pertains to the health and safety of the children you care for:</w:t>
            </w:r>
          </w:p>
          <w:p w14:paraId="6CC7765C" w14:textId="77777777" w:rsidR="00C80AF4" w:rsidRDefault="00C80AF4" w:rsidP="00D4343C">
            <w:pPr>
              <w:rPr>
                <w:rFonts w:ascii="Times New Roman" w:hAnsi="Times New Roman"/>
                <w:sz w:val="22"/>
                <w:szCs w:val="22"/>
              </w:rPr>
            </w:pPr>
          </w:p>
          <w:p w14:paraId="1F505AD4" w14:textId="77777777" w:rsidR="00C80AF4" w:rsidRDefault="00C80AF4" w:rsidP="00D4343C">
            <w:pPr>
              <w:rPr>
                <w:rFonts w:ascii="Times New Roman" w:hAnsi="Times New Roman"/>
                <w:sz w:val="22"/>
                <w:szCs w:val="22"/>
              </w:rPr>
            </w:pPr>
          </w:p>
          <w:p w14:paraId="22D0D340" w14:textId="77777777" w:rsidR="00C80AF4" w:rsidRDefault="00C80AF4" w:rsidP="00D4343C">
            <w:pPr>
              <w:rPr>
                <w:rFonts w:ascii="Times New Roman" w:hAnsi="Times New Roman"/>
                <w:sz w:val="22"/>
                <w:szCs w:val="22"/>
              </w:rPr>
            </w:pPr>
          </w:p>
          <w:p w14:paraId="30E8D382" w14:textId="77777777" w:rsidR="00C80AF4" w:rsidRDefault="00C80AF4" w:rsidP="00D4343C">
            <w:pPr>
              <w:rPr>
                <w:rFonts w:ascii="Times New Roman" w:hAnsi="Times New Roman"/>
                <w:sz w:val="22"/>
                <w:szCs w:val="22"/>
              </w:rPr>
            </w:pPr>
          </w:p>
          <w:p w14:paraId="7A6B450F" w14:textId="77777777" w:rsidR="00C80AF4" w:rsidRDefault="00C80AF4" w:rsidP="00D4343C">
            <w:pPr>
              <w:rPr>
                <w:rFonts w:ascii="Times New Roman" w:hAnsi="Times New Roman"/>
                <w:sz w:val="22"/>
                <w:szCs w:val="22"/>
              </w:rPr>
            </w:pPr>
          </w:p>
          <w:p w14:paraId="7E4AE760" w14:textId="77777777" w:rsidR="00C80AF4" w:rsidRDefault="00C80AF4" w:rsidP="00D4343C">
            <w:pPr>
              <w:rPr>
                <w:rFonts w:ascii="Times New Roman" w:hAnsi="Times New Roman"/>
                <w:sz w:val="22"/>
                <w:szCs w:val="22"/>
              </w:rPr>
            </w:pPr>
          </w:p>
          <w:p w14:paraId="54D840C3" w14:textId="77777777" w:rsidR="00C80AF4" w:rsidRDefault="00C80AF4" w:rsidP="00D4343C">
            <w:pPr>
              <w:rPr>
                <w:rFonts w:ascii="Times New Roman" w:hAnsi="Times New Roman"/>
                <w:sz w:val="22"/>
                <w:szCs w:val="22"/>
              </w:rPr>
            </w:pPr>
          </w:p>
          <w:p w14:paraId="3BE69D3D" w14:textId="77777777" w:rsidR="00C80AF4" w:rsidRDefault="00C80AF4" w:rsidP="00D4343C">
            <w:pPr>
              <w:rPr>
                <w:rFonts w:ascii="Times New Roman" w:hAnsi="Times New Roman"/>
                <w:sz w:val="22"/>
                <w:szCs w:val="22"/>
              </w:rPr>
            </w:pPr>
          </w:p>
          <w:p w14:paraId="2237027E" w14:textId="77777777" w:rsidR="00C80AF4" w:rsidRDefault="00C80AF4" w:rsidP="00D4343C">
            <w:pPr>
              <w:rPr>
                <w:rFonts w:ascii="Times New Roman" w:hAnsi="Times New Roman"/>
                <w:sz w:val="22"/>
                <w:szCs w:val="22"/>
              </w:rPr>
            </w:pPr>
          </w:p>
          <w:p w14:paraId="2212457A" w14:textId="77777777" w:rsidR="00C80AF4" w:rsidRDefault="00C80AF4" w:rsidP="00D4343C">
            <w:pPr>
              <w:rPr>
                <w:rFonts w:ascii="Times New Roman" w:hAnsi="Times New Roman"/>
                <w:sz w:val="22"/>
                <w:szCs w:val="22"/>
              </w:rPr>
            </w:pPr>
          </w:p>
          <w:p w14:paraId="4B5BAD37" w14:textId="4271FD6A" w:rsidR="00C80AF4" w:rsidRDefault="00C80AF4" w:rsidP="00D4343C">
            <w:pPr>
              <w:rPr>
                <w:rFonts w:ascii="Times New Roman" w:hAnsi="Times New Roman"/>
                <w:sz w:val="22"/>
                <w:szCs w:val="22"/>
              </w:rPr>
            </w:pPr>
          </w:p>
          <w:p w14:paraId="2A13A6B2" w14:textId="4EEED6AD" w:rsidR="009C3F36" w:rsidRDefault="009C3F36" w:rsidP="00D4343C">
            <w:pPr>
              <w:rPr>
                <w:rFonts w:ascii="Times New Roman" w:hAnsi="Times New Roman"/>
                <w:sz w:val="22"/>
                <w:szCs w:val="22"/>
              </w:rPr>
            </w:pPr>
          </w:p>
          <w:p w14:paraId="3BAE86C9" w14:textId="3175A1FD" w:rsidR="009C3F36" w:rsidRDefault="009C3F36" w:rsidP="00D4343C">
            <w:pPr>
              <w:rPr>
                <w:rFonts w:ascii="Times New Roman" w:hAnsi="Times New Roman"/>
                <w:sz w:val="22"/>
                <w:szCs w:val="22"/>
              </w:rPr>
            </w:pPr>
          </w:p>
          <w:p w14:paraId="08D44001" w14:textId="51A818B7" w:rsidR="009C3F36" w:rsidRDefault="009C3F36" w:rsidP="00D4343C">
            <w:pPr>
              <w:rPr>
                <w:rFonts w:ascii="Times New Roman" w:hAnsi="Times New Roman"/>
                <w:sz w:val="22"/>
                <w:szCs w:val="22"/>
              </w:rPr>
            </w:pPr>
          </w:p>
          <w:p w14:paraId="38C900B8" w14:textId="122D5D53" w:rsidR="009C3F36" w:rsidRDefault="009C3F36" w:rsidP="00D4343C">
            <w:pPr>
              <w:rPr>
                <w:rFonts w:ascii="Times New Roman" w:hAnsi="Times New Roman"/>
                <w:sz w:val="22"/>
                <w:szCs w:val="22"/>
              </w:rPr>
            </w:pPr>
          </w:p>
          <w:p w14:paraId="716201C1" w14:textId="57EA49B0" w:rsidR="009C3F36" w:rsidRDefault="009C3F36" w:rsidP="00D4343C">
            <w:pPr>
              <w:rPr>
                <w:rFonts w:ascii="Times New Roman" w:hAnsi="Times New Roman"/>
                <w:sz w:val="22"/>
                <w:szCs w:val="22"/>
              </w:rPr>
            </w:pPr>
          </w:p>
          <w:p w14:paraId="5219D973" w14:textId="44B7FBED" w:rsidR="009C3F36" w:rsidRDefault="009C3F36" w:rsidP="00D4343C">
            <w:pPr>
              <w:rPr>
                <w:rFonts w:ascii="Times New Roman" w:hAnsi="Times New Roman"/>
                <w:sz w:val="22"/>
                <w:szCs w:val="22"/>
              </w:rPr>
            </w:pPr>
          </w:p>
          <w:p w14:paraId="61488332" w14:textId="35DDF5AC" w:rsidR="009C3F36" w:rsidRDefault="009C3F36" w:rsidP="00D4343C">
            <w:pPr>
              <w:rPr>
                <w:rFonts w:ascii="Times New Roman" w:hAnsi="Times New Roman"/>
                <w:sz w:val="22"/>
                <w:szCs w:val="22"/>
              </w:rPr>
            </w:pPr>
          </w:p>
          <w:p w14:paraId="1F269F87" w14:textId="27C2C1EE" w:rsidR="009C3F36" w:rsidRDefault="009C3F36" w:rsidP="00D4343C">
            <w:pPr>
              <w:rPr>
                <w:rFonts w:ascii="Times New Roman" w:hAnsi="Times New Roman"/>
                <w:sz w:val="22"/>
                <w:szCs w:val="22"/>
              </w:rPr>
            </w:pPr>
          </w:p>
          <w:p w14:paraId="759690AA" w14:textId="2C38B55B" w:rsidR="009C3F36" w:rsidRDefault="009C3F36" w:rsidP="00D4343C">
            <w:pPr>
              <w:rPr>
                <w:rFonts w:ascii="Times New Roman" w:hAnsi="Times New Roman"/>
                <w:sz w:val="22"/>
                <w:szCs w:val="22"/>
              </w:rPr>
            </w:pPr>
          </w:p>
          <w:p w14:paraId="1692379B" w14:textId="026BFD18" w:rsidR="009C3F36" w:rsidRDefault="009C3F36" w:rsidP="00D4343C">
            <w:pPr>
              <w:rPr>
                <w:rFonts w:ascii="Times New Roman" w:hAnsi="Times New Roman"/>
                <w:sz w:val="22"/>
                <w:szCs w:val="22"/>
              </w:rPr>
            </w:pPr>
          </w:p>
          <w:p w14:paraId="03D935A6" w14:textId="3EEBD010" w:rsidR="009C3F36" w:rsidRDefault="009C3F36" w:rsidP="00D4343C">
            <w:pPr>
              <w:rPr>
                <w:rFonts w:ascii="Times New Roman" w:hAnsi="Times New Roman"/>
                <w:sz w:val="22"/>
                <w:szCs w:val="22"/>
              </w:rPr>
            </w:pPr>
          </w:p>
          <w:p w14:paraId="7799CD77" w14:textId="626C5314" w:rsidR="009C3F36" w:rsidRDefault="009C3F36" w:rsidP="00D4343C">
            <w:pPr>
              <w:rPr>
                <w:rFonts w:ascii="Times New Roman" w:hAnsi="Times New Roman"/>
                <w:sz w:val="22"/>
                <w:szCs w:val="22"/>
              </w:rPr>
            </w:pPr>
          </w:p>
          <w:p w14:paraId="70BC020D" w14:textId="77A79A1D" w:rsidR="009C3F36" w:rsidRDefault="009C3F36" w:rsidP="00D4343C">
            <w:pPr>
              <w:rPr>
                <w:rFonts w:ascii="Times New Roman" w:hAnsi="Times New Roman"/>
                <w:sz w:val="22"/>
                <w:szCs w:val="22"/>
              </w:rPr>
            </w:pPr>
          </w:p>
          <w:p w14:paraId="73D0523A" w14:textId="19EF797A" w:rsidR="009C3F36" w:rsidRDefault="009C3F36" w:rsidP="00D4343C">
            <w:pPr>
              <w:rPr>
                <w:rFonts w:ascii="Times New Roman" w:hAnsi="Times New Roman"/>
                <w:sz w:val="22"/>
                <w:szCs w:val="22"/>
              </w:rPr>
            </w:pPr>
          </w:p>
          <w:p w14:paraId="13140149" w14:textId="0181F755" w:rsidR="009C3F36" w:rsidRDefault="009C3F36" w:rsidP="00D4343C">
            <w:pPr>
              <w:rPr>
                <w:rFonts w:ascii="Times New Roman" w:hAnsi="Times New Roman"/>
                <w:sz w:val="22"/>
                <w:szCs w:val="22"/>
              </w:rPr>
            </w:pPr>
          </w:p>
          <w:p w14:paraId="71FA38FD" w14:textId="77777777" w:rsidR="009C3F36" w:rsidRDefault="009C3F36" w:rsidP="00D4343C">
            <w:pPr>
              <w:rPr>
                <w:rFonts w:ascii="Times New Roman" w:hAnsi="Times New Roman"/>
                <w:sz w:val="22"/>
                <w:szCs w:val="22"/>
              </w:rPr>
            </w:pPr>
          </w:p>
          <w:p w14:paraId="61DBEEF2" w14:textId="32002A18" w:rsidR="00C80AF4" w:rsidRPr="00FD22D5" w:rsidRDefault="00C80AF4" w:rsidP="00D4343C">
            <w:pPr>
              <w:rPr>
                <w:rFonts w:ascii="Times New Roman" w:hAnsi="Times New Roman"/>
                <w:sz w:val="22"/>
                <w:szCs w:val="22"/>
              </w:rPr>
            </w:pPr>
          </w:p>
        </w:tc>
      </w:tr>
      <w:tr w:rsidR="00CB0B96" w:rsidRPr="00FD22D5" w14:paraId="58401366" w14:textId="77777777" w:rsidTr="00FB3EF7">
        <w:trPr>
          <w:cantSplit/>
          <w:trHeight w:val="31"/>
          <w:jc w:val="center"/>
        </w:trPr>
        <w:tc>
          <w:tcPr>
            <w:tcW w:w="9823" w:type="dxa"/>
            <w:gridSpan w:val="3"/>
            <w:tcBorders>
              <w:top w:val="nil"/>
              <w:left w:val="nil"/>
              <w:bottom w:val="single" w:sz="4" w:space="0" w:color="auto"/>
              <w:right w:val="nil"/>
            </w:tcBorders>
            <w:shd w:val="clear" w:color="auto" w:fill="FFFFFF" w:themeFill="background1"/>
            <w:vAlign w:val="center"/>
          </w:tcPr>
          <w:p w14:paraId="0FC01DB3" w14:textId="77777777" w:rsidR="00CB0B96" w:rsidRPr="00C50FA4" w:rsidRDefault="00CB0B96" w:rsidP="00D4343C">
            <w:pPr>
              <w:pStyle w:val="Heading2"/>
              <w:jc w:val="left"/>
              <w:rPr>
                <w:rFonts w:ascii="Times New Roman" w:hAnsi="Times New Roman"/>
                <w:b w:val="0"/>
                <w:caps w:val="0"/>
                <w:sz w:val="22"/>
                <w:szCs w:val="22"/>
              </w:rPr>
            </w:pPr>
          </w:p>
        </w:tc>
      </w:tr>
      <w:tr w:rsidR="00A77F97" w:rsidRPr="00FD22D5" w14:paraId="46E0B1F8" w14:textId="77777777" w:rsidTr="00791DF1">
        <w:trPr>
          <w:cantSplit/>
          <w:trHeight w:val="288"/>
          <w:jc w:val="center"/>
        </w:trPr>
        <w:tc>
          <w:tcPr>
            <w:tcW w:w="9823" w:type="dxa"/>
            <w:gridSpan w:val="3"/>
            <w:tcBorders>
              <w:top w:val="nil"/>
              <w:left w:val="nil"/>
              <w:bottom w:val="single" w:sz="4" w:space="0" w:color="auto"/>
              <w:right w:val="nil"/>
            </w:tcBorders>
            <w:shd w:val="clear" w:color="auto" w:fill="FFFFFF" w:themeFill="background1"/>
            <w:vAlign w:val="center"/>
          </w:tcPr>
          <w:p w14:paraId="395682B2" w14:textId="13FF5C50" w:rsidR="00A77F97" w:rsidRPr="00A77F97" w:rsidRDefault="00A77F97" w:rsidP="00A77F97"/>
        </w:tc>
      </w:tr>
      <w:tr w:rsidR="00CB0B96" w:rsidRPr="00FD22D5" w14:paraId="04A961FE" w14:textId="77777777" w:rsidTr="00D4343C">
        <w:trPr>
          <w:cantSplit/>
          <w:trHeight w:val="288"/>
          <w:jc w:val="center"/>
        </w:trPr>
        <w:tc>
          <w:tcPr>
            <w:tcW w:w="9823" w:type="dxa"/>
            <w:gridSpan w:val="3"/>
            <w:shd w:val="clear" w:color="auto" w:fill="D9D9D9" w:themeFill="background1" w:themeFillShade="D9"/>
            <w:vAlign w:val="center"/>
          </w:tcPr>
          <w:p w14:paraId="30E963E0" w14:textId="21543D70" w:rsidR="00CB0B96" w:rsidRPr="00FD22D5" w:rsidRDefault="00860443" w:rsidP="00D4343C">
            <w:pPr>
              <w:pStyle w:val="Heading2"/>
              <w:rPr>
                <w:rFonts w:ascii="Times New Roman" w:hAnsi="Times New Roman"/>
                <w:sz w:val="22"/>
                <w:szCs w:val="22"/>
              </w:rPr>
            </w:pPr>
            <w:r>
              <w:rPr>
                <w:rFonts w:ascii="Times New Roman" w:hAnsi="Times New Roman"/>
                <w:sz w:val="22"/>
                <w:szCs w:val="22"/>
              </w:rPr>
              <w:t>Application Review Procedure</w:t>
            </w:r>
          </w:p>
        </w:tc>
      </w:tr>
      <w:tr w:rsidR="00CB0B96" w:rsidRPr="00FD22D5" w14:paraId="1B8B0763" w14:textId="77777777" w:rsidTr="00D4343C">
        <w:trPr>
          <w:cantSplit/>
          <w:trHeight w:val="259"/>
          <w:jc w:val="center"/>
        </w:trPr>
        <w:tc>
          <w:tcPr>
            <w:tcW w:w="9823" w:type="dxa"/>
            <w:gridSpan w:val="3"/>
            <w:shd w:val="clear" w:color="auto" w:fill="auto"/>
            <w:vAlign w:val="center"/>
          </w:tcPr>
          <w:p w14:paraId="7DFD75B1" w14:textId="6E9CE6A4" w:rsidR="00CB0B96" w:rsidRDefault="00860443" w:rsidP="00860443">
            <w:pPr>
              <w:pStyle w:val="ListParagraph"/>
              <w:numPr>
                <w:ilvl w:val="0"/>
                <w:numId w:val="8"/>
              </w:numPr>
              <w:rPr>
                <w:rFonts w:ascii="Times New Roman" w:hAnsi="Times New Roman"/>
              </w:rPr>
            </w:pPr>
            <w:r>
              <w:rPr>
                <w:rFonts w:ascii="Times New Roman" w:hAnsi="Times New Roman"/>
              </w:rPr>
              <w:t>Incomplete applications will not be accepted</w:t>
            </w:r>
          </w:p>
          <w:p w14:paraId="14490217" w14:textId="3FAC3006" w:rsidR="00A77F97" w:rsidRDefault="00A77F97" w:rsidP="00860443">
            <w:pPr>
              <w:pStyle w:val="ListParagraph"/>
              <w:numPr>
                <w:ilvl w:val="0"/>
                <w:numId w:val="8"/>
              </w:numPr>
              <w:rPr>
                <w:rFonts w:ascii="Times New Roman" w:hAnsi="Times New Roman"/>
              </w:rPr>
            </w:pPr>
            <w:r>
              <w:rPr>
                <w:rFonts w:ascii="Times New Roman" w:hAnsi="Times New Roman"/>
              </w:rPr>
              <w:t>Please ensure that you attach a repair cost estimation from a licensed repair agency</w:t>
            </w:r>
          </w:p>
          <w:p w14:paraId="54686EE6" w14:textId="624FC51E" w:rsidR="00860443" w:rsidRDefault="00860443" w:rsidP="00860443">
            <w:pPr>
              <w:pStyle w:val="ListParagraph"/>
              <w:numPr>
                <w:ilvl w:val="0"/>
                <w:numId w:val="8"/>
              </w:numPr>
              <w:rPr>
                <w:rFonts w:ascii="Times New Roman" w:hAnsi="Times New Roman"/>
              </w:rPr>
            </w:pPr>
            <w:r>
              <w:rPr>
                <w:rFonts w:ascii="Times New Roman" w:hAnsi="Times New Roman"/>
              </w:rPr>
              <w:t xml:space="preserve">Once completed, please send application to: </w:t>
            </w:r>
            <w:hyperlink r:id="rId8" w:history="1">
              <w:r w:rsidR="000D0862" w:rsidRPr="0012435E">
                <w:rPr>
                  <w:rStyle w:val="Hyperlink"/>
                  <w:rFonts w:ascii="Times New Roman" w:hAnsi="Times New Roman"/>
                </w:rPr>
                <w:t>Jessica.c</w:t>
              </w:r>
              <w:r w:rsidR="000D0862" w:rsidRPr="0012435E">
                <w:rPr>
                  <w:rStyle w:val="Hyperlink"/>
                </w:rPr>
                <w:t>ain</w:t>
              </w:r>
              <w:r w:rsidR="000D0862" w:rsidRPr="0012435E">
                <w:rPr>
                  <w:rStyle w:val="Hyperlink"/>
                  <w:rFonts w:ascii="Times New Roman" w:hAnsi="Times New Roman"/>
                </w:rPr>
                <w:t>@ky.gov</w:t>
              </w:r>
            </w:hyperlink>
          </w:p>
          <w:p w14:paraId="1C1D9025" w14:textId="77777777" w:rsidR="00860443" w:rsidRDefault="00860443" w:rsidP="00860443">
            <w:pPr>
              <w:pStyle w:val="ListParagraph"/>
              <w:numPr>
                <w:ilvl w:val="0"/>
                <w:numId w:val="8"/>
              </w:numPr>
              <w:rPr>
                <w:rFonts w:ascii="Times New Roman" w:hAnsi="Times New Roman"/>
              </w:rPr>
            </w:pPr>
            <w:r>
              <w:rPr>
                <w:rFonts w:ascii="Times New Roman" w:hAnsi="Times New Roman"/>
              </w:rPr>
              <w:t>You will receive confirmation of submission from the Division of Child Care when your application has been received</w:t>
            </w:r>
          </w:p>
          <w:p w14:paraId="71210A0A" w14:textId="4BBB2A19" w:rsidR="00860443" w:rsidRPr="00860443" w:rsidRDefault="00860443" w:rsidP="00860443">
            <w:pPr>
              <w:pStyle w:val="ListParagraph"/>
              <w:numPr>
                <w:ilvl w:val="0"/>
                <w:numId w:val="8"/>
              </w:numPr>
              <w:rPr>
                <w:rFonts w:ascii="Times New Roman" w:hAnsi="Times New Roman"/>
              </w:rPr>
            </w:pPr>
            <w:r>
              <w:rPr>
                <w:rFonts w:ascii="Times New Roman" w:hAnsi="Times New Roman"/>
              </w:rPr>
              <w:t>The Division of Child Care will review each application and candidates will be chosen based on the review criteria, which includes</w:t>
            </w:r>
            <w:r w:rsidR="005143C0">
              <w:rPr>
                <w:rFonts w:ascii="Times New Roman" w:hAnsi="Times New Roman"/>
              </w:rPr>
              <w:t xml:space="preserve"> </w:t>
            </w:r>
            <w:r w:rsidR="009C3F36">
              <w:rPr>
                <w:rFonts w:ascii="Times New Roman" w:hAnsi="Times New Roman"/>
              </w:rPr>
              <w:t>funding</w:t>
            </w:r>
            <w:r>
              <w:rPr>
                <w:rFonts w:ascii="Times New Roman" w:hAnsi="Times New Roman"/>
              </w:rPr>
              <w:t xml:space="preserve"> availability</w:t>
            </w:r>
            <w:r w:rsidR="005143C0">
              <w:rPr>
                <w:rFonts w:ascii="Times New Roman" w:hAnsi="Times New Roman"/>
              </w:rPr>
              <w:t>,</w:t>
            </w:r>
            <w:r>
              <w:rPr>
                <w:rFonts w:ascii="Times New Roman" w:hAnsi="Times New Roman"/>
              </w:rPr>
              <w:t xml:space="preserve"> and </w:t>
            </w:r>
            <w:r w:rsidR="009C3F36">
              <w:rPr>
                <w:rFonts w:ascii="Times New Roman" w:hAnsi="Times New Roman"/>
              </w:rPr>
              <w:t>highest level of concern for health and safety of the children of Kentucky</w:t>
            </w:r>
          </w:p>
        </w:tc>
      </w:tr>
      <w:tr w:rsidR="00CB0B96" w:rsidRPr="00FD22D5" w14:paraId="5D44C56F" w14:textId="77777777" w:rsidTr="00791DF1">
        <w:trPr>
          <w:cantSplit/>
          <w:trHeight w:val="276"/>
          <w:jc w:val="center"/>
        </w:trPr>
        <w:tc>
          <w:tcPr>
            <w:tcW w:w="9823" w:type="dxa"/>
            <w:gridSpan w:val="3"/>
            <w:shd w:val="clear" w:color="auto" w:fill="D9D9D9" w:themeFill="background1" w:themeFillShade="D9"/>
            <w:vAlign w:val="center"/>
          </w:tcPr>
          <w:p w14:paraId="3017AF8F" w14:textId="55343B3E" w:rsidR="00CB0B96" w:rsidRPr="00FD22D5" w:rsidRDefault="00A77F97" w:rsidP="00791DF1">
            <w:pPr>
              <w:jc w:val="center"/>
              <w:rPr>
                <w:rFonts w:ascii="Times New Roman" w:hAnsi="Times New Roman"/>
                <w:b/>
                <w:caps/>
                <w:sz w:val="22"/>
                <w:szCs w:val="22"/>
              </w:rPr>
            </w:pPr>
            <w:r>
              <w:rPr>
                <w:rFonts w:ascii="Times New Roman" w:hAnsi="Times New Roman"/>
                <w:b/>
                <w:caps/>
                <w:sz w:val="22"/>
                <w:szCs w:val="22"/>
              </w:rPr>
              <w:t>Provider</w:t>
            </w:r>
            <w:r w:rsidR="00791DF1">
              <w:rPr>
                <w:rFonts w:ascii="Times New Roman" w:hAnsi="Times New Roman"/>
                <w:b/>
                <w:caps/>
                <w:sz w:val="22"/>
                <w:szCs w:val="22"/>
              </w:rPr>
              <w:t xml:space="preserve"> Agreement</w:t>
            </w:r>
          </w:p>
          <w:p w14:paraId="17B6DCE4" w14:textId="77777777" w:rsidR="00CB0B96" w:rsidRPr="00FD22D5" w:rsidRDefault="00CB0B96" w:rsidP="00D4343C">
            <w:pPr>
              <w:pStyle w:val="Heading2"/>
              <w:rPr>
                <w:rFonts w:ascii="Times New Roman" w:hAnsi="Times New Roman"/>
                <w:sz w:val="22"/>
                <w:szCs w:val="22"/>
              </w:rPr>
            </w:pPr>
          </w:p>
        </w:tc>
      </w:tr>
      <w:tr w:rsidR="00CB0B96" w:rsidRPr="00FD22D5" w14:paraId="2D94C396" w14:textId="77777777" w:rsidTr="00791DF1">
        <w:trPr>
          <w:cantSplit/>
          <w:trHeight w:val="600"/>
          <w:jc w:val="center"/>
        </w:trPr>
        <w:tc>
          <w:tcPr>
            <w:tcW w:w="9823" w:type="dxa"/>
            <w:gridSpan w:val="3"/>
            <w:shd w:val="clear" w:color="auto" w:fill="auto"/>
            <w:vAlign w:val="center"/>
          </w:tcPr>
          <w:p w14:paraId="1127AC92" w14:textId="77777777" w:rsidR="00791DF1" w:rsidRDefault="00791DF1" w:rsidP="00791DF1">
            <w:pPr>
              <w:rPr>
                <w:rFonts w:ascii="Times New Roman" w:hAnsi="Times New Roman"/>
                <w:sz w:val="22"/>
                <w:szCs w:val="22"/>
              </w:rPr>
            </w:pPr>
            <w:r>
              <w:rPr>
                <w:rFonts w:ascii="Times New Roman" w:hAnsi="Times New Roman"/>
                <w:sz w:val="22"/>
                <w:szCs w:val="22"/>
              </w:rPr>
              <w:t>By signing and submitting this application, you are agreeing to:</w:t>
            </w:r>
          </w:p>
          <w:p w14:paraId="33705E2F" w14:textId="77777777" w:rsidR="009C3F36" w:rsidRPr="009C3F36" w:rsidRDefault="009C3F36" w:rsidP="00A14D67">
            <w:pPr>
              <w:pStyle w:val="ListParagraph"/>
              <w:numPr>
                <w:ilvl w:val="0"/>
                <w:numId w:val="9"/>
              </w:numPr>
              <w:rPr>
                <w:rFonts w:ascii="Times New Roman" w:hAnsi="Times New Roman"/>
                <w:b/>
                <w:u w:val="single"/>
              </w:rPr>
            </w:pPr>
            <w:r>
              <w:rPr>
                <w:rFonts w:ascii="Times New Roman" w:hAnsi="Times New Roman"/>
              </w:rPr>
              <w:t>Providing a complete application for review of the Division of Child Care</w:t>
            </w:r>
          </w:p>
          <w:p w14:paraId="161AFC2E" w14:textId="4A9556F9" w:rsidR="009C3F36" w:rsidRPr="009C3F36" w:rsidRDefault="009C3F36" w:rsidP="009C3F36">
            <w:pPr>
              <w:pStyle w:val="ListParagraph"/>
              <w:numPr>
                <w:ilvl w:val="0"/>
                <w:numId w:val="9"/>
              </w:numPr>
              <w:rPr>
                <w:rFonts w:ascii="Times New Roman" w:hAnsi="Times New Roman"/>
                <w:b/>
                <w:u w:val="single"/>
              </w:rPr>
            </w:pPr>
            <w:r>
              <w:rPr>
                <w:rFonts w:ascii="Times New Roman" w:hAnsi="Times New Roman"/>
              </w:rPr>
              <w:t>Providing a legitimate cost estimate from a reputable repair agency of the work that needs to be completed</w:t>
            </w:r>
          </w:p>
          <w:p w14:paraId="52A23913" w14:textId="5E366872" w:rsidR="009C3F36" w:rsidRPr="00A77F97" w:rsidRDefault="009C3F36" w:rsidP="009C3F36">
            <w:pPr>
              <w:pStyle w:val="ListParagraph"/>
              <w:numPr>
                <w:ilvl w:val="0"/>
                <w:numId w:val="9"/>
              </w:numPr>
              <w:rPr>
                <w:rFonts w:ascii="Times New Roman" w:hAnsi="Times New Roman"/>
                <w:bCs/>
              </w:rPr>
            </w:pPr>
            <w:r w:rsidRPr="00A77F97">
              <w:rPr>
                <w:rFonts w:ascii="Times New Roman" w:hAnsi="Times New Roman"/>
                <w:bCs/>
              </w:rPr>
              <w:t xml:space="preserve">Utilize funding for the intended purpose of </w:t>
            </w:r>
            <w:r w:rsidR="00A77F97" w:rsidRPr="00A77F97">
              <w:rPr>
                <w:rFonts w:ascii="Times New Roman" w:hAnsi="Times New Roman"/>
                <w:bCs/>
              </w:rPr>
              <w:t>providing a healthy and safe environment of the children in care</w:t>
            </w:r>
          </w:p>
          <w:p w14:paraId="2E311F91" w14:textId="22CD6054" w:rsidR="00791DF1" w:rsidRPr="00A14D67" w:rsidRDefault="009C3F36" w:rsidP="00A14D67">
            <w:pPr>
              <w:pStyle w:val="ListParagraph"/>
              <w:numPr>
                <w:ilvl w:val="0"/>
                <w:numId w:val="9"/>
              </w:numPr>
              <w:rPr>
                <w:rFonts w:ascii="Times New Roman" w:hAnsi="Times New Roman"/>
                <w:b/>
                <w:u w:val="single"/>
              </w:rPr>
            </w:pPr>
            <w:r>
              <w:rPr>
                <w:rFonts w:ascii="Times New Roman" w:hAnsi="Times New Roman"/>
              </w:rPr>
              <w:t>Providing documentation of work completed when audited</w:t>
            </w:r>
          </w:p>
        </w:tc>
      </w:tr>
      <w:tr w:rsidR="00860443" w:rsidRPr="00FD22D5" w14:paraId="7D4ED58D" w14:textId="77777777" w:rsidTr="00791DF1">
        <w:trPr>
          <w:cantSplit/>
          <w:trHeight w:val="402"/>
          <w:jc w:val="center"/>
        </w:trPr>
        <w:tc>
          <w:tcPr>
            <w:tcW w:w="6475" w:type="dxa"/>
            <w:gridSpan w:val="2"/>
            <w:shd w:val="clear" w:color="auto" w:fill="auto"/>
            <w:vAlign w:val="center"/>
          </w:tcPr>
          <w:p w14:paraId="3F4DBA0D" w14:textId="77777777" w:rsidR="00860443" w:rsidRPr="00FD22D5" w:rsidRDefault="00860443" w:rsidP="003D6354">
            <w:pPr>
              <w:rPr>
                <w:rFonts w:ascii="Times New Roman" w:hAnsi="Times New Roman"/>
                <w:sz w:val="22"/>
                <w:szCs w:val="22"/>
              </w:rPr>
            </w:pPr>
            <w:r w:rsidRPr="00FD22D5">
              <w:rPr>
                <w:rFonts w:ascii="Times New Roman" w:hAnsi="Times New Roman"/>
                <w:sz w:val="22"/>
                <w:szCs w:val="22"/>
              </w:rPr>
              <w:t>Signature of applicant:</w:t>
            </w:r>
          </w:p>
        </w:tc>
        <w:tc>
          <w:tcPr>
            <w:tcW w:w="3348" w:type="dxa"/>
            <w:shd w:val="clear" w:color="auto" w:fill="auto"/>
            <w:vAlign w:val="center"/>
          </w:tcPr>
          <w:p w14:paraId="23E75905" w14:textId="77777777" w:rsidR="00860443" w:rsidRPr="00FD22D5" w:rsidRDefault="00860443" w:rsidP="003D6354">
            <w:pPr>
              <w:rPr>
                <w:rFonts w:ascii="Times New Roman" w:hAnsi="Times New Roman"/>
                <w:sz w:val="22"/>
                <w:szCs w:val="22"/>
              </w:rPr>
            </w:pPr>
            <w:r w:rsidRPr="00FD22D5">
              <w:rPr>
                <w:rFonts w:ascii="Times New Roman" w:hAnsi="Times New Roman"/>
                <w:sz w:val="22"/>
                <w:szCs w:val="22"/>
              </w:rPr>
              <w:t>Date:</w:t>
            </w:r>
          </w:p>
        </w:tc>
      </w:tr>
    </w:tbl>
    <w:p w14:paraId="16ADA9EA" w14:textId="7FA7A04E" w:rsidR="00CB5CD3" w:rsidRDefault="00CB5CD3" w:rsidP="00CB5CD3">
      <w:pPr>
        <w:rPr>
          <w:rFonts w:ascii="Times New Roman" w:hAnsi="Times New Roman"/>
          <w:sz w:val="22"/>
          <w:szCs w:val="22"/>
          <w:highlight w:val="yellow"/>
        </w:rPr>
      </w:pPr>
    </w:p>
    <w:p w14:paraId="5B774A9E" w14:textId="77777777" w:rsidR="007500EE" w:rsidRPr="00DD1A0F" w:rsidRDefault="007500EE" w:rsidP="00CB5CD3">
      <w:pPr>
        <w:rPr>
          <w:rFonts w:ascii="Times New Roman" w:hAnsi="Times New Roman"/>
          <w:sz w:val="22"/>
          <w:szCs w:val="22"/>
          <w:highlight w:val="yellow"/>
        </w:rPr>
      </w:pPr>
    </w:p>
    <w:p w14:paraId="1F5C297C" w14:textId="77777777" w:rsidR="00CB5CD3" w:rsidRPr="00BD28A9" w:rsidRDefault="00CB5CD3" w:rsidP="00CB5CD3">
      <w:pPr>
        <w:rPr>
          <w:rFonts w:ascii="Times New Roman" w:hAnsi="Times New Roman"/>
          <w:b/>
          <w:sz w:val="22"/>
          <w:szCs w:val="22"/>
        </w:rPr>
      </w:pPr>
      <w:r w:rsidRPr="00BD28A9">
        <w:rPr>
          <w:rFonts w:ascii="Times New Roman" w:hAnsi="Times New Roman"/>
          <w:b/>
          <w:sz w:val="22"/>
          <w:szCs w:val="22"/>
        </w:rPr>
        <w:t>Approval and Key Next Steps</w:t>
      </w:r>
    </w:p>
    <w:p w14:paraId="2DB04BB8" w14:textId="664AEBB4" w:rsidR="00CB5CD3" w:rsidRPr="00BD28A9" w:rsidRDefault="00BD28A9" w:rsidP="00CB5CD3">
      <w:pPr>
        <w:rPr>
          <w:rFonts w:ascii="Times New Roman" w:hAnsi="Times New Roman"/>
          <w:sz w:val="22"/>
          <w:szCs w:val="22"/>
        </w:rPr>
      </w:pPr>
      <w:r w:rsidRPr="00BD28A9">
        <w:rPr>
          <w:rFonts w:ascii="Times New Roman" w:hAnsi="Times New Roman"/>
          <w:sz w:val="22"/>
          <w:szCs w:val="22"/>
        </w:rPr>
        <w:t>The Division of Child Care will notify each applicant with a decision.</w:t>
      </w:r>
      <w:r w:rsidR="00CB5CD3" w:rsidRPr="00BD28A9">
        <w:rPr>
          <w:rFonts w:ascii="Times New Roman" w:hAnsi="Times New Roman"/>
          <w:sz w:val="22"/>
          <w:szCs w:val="22"/>
        </w:rPr>
        <w:t xml:space="preserve"> If additional information is required, you may be contacted by a</w:t>
      </w:r>
      <w:r w:rsidRPr="00BD28A9">
        <w:rPr>
          <w:rFonts w:ascii="Times New Roman" w:hAnsi="Times New Roman"/>
          <w:sz w:val="22"/>
          <w:szCs w:val="22"/>
        </w:rPr>
        <w:t xml:space="preserve"> Division of Child </w:t>
      </w:r>
      <w:r>
        <w:rPr>
          <w:rFonts w:ascii="Times New Roman" w:hAnsi="Times New Roman"/>
          <w:sz w:val="22"/>
          <w:szCs w:val="22"/>
        </w:rPr>
        <w:t>C</w:t>
      </w:r>
      <w:r w:rsidRPr="00BD28A9">
        <w:rPr>
          <w:rFonts w:ascii="Times New Roman" w:hAnsi="Times New Roman"/>
          <w:sz w:val="22"/>
          <w:szCs w:val="22"/>
        </w:rPr>
        <w:t>are</w:t>
      </w:r>
      <w:r w:rsidR="00CB5CD3" w:rsidRPr="00BD28A9">
        <w:rPr>
          <w:rFonts w:ascii="Times New Roman" w:hAnsi="Times New Roman"/>
          <w:sz w:val="22"/>
          <w:szCs w:val="22"/>
        </w:rPr>
        <w:t xml:space="preserve"> team member.</w:t>
      </w:r>
    </w:p>
    <w:p w14:paraId="156B6683" w14:textId="08AD6927" w:rsidR="00E379FE" w:rsidRPr="007500EE" w:rsidRDefault="00E379FE" w:rsidP="00E379FE">
      <w:pPr>
        <w:rPr>
          <w:rFonts w:ascii="Times New Roman" w:hAnsi="Times New Roman"/>
          <w:sz w:val="22"/>
          <w:szCs w:val="22"/>
        </w:rPr>
      </w:pPr>
    </w:p>
    <w:sectPr w:rsidR="00E379FE" w:rsidRPr="007500EE" w:rsidSect="00FD22D5">
      <w:headerReference w:type="default" r:id="rId9"/>
      <w:footerReference w:type="default" r:id="rId1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E0FB" w14:textId="77777777" w:rsidR="00155729" w:rsidRDefault="00155729" w:rsidP="00CB0B96">
      <w:r>
        <w:separator/>
      </w:r>
    </w:p>
  </w:endnote>
  <w:endnote w:type="continuationSeparator" w:id="0">
    <w:p w14:paraId="020F6845" w14:textId="77777777" w:rsidR="00155729" w:rsidRDefault="00155729" w:rsidP="00CB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6666" w14:textId="77777777" w:rsidR="00A24B6D" w:rsidRDefault="00A30BD5" w:rsidP="00A24B6D">
    <w:pPr>
      <w:pStyle w:val="NormalWeb"/>
      <w:tabs>
        <w:tab w:val="center" w:pos="4680"/>
        <w:tab w:val="left" w:pos="8190"/>
      </w:tabs>
      <w:spacing w:before="0" w:beforeAutospacing="0" w:after="0" w:afterAutospacing="0"/>
    </w:pPr>
    <w:r>
      <w:tab/>
    </w:r>
    <w:r>
      <w:rPr>
        <w:noProof/>
        <w:sz w:val="18"/>
      </w:rPr>
      <w:drawing>
        <wp:inline distT="0" distB="0" distL="0" distR="0" wp14:anchorId="2567E705" wp14:editId="1E167047">
          <wp:extent cx="1407603" cy="403259"/>
          <wp:effectExtent l="0" t="0" r="2540" b="0"/>
          <wp:docPr id="1" name="Picture 1" descr="TeamKentucky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Kentucky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37" cy="405332"/>
                  </a:xfrm>
                  <a:prstGeom prst="rect">
                    <a:avLst/>
                  </a:prstGeom>
                  <a:noFill/>
                  <a:ln>
                    <a:noFill/>
                  </a:ln>
                </pic:spPr>
              </pic:pic>
            </a:graphicData>
          </a:graphic>
        </wp:inline>
      </w:drawing>
    </w:r>
    <w:r>
      <w:tab/>
    </w:r>
  </w:p>
  <w:p w14:paraId="39021073" w14:textId="77777777" w:rsidR="00F30202" w:rsidRDefault="007500EE" w:rsidP="00F30202">
    <w:pPr>
      <w:pStyle w:val="NormalWeb"/>
      <w:tabs>
        <w:tab w:val="center" w:pos="4680"/>
        <w:tab w:val="left" w:pos="8190"/>
      </w:tabs>
      <w:spacing w:before="0" w:beforeAutospacing="0" w:after="0" w:afterAutospacing="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A9358" w14:textId="77777777" w:rsidR="00155729" w:rsidRDefault="00155729" w:rsidP="00CB0B96">
      <w:r>
        <w:separator/>
      </w:r>
    </w:p>
  </w:footnote>
  <w:footnote w:type="continuationSeparator" w:id="0">
    <w:p w14:paraId="368C28AF" w14:textId="77777777" w:rsidR="00155729" w:rsidRDefault="00155729" w:rsidP="00CB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90EF" w14:textId="77777777" w:rsidR="00A21914" w:rsidRDefault="007500EE">
    <w:pPr>
      <w:pStyle w:val="Header"/>
      <w:rPr>
        <w:rFonts w:ascii="Times New Roman" w:hAnsi="Times New Roman"/>
      </w:rPr>
    </w:pPr>
  </w:p>
  <w:p w14:paraId="4CD0FCB0" w14:textId="77777777" w:rsidR="00A21914" w:rsidRDefault="007500EE">
    <w:pPr>
      <w:pStyle w:val="Header"/>
      <w:rPr>
        <w:rFonts w:ascii="Times New Roman" w:hAnsi="Times New Roman"/>
      </w:rPr>
    </w:pPr>
  </w:p>
  <w:p w14:paraId="087AB9F1" w14:textId="77777777" w:rsidR="00FD22D5" w:rsidRPr="00A21914" w:rsidRDefault="00A30BD5">
    <w:pPr>
      <w:pStyle w:val="Header"/>
      <w:rPr>
        <w:rFonts w:ascii="Times New Roman" w:hAnsi="Times New Roman"/>
      </w:rPr>
    </w:pPr>
    <w:r w:rsidRPr="00FD22D5">
      <w:rPr>
        <w:rFonts w:ascii="Times New Roman" w:hAnsi="Times New Roman"/>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21D"/>
    <w:multiLevelType w:val="multilevel"/>
    <w:tmpl w:val="2F58B27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15:restartNumberingAfterBreak="0">
    <w:nsid w:val="24005145"/>
    <w:multiLevelType w:val="hybridMultilevel"/>
    <w:tmpl w:val="7DDA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845"/>
    <w:multiLevelType w:val="hybridMultilevel"/>
    <w:tmpl w:val="251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C4AF0"/>
    <w:multiLevelType w:val="hybridMultilevel"/>
    <w:tmpl w:val="4F666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554D6"/>
    <w:multiLevelType w:val="hybridMultilevel"/>
    <w:tmpl w:val="B19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21A9B"/>
    <w:multiLevelType w:val="hybridMultilevel"/>
    <w:tmpl w:val="072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D7C0F"/>
    <w:multiLevelType w:val="hybridMultilevel"/>
    <w:tmpl w:val="395E309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1FD750A"/>
    <w:multiLevelType w:val="hybridMultilevel"/>
    <w:tmpl w:val="B3F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81ED1"/>
    <w:multiLevelType w:val="hybridMultilevel"/>
    <w:tmpl w:val="F43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E1AF2"/>
    <w:multiLevelType w:val="hybridMultilevel"/>
    <w:tmpl w:val="45C0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02DD0"/>
    <w:multiLevelType w:val="hybridMultilevel"/>
    <w:tmpl w:val="9F0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E79C1"/>
    <w:multiLevelType w:val="hybridMultilevel"/>
    <w:tmpl w:val="FF4A76C4"/>
    <w:lvl w:ilvl="0" w:tplc="ACC6BA04">
      <w:start w:val="1"/>
      <w:numFmt w:val="bullet"/>
      <w:lvlText w:val=""/>
      <w:lvlJc w:val="left"/>
      <w:pPr>
        <w:ind w:left="720" w:hanging="360"/>
      </w:pPr>
      <w:rPr>
        <w:rFonts w:ascii="Symbol" w:hAnsi="Symbol" w:hint="default"/>
        <w:strike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47E55"/>
    <w:multiLevelType w:val="hybridMultilevel"/>
    <w:tmpl w:val="A02E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11745"/>
    <w:multiLevelType w:val="hybridMultilevel"/>
    <w:tmpl w:val="DBBA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752F6"/>
    <w:multiLevelType w:val="hybridMultilevel"/>
    <w:tmpl w:val="C246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1"/>
  </w:num>
  <w:num w:numId="5">
    <w:abstractNumId w:val="10"/>
  </w:num>
  <w:num w:numId="6">
    <w:abstractNumId w:val="12"/>
  </w:num>
  <w:num w:numId="7">
    <w:abstractNumId w:val="1"/>
  </w:num>
  <w:num w:numId="8">
    <w:abstractNumId w:val="6"/>
  </w:num>
  <w:num w:numId="9">
    <w:abstractNumId w:val="5"/>
  </w:num>
  <w:num w:numId="10">
    <w:abstractNumId w:val="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96"/>
    <w:rsid w:val="00054B05"/>
    <w:rsid w:val="0005590F"/>
    <w:rsid w:val="000574BE"/>
    <w:rsid w:val="000B1B8B"/>
    <w:rsid w:val="000D0862"/>
    <w:rsid w:val="000D5E70"/>
    <w:rsid w:val="000E7FD3"/>
    <w:rsid w:val="0012171D"/>
    <w:rsid w:val="00133524"/>
    <w:rsid w:val="00155729"/>
    <w:rsid w:val="001A7D08"/>
    <w:rsid w:val="001C0C09"/>
    <w:rsid w:val="001E06BD"/>
    <w:rsid w:val="001E2AF8"/>
    <w:rsid w:val="002410CA"/>
    <w:rsid w:val="00254728"/>
    <w:rsid w:val="00285494"/>
    <w:rsid w:val="00292DE2"/>
    <w:rsid w:val="002A104A"/>
    <w:rsid w:val="00336FF7"/>
    <w:rsid w:val="00347D72"/>
    <w:rsid w:val="00361576"/>
    <w:rsid w:val="00364058"/>
    <w:rsid w:val="00427029"/>
    <w:rsid w:val="0043368F"/>
    <w:rsid w:val="00454760"/>
    <w:rsid w:val="004A2C31"/>
    <w:rsid w:val="004A2E3C"/>
    <w:rsid w:val="004B3BCC"/>
    <w:rsid w:val="004F523D"/>
    <w:rsid w:val="005143C0"/>
    <w:rsid w:val="00576DCC"/>
    <w:rsid w:val="00674D8E"/>
    <w:rsid w:val="00712E23"/>
    <w:rsid w:val="00716D1F"/>
    <w:rsid w:val="00727DC2"/>
    <w:rsid w:val="00744B59"/>
    <w:rsid w:val="007500EE"/>
    <w:rsid w:val="00783AB5"/>
    <w:rsid w:val="00791DF1"/>
    <w:rsid w:val="007A4FD2"/>
    <w:rsid w:val="007B0EE1"/>
    <w:rsid w:val="007B1853"/>
    <w:rsid w:val="008530F4"/>
    <w:rsid w:val="00857A9F"/>
    <w:rsid w:val="00860443"/>
    <w:rsid w:val="00860492"/>
    <w:rsid w:val="00933F67"/>
    <w:rsid w:val="0095334F"/>
    <w:rsid w:val="00970E88"/>
    <w:rsid w:val="009C2ABC"/>
    <w:rsid w:val="009C3F36"/>
    <w:rsid w:val="00A14D67"/>
    <w:rsid w:val="00A22227"/>
    <w:rsid w:val="00A30BD5"/>
    <w:rsid w:val="00A40CBF"/>
    <w:rsid w:val="00A5786F"/>
    <w:rsid w:val="00A77F97"/>
    <w:rsid w:val="00AE63DF"/>
    <w:rsid w:val="00B12169"/>
    <w:rsid w:val="00B74684"/>
    <w:rsid w:val="00B9659E"/>
    <w:rsid w:val="00BD28A9"/>
    <w:rsid w:val="00BE5B01"/>
    <w:rsid w:val="00C55366"/>
    <w:rsid w:val="00C60C69"/>
    <w:rsid w:val="00C80AF4"/>
    <w:rsid w:val="00C8239F"/>
    <w:rsid w:val="00CB0B96"/>
    <w:rsid w:val="00CB53CD"/>
    <w:rsid w:val="00CB5CD3"/>
    <w:rsid w:val="00CC3557"/>
    <w:rsid w:val="00CF011F"/>
    <w:rsid w:val="00D9744F"/>
    <w:rsid w:val="00DC4933"/>
    <w:rsid w:val="00DD1A0F"/>
    <w:rsid w:val="00E16838"/>
    <w:rsid w:val="00E379FE"/>
    <w:rsid w:val="00E43725"/>
    <w:rsid w:val="00E5236B"/>
    <w:rsid w:val="00E918DA"/>
    <w:rsid w:val="00E943D5"/>
    <w:rsid w:val="00F07181"/>
    <w:rsid w:val="00F6243E"/>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0403"/>
  <w15:chartTrackingRefBased/>
  <w15:docId w15:val="{906E18DE-FCF6-4A1C-8875-65EA4A83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B96"/>
    <w:pPr>
      <w:spacing w:after="0" w:line="240" w:lineRule="auto"/>
    </w:pPr>
    <w:rPr>
      <w:rFonts w:eastAsia="Times New Roman" w:cs="Times New Roman"/>
      <w:sz w:val="16"/>
      <w:szCs w:val="24"/>
    </w:rPr>
  </w:style>
  <w:style w:type="paragraph" w:styleId="Heading2">
    <w:name w:val="heading 2"/>
    <w:basedOn w:val="Normal"/>
    <w:next w:val="Normal"/>
    <w:link w:val="Heading2Char"/>
    <w:qFormat/>
    <w:rsid w:val="00CB0B96"/>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0B96"/>
    <w:rPr>
      <w:rFonts w:asciiTheme="majorHAnsi" w:eastAsia="Times New Roman" w:hAnsiTheme="majorHAnsi" w:cs="Times New Roman"/>
      <w:b/>
      <w:caps/>
      <w:sz w:val="16"/>
      <w:szCs w:val="16"/>
    </w:rPr>
  </w:style>
  <w:style w:type="paragraph" w:styleId="ListParagraph">
    <w:name w:val="List Paragraph"/>
    <w:basedOn w:val="Normal"/>
    <w:uiPriority w:val="34"/>
    <w:qFormat/>
    <w:rsid w:val="00CB0B96"/>
    <w:pPr>
      <w:ind w:left="720"/>
    </w:pPr>
    <w:rPr>
      <w:rFonts w:ascii="Calibri" w:eastAsiaTheme="minorHAnsi" w:hAnsi="Calibri"/>
      <w:sz w:val="22"/>
      <w:szCs w:val="22"/>
    </w:rPr>
  </w:style>
  <w:style w:type="paragraph" w:styleId="Header">
    <w:name w:val="header"/>
    <w:basedOn w:val="Normal"/>
    <w:link w:val="HeaderChar"/>
    <w:uiPriority w:val="99"/>
    <w:unhideWhenUsed/>
    <w:rsid w:val="00CB0B96"/>
    <w:pPr>
      <w:tabs>
        <w:tab w:val="center" w:pos="4680"/>
        <w:tab w:val="right" w:pos="9360"/>
      </w:tabs>
    </w:pPr>
  </w:style>
  <w:style w:type="character" w:customStyle="1" w:styleId="HeaderChar">
    <w:name w:val="Header Char"/>
    <w:basedOn w:val="DefaultParagraphFont"/>
    <w:link w:val="Header"/>
    <w:uiPriority w:val="99"/>
    <w:rsid w:val="00CB0B96"/>
    <w:rPr>
      <w:rFonts w:eastAsia="Times New Roman" w:cs="Times New Roman"/>
      <w:sz w:val="16"/>
      <w:szCs w:val="24"/>
    </w:rPr>
  </w:style>
  <w:style w:type="paragraph" w:styleId="NormalWeb">
    <w:name w:val="Normal (Web)"/>
    <w:basedOn w:val="Normal"/>
    <w:uiPriority w:val="99"/>
    <w:unhideWhenUsed/>
    <w:rsid w:val="00CB0B96"/>
    <w:pPr>
      <w:spacing w:before="100" w:beforeAutospacing="1" w:after="100" w:afterAutospacing="1"/>
    </w:pPr>
    <w:rPr>
      <w:rFonts w:ascii="Verdana" w:hAnsi="Verdana"/>
      <w:sz w:val="17"/>
      <w:szCs w:val="17"/>
    </w:rPr>
  </w:style>
  <w:style w:type="character" w:styleId="Hyperlink">
    <w:name w:val="Hyperlink"/>
    <w:basedOn w:val="DefaultParagraphFont"/>
    <w:uiPriority w:val="99"/>
    <w:unhideWhenUsed/>
    <w:rsid w:val="00CB0B96"/>
    <w:rPr>
      <w:color w:val="0563C1" w:themeColor="hyperlink"/>
      <w:u w:val="single"/>
    </w:rPr>
  </w:style>
  <w:style w:type="character" w:customStyle="1" w:styleId="apple-converted-space">
    <w:name w:val="apple-converted-space"/>
    <w:basedOn w:val="DefaultParagraphFont"/>
    <w:rsid w:val="00CB0B96"/>
  </w:style>
  <w:style w:type="table" w:styleId="TableGrid">
    <w:name w:val="Table Grid"/>
    <w:basedOn w:val="TableNormal"/>
    <w:uiPriority w:val="59"/>
    <w:rsid w:val="00CB0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0B96"/>
    <w:pPr>
      <w:tabs>
        <w:tab w:val="center" w:pos="4680"/>
        <w:tab w:val="right" w:pos="9360"/>
      </w:tabs>
    </w:pPr>
  </w:style>
  <w:style w:type="character" w:customStyle="1" w:styleId="FooterChar">
    <w:name w:val="Footer Char"/>
    <w:basedOn w:val="DefaultParagraphFont"/>
    <w:link w:val="Footer"/>
    <w:uiPriority w:val="99"/>
    <w:rsid w:val="00CB0B96"/>
    <w:rPr>
      <w:rFonts w:eastAsia="Times New Roman" w:cs="Times New Roman"/>
      <w:sz w:val="16"/>
      <w:szCs w:val="24"/>
    </w:rPr>
  </w:style>
  <w:style w:type="character" w:styleId="UnresolvedMention">
    <w:name w:val="Unresolved Mention"/>
    <w:basedOn w:val="DefaultParagraphFont"/>
    <w:uiPriority w:val="99"/>
    <w:semiHidden/>
    <w:unhideWhenUsed/>
    <w:rsid w:val="0086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cain@ky.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essica.cain@ky.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F12EC08D755459AC82CC49A00A67A" ma:contentTypeVersion="4" ma:contentTypeDescription="Create a new document." ma:contentTypeScope="" ma:versionID="8a6a0c56da7064e3cee5c1f5e22f1860">
  <xsd:schema xmlns:xsd="http://www.w3.org/2001/XMLSchema" xmlns:xs="http://www.w3.org/2001/XMLSchema" xmlns:p="http://schemas.microsoft.com/office/2006/metadata/properties" xmlns:ns1="http://schemas.microsoft.com/sharepoint/v3" xmlns:ns2="316c6df3-ccae-4f20-9035-90ad8bd12d2b" xmlns:ns3="9d98fa39-7fbd-4685-a488-797cac822720" targetNamespace="http://schemas.microsoft.com/office/2006/metadata/properties" ma:root="true" ma:fieldsID="a74e171c236848fa85af5f1a7a40577f" ns1:_="" ns2:_="" ns3:_="">
    <xsd:import namespace="http://schemas.microsoft.com/sharepoint/v3"/>
    <xsd:import namespace="316c6df3-ccae-4f20-9035-90ad8bd12d2b"/>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oats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doctype" ma:index="10" nillable="true" ma:displayName="OATS Doc Type" ma:format="Dropdown" ma:internalName="oatsdoctype">
      <xsd:simpleType>
        <xsd:restriction base="dms:Choice">
          <xsd:enumeration value="KIR"/>
          <xsd:enumeration value="Preschool Partnership"/>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oatsdoctype xmlns="316c6df3-ccae-4f20-9035-90ad8bd12d2b" xsi:nil="true"/>
  </documentManagement>
</p:properties>
</file>

<file path=customXml/itemProps1.xml><?xml version="1.0" encoding="utf-8"?>
<ds:datastoreItem xmlns:ds="http://schemas.openxmlformats.org/officeDocument/2006/customXml" ds:itemID="{C52B2579-47D6-4DEF-83B7-0B506727FEB5}"/>
</file>

<file path=customXml/itemProps2.xml><?xml version="1.0" encoding="utf-8"?>
<ds:datastoreItem xmlns:ds="http://schemas.openxmlformats.org/officeDocument/2006/customXml" ds:itemID="{202AAFC9-A9E0-4BBC-9AAE-70767F1BB01C}"/>
</file>

<file path=customXml/itemProps3.xml><?xml version="1.0" encoding="utf-8"?>
<ds:datastoreItem xmlns:ds="http://schemas.openxmlformats.org/officeDocument/2006/customXml" ds:itemID="{1C654DAE-FF37-4B07-87F3-AF42E7688AD7}"/>
</file>

<file path=docProps/app.xml><?xml version="1.0" encoding="utf-8"?>
<Properties xmlns="http://schemas.openxmlformats.org/officeDocument/2006/extended-properties" xmlns:vt="http://schemas.openxmlformats.org/officeDocument/2006/docPropsVTypes">
  <Template>Normal</Template>
  <TotalTime>10</TotalTime>
  <Pages>3</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 Jessica K (CHFS DCBS DCC)</dc:creator>
  <cp:keywords/>
  <dc:description/>
  <cp:lastModifiedBy>Roberts, Mason (CHFS OAS DPSGO)</cp:lastModifiedBy>
  <cp:revision>5</cp:revision>
  <dcterms:created xsi:type="dcterms:W3CDTF">2022-01-18T18:33:00Z</dcterms:created>
  <dcterms:modified xsi:type="dcterms:W3CDTF">2022-01-20T15:05:00Z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0x0101009AAF12EC08D755459AC82CC49A00A67A</vt:lpwstr>
  </property>
</Properties>
</file>