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DA8D" w14:textId="77777777" w:rsidR="00BC1F40" w:rsidRDefault="007D6C5A" w:rsidP="00BC1F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7833">
        <w:rPr>
          <w:rFonts w:ascii="Times New Roman" w:hAnsi="Times New Roman" w:cs="Times New Roman"/>
          <w:b/>
          <w:sz w:val="24"/>
          <w:szCs w:val="24"/>
          <w:u w:val="single"/>
        </w:rPr>
        <w:t>Notification Letter to t</w:t>
      </w:r>
      <w:r w:rsidR="00BC1F40">
        <w:rPr>
          <w:rFonts w:ascii="Times New Roman" w:hAnsi="Times New Roman" w:cs="Times New Roman"/>
          <w:b/>
          <w:sz w:val="24"/>
          <w:szCs w:val="24"/>
          <w:u w:val="single"/>
        </w:rPr>
        <w:t xml:space="preserve">he </w:t>
      </w:r>
      <w:proofErr w:type="gramStart"/>
      <w:r w:rsidR="00BC1F40">
        <w:rPr>
          <w:rFonts w:ascii="Times New Roman" w:hAnsi="Times New Roman" w:cs="Times New Roman"/>
          <w:b/>
          <w:sz w:val="24"/>
          <w:szCs w:val="24"/>
          <w:u w:val="single"/>
        </w:rPr>
        <w:t>Mother</w:t>
      </w:r>
      <w:proofErr w:type="gramEnd"/>
      <w:r w:rsidR="00BC1F40">
        <w:rPr>
          <w:rFonts w:ascii="Times New Roman" w:hAnsi="Times New Roman" w:cs="Times New Roman"/>
          <w:b/>
          <w:sz w:val="24"/>
          <w:szCs w:val="24"/>
          <w:u w:val="single"/>
        </w:rPr>
        <w:t xml:space="preserve"> that Infant is Immune</w:t>
      </w:r>
    </w:p>
    <w:p w14:paraId="09F83AC7" w14:textId="77777777" w:rsidR="007D6C5A" w:rsidRPr="00717833" w:rsidRDefault="007D6C5A" w:rsidP="00BC1F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37A">
        <w:rPr>
          <w:rFonts w:ascii="Times New Roman" w:hAnsi="Times New Roman" w:cs="Times New Roman"/>
          <w:b/>
          <w:sz w:val="24"/>
          <w:szCs w:val="24"/>
          <w:u w:val="single"/>
        </w:rPr>
        <w:t xml:space="preserve">Place 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Local Health Department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833">
        <w:rPr>
          <w:rFonts w:ascii="Times New Roman" w:hAnsi="Times New Roman" w:cs="Times New Roman"/>
          <w:b/>
          <w:sz w:val="24"/>
          <w:szCs w:val="24"/>
          <w:u w:val="single"/>
        </w:rPr>
        <w:t>Letterhead</w:t>
      </w:r>
    </w:p>
    <w:p w14:paraId="12F398F8" w14:textId="77777777" w:rsidR="007D6C5A" w:rsidRDefault="007D6C5A" w:rsidP="007D6C5A">
      <w:pPr>
        <w:rPr>
          <w:rFonts w:ascii="Times New Roman" w:hAnsi="Times New Roman" w:cs="Times New Roman"/>
          <w:sz w:val="24"/>
          <w:szCs w:val="24"/>
        </w:rPr>
      </w:pPr>
      <w:r w:rsidRPr="000A6499">
        <w:rPr>
          <w:rFonts w:ascii="Times New Roman" w:hAnsi="Times New Roman" w:cs="Times New Roman"/>
          <w:sz w:val="24"/>
          <w:szCs w:val="24"/>
        </w:rPr>
        <w:t>Date</w:t>
      </w:r>
    </w:p>
    <w:p w14:paraId="2640302C" w14:textId="77777777" w:rsidR="007D6C5A" w:rsidRDefault="007D6C5A" w:rsidP="007D6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Mother’s Name</w:t>
      </w:r>
    </w:p>
    <w:p w14:paraId="0784C5CE" w14:textId="77777777" w:rsidR="007D6C5A" w:rsidRDefault="007D6C5A" w:rsidP="007D6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</w:p>
    <w:p w14:paraId="0BA51DB2" w14:textId="77777777" w:rsidR="007D6C5A" w:rsidRDefault="007D6C5A" w:rsidP="007D6C5A">
      <w:pPr>
        <w:rPr>
          <w:rFonts w:ascii="Times New Roman" w:hAnsi="Times New Roman" w:cs="Times New Roman"/>
          <w:sz w:val="24"/>
          <w:szCs w:val="24"/>
        </w:rPr>
      </w:pPr>
    </w:p>
    <w:p w14:paraId="5870EF6F" w14:textId="77777777" w:rsidR="007D6C5A" w:rsidRDefault="007D6C5A" w:rsidP="007D6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Mother Name,</w:t>
      </w:r>
    </w:p>
    <w:p w14:paraId="7F9E50E2" w14:textId="77777777" w:rsidR="007D6C5A" w:rsidRDefault="007D6C5A" w:rsidP="007D6C5A">
      <w:pPr>
        <w:rPr>
          <w:rFonts w:ascii="Times New Roman" w:hAnsi="Times New Roman" w:cs="Times New Roman"/>
          <w:sz w:val="24"/>
          <w:szCs w:val="24"/>
        </w:rPr>
      </w:pPr>
      <w:r w:rsidRPr="00E10069">
        <w:rPr>
          <w:rFonts w:ascii="Times New Roman" w:hAnsi="Times New Roman" w:cs="Times New Roman"/>
          <w:sz w:val="24"/>
          <w:szCs w:val="24"/>
        </w:rPr>
        <w:t>Laboratory testing shows your child is immune to hepatitis B virus and does not have hepatitis B virus infection.  That is great news!</w:t>
      </w:r>
    </w:p>
    <w:p w14:paraId="7791ECF4" w14:textId="77777777" w:rsidR="007D6C5A" w:rsidRDefault="007D6C5A" w:rsidP="007D6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child has completed case management with the Perinatal Hepatitis B Prevention Program by completing the three doses vaccination series and receiving a blood test to ensure he/she is protected from infection with the hepatitis B virus.  No further follow-up for hepatitis B prevention is needed for your infant.</w:t>
      </w:r>
    </w:p>
    <w:p w14:paraId="343C3A69" w14:textId="77777777" w:rsidR="007D6C5A" w:rsidRDefault="007D6C5A" w:rsidP="007D6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notify your local health department if you become pregnant again.  Your next infant will also need to be followed by the Perinatal Hepatitis B Prevention Program because mothers who are hepatitis B surface antigen (HBsAg)-positive can pass the hepatitis B virus to their babies at birth. </w:t>
      </w:r>
    </w:p>
    <w:p w14:paraId="0599AC09" w14:textId="77777777" w:rsidR="007D6C5A" w:rsidRDefault="007D6C5A" w:rsidP="007D6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letter can be kept with your child’s immunization records.</w:t>
      </w:r>
    </w:p>
    <w:p w14:paraId="7369793B" w14:textId="77777777" w:rsidR="007D6C5A" w:rsidRPr="00321BE6" w:rsidRDefault="007D6C5A" w:rsidP="007D6C5A">
      <w:pPr>
        <w:rPr>
          <w:rFonts w:ascii="Times New Roman" w:hAnsi="Times New Roman" w:cs="Times New Roman"/>
          <w:b/>
          <w:sz w:val="24"/>
          <w:szCs w:val="24"/>
        </w:rPr>
      </w:pPr>
      <w:r w:rsidRPr="00321BE6">
        <w:rPr>
          <w:rFonts w:ascii="Times New Roman" w:hAnsi="Times New Roman" w:cs="Times New Roman"/>
          <w:b/>
          <w:sz w:val="24"/>
          <w:szCs w:val="24"/>
        </w:rPr>
        <w:t>Baby Name</w:t>
      </w:r>
    </w:p>
    <w:p w14:paraId="305CD3D5" w14:textId="77777777" w:rsidR="007D6C5A" w:rsidRPr="00321BE6" w:rsidRDefault="007D6C5A" w:rsidP="007D6C5A">
      <w:pPr>
        <w:rPr>
          <w:rFonts w:ascii="Times New Roman" w:hAnsi="Times New Roman" w:cs="Times New Roman"/>
          <w:b/>
          <w:sz w:val="24"/>
          <w:szCs w:val="24"/>
        </w:rPr>
      </w:pPr>
      <w:r w:rsidRPr="00321BE6">
        <w:rPr>
          <w:rFonts w:ascii="Times New Roman" w:hAnsi="Times New Roman" w:cs="Times New Roman"/>
          <w:b/>
          <w:sz w:val="24"/>
          <w:szCs w:val="24"/>
        </w:rPr>
        <w:t>DOB</w:t>
      </w:r>
    </w:p>
    <w:p w14:paraId="74374E8B" w14:textId="77777777" w:rsidR="007D6C5A" w:rsidRPr="00321BE6" w:rsidRDefault="007D6C5A" w:rsidP="007D6C5A">
      <w:pPr>
        <w:rPr>
          <w:rFonts w:ascii="Times New Roman" w:hAnsi="Times New Roman" w:cs="Times New Roman"/>
          <w:b/>
          <w:sz w:val="24"/>
          <w:szCs w:val="24"/>
        </w:rPr>
      </w:pPr>
      <w:r w:rsidRPr="00321BE6">
        <w:rPr>
          <w:rFonts w:ascii="Times New Roman" w:hAnsi="Times New Roman" w:cs="Times New Roman"/>
          <w:b/>
          <w:sz w:val="24"/>
          <w:szCs w:val="24"/>
        </w:rPr>
        <w:t>Date of HBIG/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HepB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vaccine</w:t>
      </w:r>
    </w:p>
    <w:p w14:paraId="08CD253B" w14:textId="77777777" w:rsidR="007D6C5A" w:rsidRPr="00321BE6" w:rsidRDefault="007D6C5A" w:rsidP="007D6C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HepB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BE6">
        <w:rPr>
          <w:rFonts w:ascii="Times New Roman" w:hAnsi="Times New Roman" w:cs="Times New Roman"/>
          <w:b/>
          <w:sz w:val="24"/>
          <w:szCs w:val="24"/>
        </w:rPr>
        <w:t>#2</w:t>
      </w:r>
    </w:p>
    <w:p w14:paraId="411A104A" w14:textId="77777777" w:rsidR="007D6C5A" w:rsidRPr="00321BE6" w:rsidRDefault="007D6C5A" w:rsidP="007D6C5A">
      <w:pPr>
        <w:rPr>
          <w:rFonts w:ascii="Times New Roman" w:hAnsi="Times New Roman" w:cs="Times New Roman"/>
          <w:b/>
          <w:sz w:val="24"/>
          <w:szCs w:val="24"/>
        </w:rPr>
      </w:pPr>
      <w:r w:rsidRPr="00321BE6">
        <w:rPr>
          <w:rFonts w:ascii="Times New Roman" w:hAnsi="Times New Roman" w:cs="Times New Roman"/>
          <w:b/>
          <w:sz w:val="24"/>
          <w:szCs w:val="24"/>
        </w:rPr>
        <w:t xml:space="preserve">Date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HepB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BE6">
        <w:rPr>
          <w:rFonts w:ascii="Times New Roman" w:hAnsi="Times New Roman" w:cs="Times New Roman"/>
          <w:b/>
          <w:sz w:val="24"/>
          <w:szCs w:val="24"/>
        </w:rPr>
        <w:t>#3</w:t>
      </w:r>
    </w:p>
    <w:p w14:paraId="1FEFC824" w14:textId="77777777" w:rsidR="007D6C5A" w:rsidRPr="00321BE6" w:rsidRDefault="007D6C5A" w:rsidP="007D6C5A">
      <w:pPr>
        <w:rPr>
          <w:rFonts w:ascii="Times New Roman" w:hAnsi="Times New Roman" w:cs="Times New Roman"/>
          <w:b/>
          <w:sz w:val="24"/>
          <w:szCs w:val="24"/>
        </w:rPr>
      </w:pPr>
      <w:r w:rsidRPr="00321BE6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Pr="00321B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laboratory </w:t>
      </w:r>
      <w:r w:rsidRPr="00321BE6">
        <w:rPr>
          <w:rFonts w:ascii="Times New Roman" w:hAnsi="Times New Roman" w:cs="Times New Roman"/>
          <w:b/>
          <w:sz w:val="24"/>
          <w:szCs w:val="24"/>
        </w:rPr>
        <w:t>test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321BE6">
        <w:rPr>
          <w:rFonts w:ascii="Times New Roman" w:hAnsi="Times New Roman" w:cs="Times New Roman"/>
          <w:b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321BE6">
        <w:rPr>
          <w:rFonts w:ascii="Times New Roman" w:hAnsi="Times New Roman" w:cs="Times New Roman"/>
          <w:b/>
          <w:sz w:val="24"/>
          <w:szCs w:val="24"/>
        </w:rPr>
        <w:t>esults</w:t>
      </w:r>
    </w:p>
    <w:p w14:paraId="4CDDDE13" w14:textId="77777777" w:rsidR="007D6C5A" w:rsidRDefault="007D6C5A" w:rsidP="007D6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questions, please contact me at XXX-XXX-XXXX</w:t>
      </w:r>
    </w:p>
    <w:p w14:paraId="769D664D" w14:textId="77777777" w:rsidR="007D6C5A" w:rsidRDefault="007D6C5A" w:rsidP="007D6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0F6A8B4A" w14:textId="77777777" w:rsidR="007D6C5A" w:rsidRDefault="007D6C5A" w:rsidP="007D6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</w:t>
      </w:r>
    </w:p>
    <w:p w14:paraId="056E5E58" w14:textId="77777777" w:rsidR="007D6C5A" w:rsidRPr="00E10069" w:rsidRDefault="007D6C5A" w:rsidP="007D6C5A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Perinatal Hepatitis B Prevention Coordinator for </w:t>
      </w:r>
      <w:r w:rsidRPr="00180327">
        <w:rPr>
          <w:rFonts w:ascii="Times New Roman" w:hAnsi="Times New Roman" w:cs="Times New Roman"/>
          <w:sz w:val="24"/>
          <w:szCs w:val="24"/>
        </w:rPr>
        <w:t>XXXXX</w:t>
      </w:r>
      <w:r>
        <w:rPr>
          <w:rFonts w:ascii="Times New Roman" w:hAnsi="Times New Roman" w:cs="Times New Roman"/>
          <w:sz w:val="24"/>
          <w:szCs w:val="24"/>
        </w:rPr>
        <w:t xml:space="preserve"> County</w:t>
      </w:r>
    </w:p>
    <w:sectPr w:rsidR="007D6C5A" w:rsidRPr="00E10069" w:rsidSect="00E10069">
      <w:headerReference w:type="default" r:id="rId9"/>
      <w:footerReference w:type="default" r:id="rId10"/>
      <w:pgSz w:w="12240" w:h="15840" w:code="1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180CA" w14:textId="77777777" w:rsidR="003474DA" w:rsidRDefault="003474DA">
      <w:pPr>
        <w:spacing w:after="0" w:line="240" w:lineRule="auto"/>
      </w:pPr>
      <w:r>
        <w:separator/>
      </w:r>
    </w:p>
  </w:endnote>
  <w:endnote w:type="continuationSeparator" w:id="0">
    <w:p w14:paraId="0B1B3853" w14:textId="77777777" w:rsidR="003474DA" w:rsidRDefault="0034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FF39" w14:textId="77777777" w:rsidR="001B33A6" w:rsidRDefault="006D65EA" w:rsidP="001B33A6">
    <w:pPr>
      <w:pStyle w:val="Footer"/>
    </w:pPr>
    <w:r>
      <w:tab/>
    </w:r>
    <w:r>
      <w:tab/>
      <w:t>PHBP-9</w:t>
    </w:r>
  </w:p>
  <w:p w14:paraId="6F4A16FB" w14:textId="3BAA3857" w:rsidR="003A4E14" w:rsidRPr="00E10069" w:rsidRDefault="001B33A6" w:rsidP="001B33A6">
    <w:pPr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1</w:t>
    </w:r>
    <w:r w:rsidR="00DF6733"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B8521" w14:textId="77777777" w:rsidR="003474DA" w:rsidRDefault="003474DA">
      <w:pPr>
        <w:spacing w:after="0" w:line="240" w:lineRule="auto"/>
      </w:pPr>
      <w:r>
        <w:separator/>
      </w:r>
    </w:p>
  </w:footnote>
  <w:footnote w:type="continuationSeparator" w:id="0">
    <w:p w14:paraId="514689AC" w14:textId="77777777" w:rsidR="003474DA" w:rsidRDefault="00347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3826" w14:textId="77777777" w:rsidR="003A4E14" w:rsidRPr="001F1165" w:rsidRDefault="00000000" w:rsidP="001F1165">
    <w:pPr>
      <w:spacing w:after="0" w:line="240" w:lineRule="auto"/>
      <w:rPr>
        <w:rFonts w:ascii="Times New Roman" w:eastAsiaTheme="minorHAnsi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5A"/>
    <w:rsid w:val="000D7ED1"/>
    <w:rsid w:val="001405FD"/>
    <w:rsid w:val="001B33A6"/>
    <w:rsid w:val="0027508D"/>
    <w:rsid w:val="003474DA"/>
    <w:rsid w:val="006D65EA"/>
    <w:rsid w:val="007D3525"/>
    <w:rsid w:val="007D6C5A"/>
    <w:rsid w:val="00BC1F40"/>
    <w:rsid w:val="00C42A79"/>
    <w:rsid w:val="00D363F8"/>
    <w:rsid w:val="00D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31057"/>
  <w15:docId w15:val="{BFB9B469-6695-49E8-8C8E-F3062DA6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C5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6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C5A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1B3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3A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Props1.xml><?xml version="1.0" encoding="utf-8"?>
<ds:datastoreItem xmlns:ds="http://schemas.openxmlformats.org/officeDocument/2006/customXml" ds:itemID="{0E509601-EFA6-40FB-ABAB-4FB6E5E6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66f2a3-f624-42fa-becf-73c6367aacdc"/>
    <ds:schemaRef ds:uri="e82f08f1-0813-4298-bae3-41851726d38f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8F622-AD9C-4EC8-ABB0-6FE2181F3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FDD82-A33E-4024-9ED1-71FF4C9FFC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66f2a3-f624-42fa-becf-73c6367aacdc"/>
    <ds:schemaRef ds:uri="e82f08f1-0813-4298-bae3-41851726d3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Butler, Roberta (CHFS DPH DEHP)</cp:lastModifiedBy>
  <cp:revision>3</cp:revision>
  <dcterms:created xsi:type="dcterms:W3CDTF">2023-01-11T13:47:00Z</dcterms:created>
  <dcterms:modified xsi:type="dcterms:W3CDTF">2023-11-29T18:40:00Z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