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280"/>
        <w:tblW w:w="0" w:type="auto"/>
        <w:tblLook w:val="04A0" w:firstRow="1" w:lastRow="0" w:firstColumn="1" w:lastColumn="0" w:noHBand="0" w:noVBand="1"/>
      </w:tblPr>
      <w:tblGrid>
        <w:gridCol w:w="3195"/>
        <w:gridCol w:w="3167"/>
        <w:gridCol w:w="3171"/>
        <w:gridCol w:w="3643"/>
      </w:tblGrid>
      <w:tr w:rsidR="00E96E75" w:rsidTr="00190B8C">
        <w:tc>
          <w:tcPr>
            <w:tcW w:w="3195" w:type="dxa"/>
          </w:tcPr>
          <w:p w:rsidR="00E96E75" w:rsidRPr="00E96E75" w:rsidRDefault="00E96E75" w:rsidP="00E96E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6E75">
              <w:rPr>
                <w:rFonts w:ascii="Arial" w:hAnsi="Arial" w:cs="Arial"/>
                <w:b/>
                <w:sz w:val="32"/>
                <w:szCs w:val="32"/>
              </w:rPr>
              <w:t>Strategies</w:t>
            </w:r>
          </w:p>
        </w:tc>
        <w:tc>
          <w:tcPr>
            <w:tcW w:w="3167" w:type="dxa"/>
          </w:tcPr>
          <w:p w:rsidR="00E96E75" w:rsidRPr="00E96E75" w:rsidRDefault="00E96E75" w:rsidP="00E96E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6E75">
              <w:rPr>
                <w:rFonts w:ascii="Arial" w:hAnsi="Arial" w:cs="Arial"/>
                <w:b/>
                <w:sz w:val="32"/>
                <w:szCs w:val="32"/>
              </w:rPr>
              <w:t>Tools</w:t>
            </w:r>
          </w:p>
        </w:tc>
        <w:tc>
          <w:tcPr>
            <w:tcW w:w="3171" w:type="dxa"/>
          </w:tcPr>
          <w:p w:rsidR="00E96E75" w:rsidRPr="00E96E75" w:rsidRDefault="00E96E75" w:rsidP="00E96E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6E75">
              <w:rPr>
                <w:rFonts w:ascii="Arial" w:hAnsi="Arial" w:cs="Arial"/>
                <w:b/>
                <w:sz w:val="32"/>
                <w:szCs w:val="32"/>
              </w:rPr>
              <w:t>People</w:t>
            </w:r>
          </w:p>
        </w:tc>
        <w:tc>
          <w:tcPr>
            <w:tcW w:w="3643" w:type="dxa"/>
          </w:tcPr>
          <w:p w:rsidR="00E96E75" w:rsidRPr="00E96E75" w:rsidRDefault="00E96E75" w:rsidP="00E96E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6E75">
              <w:rPr>
                <w:rFonts w:ascii="Arial" w:hAnsi="Arial" w:cs="Arial"/>
                <w:b/>
                <w:sz w:val="32"/>
                <w:szCs w:val="32"/>
              </w:rPr>
              <w:t>Timeline</w:t>
            </w:r>
          </w:p>
        </w:tc>
      </w:tr>
      <w:tr w:rsidR="00190B8C" w:rsidTr="00190B8C">
        <w:trPr>
          <w:trHeight w:val="1328"/>
        </w:trPr>
        <w:tc>
          <w:tcPr>
            <w:tcW w:w="3195" w:type="dxa"/>
          </w:tcPr>
          <w:p w:rsidR="00190B8C" w:rsidRPr="00E96E75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  <w:r w:rsidRPr="00E96E75">
              <w:rPr>
                <w:rFonts w:ascii="Arial" w:hAnsi="Arial" w:cs="Arial"/>
                <w:sz w:val="24"/>
                <w:szCs w:val="24"/>
              </w:rPr>
              <w:t>Strategies should impact families, children, staff, the environment and program policies</w:t>
            </w:r>
          </w:p>
        </w:tc>
        <w:tc>
          <w:tcPr>
            <w:tcW w:w="3167" w:type="dxa"/>
          </w:tcPr>
          <w:p w:rsidR="00190B8C" w:rsidRPr="00E96E75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  <w:r w:rsidRPr="00E96E75">
              <w:rPr>
                <w:rFonts w:ascii="Arial" w:hAnsi="Arial" w:cs="Arial"/>
                <w:sz w:val="24"/>
                <w:szCs w:val="24"/>
              </w:rPr>
              <w:t>List tools that will support your strategies.  These can be from the toolkit or outside resources</w:t>
            </w:r>
          </w:p>
        </w:tc>
        <w:tc>
          <w:tcPr>
            <w:tcW w:w="3171" w:type="dxa"/>
          </w:tcPr>
          <w:p w:rsidR="00190B8C" w:rsidRPr="00E96E75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  <w:r w:rsidRPr="00E96E75">
              <w:rPr>
                <w:rFonts w:ascii="Arial" w:hAnsi="Arial" w:cs="Arial"/>
                <w:sz w:val="24"/>
                <w:szCs w:val="24"/>
              </w:rPr>
              <w:t>Who will carry out your strategies?</w:t>
            </w:r>
          </w:p>
        </w:tc>
        <w:tc>
          <w:tcPr>
            <w:tcW w:w="3643" w:type="dxa"/>
          </w:tcPr>
          <w:p w:rsidR="00190B8C" w:rsidRPr="00E96E75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  <w:r w:rsidRPr="00E96E75">
              <w:rPr>
                <w:rFonts w:ascii="Arial" w:hAnsi="Arial" w:cs="Arial"/>
                <w:sz w:val="24"/>
                <w:szCs w:val="24"/>
              </w:rPr>
              <w:t>When will start and complete this strategy?</w:t>
            </w:r>
          </w:p>
        </w:tc>
      </w:tr>
      <w:tr w:rsidR="00190B8C" w:rsidTr="00190B8C">
        <w:trPr>
          <w:trHeight w:val="5297"/>
        </w:trPr>
        <w:tc>
          <w:tcPr>
            <w:tcW w:w="3195" w:type="dxa"/>
          </w:tcPr>
          <w:p w:rsidR="00190B8C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8C" w:rsidRPr="00190B8C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8C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8C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8C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8C" w:rsidRPr="00190B8C" w:rsidRDefault="00190B8C" w:rsidP="00190B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67" w:type="dxa"/>
          </w:tcPr>
          <w:p w:rsidR="00190B8C" w:rsidRPr="00E96E75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</w:tcPr>
          <w:p w:rsidR="00190B8C" w:rsidRPr="00E96E75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3" w:type="dxa"/>
          </w:tcPr>
          <w:p w:rsidR="00190B8C" w:rsidRPr="00E96E75" w:rsidRDefault="00190B8C" w:rsidP="00190B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6F99" w:rsidRDefault="00E96E75" w:rsidP="00E96E75">
      <w:pPr>
        <w:jc w:val="right"/>
      </w:pPr>
      <w:r>
        <w:rPr>
          <w:noProof/>
        </w:rPr>
        <w:drawing>
          <wp:inline distT="0" distB="0" distL="0" distR="0" wp14:anchorId="6BAC39F7" wp14:editId="49389F02">
            <wp:extent cx="2176272" cy="9875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0_Icon_4C_R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72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F99" w:rsidSect="00E96E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75"/>
    <w:rsid w:val="00190B8C"/>
    <w:rsid w:val="00746F99"/>
    <w:rsid w:val="00E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E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E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FF3892CA554B80961232C2C40268" ma:contentTypeVersion="3" ma:contentTypeDescription="Create a new document." ma:contentTypeScope="" ma:versionID="26ee24ad5d5ddadb9b750d981da28497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2315E-E366-431D-816B-195B03F28190}"/>
</file>

<file path=customXml/itemProps2.xml><?xml version="1.0" encoding="utf-8"?>
<ds:datastoreItem xmlns:ds="http://schemas.openxmlformats.org/officeDocument/2006/customXml" ds:itemID="{64C19EC9-F842-4D84-861F-ACA0D1DE4361}"/>
</file>

<file path=customXml/itemProps3.xml><?xml version="1.0" encoding="utf-8"?>
<ds:datastoreItem xmlns:ds="http://schemas.openxmlformats.org/officeDocument/2006/customXml" ds:itemID="{055723AE-683E-415C-A9E3-A2F1B988F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</cp:revision>
  <dcterms:created xsi:type="dcterms:W3CDTF">2015-06-09T14:31:00Z</dcterms:created>
  <dcterms:modified xsi:type="dcterms:W3CDTF">2015-06-09T14:43:00Z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0x0101001F59FF3892CA554B80961232C2C40268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