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2E062" w14:textId="77777777" w:rsidR="00332A44" w:rsidRDefault="00332A44" w:rsidP="00332A44">
      <w:pPr>
        <w:pStyle w:val="Default"/>
        <w:spacing w:after="200"/>
        <w:jc w:val="center"/>
      </w:pPr>
      <w:r>
        <w:rPr>
          <w:b/>
          <w:bCs/>
          <w:sz w:val="40"/>
          <w:szCs w:val="40"/>
          <w:u w:val="single"/>
        </w:rPr>
        <w:t xml:space="preserve">Shielding Plan Cover Sheet </w:t>
      </w:r>
    </w:p>
    <w:p w14:paraId="4B36C1BA" w14:textId="77777777" w:rsidR="00332A44" w:rsidRDefault="00332A44" w:rsidP="00332A4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*Please complete all fields and attach to shielding plan prior to submission to the Radiation Health Branch for review.</w:t>
      </w:r>
    </w:p>
    <w:p w14:paraId="0EB2EA45" w14:textId="77777777" w:rsidR="00332A44" w:rsidRDefault="00332A44" w:rsidP="00332A44">
      <w:pPr>
        <w:pStyle w:val="Default"/>
        <w:rPr>
          <w:sz w:val="23"/>
          <w:szCs w:val="23"/>
        </w:rPr>
      </w:pPr>
    </w:p>
    <w:p w14:paraId="00D2098D" w14:textId="77777777" w:rsidR="00332A44" w:rsidRPr="003A01F7" w:rsidRDefault="00332A44" w:rsidP="00332A44">
      <w:pPr>
        <w:pStyle w:val="Default"/>
        <w:spacing w:line="360" w:lineRule="auto"/>
        <w:jc w:val="both"/>
      </w:pPr>
      <w:r w:rsidRPr="003A01F7">
        <w:rPr>
          <w:b/>
          <w:bCs/>
        </w:rPr>
        <w:t>Facility name:</w:t>
      </w:r>
      <w:r w:rsidRPr="003A01F7">
        <w:t xml:space="preserve"> _________________________________ </w:t>
      </w:r>
      <w:r w:rsidRPr="003A01F7">
        <w:rPr>
          <w:b/>
          <w:bCs/>
        </w:rPr>
        <w:t>Registration #:</w:t>
      </w:r>
      <w:r w:rsidRPr="003A01F7">
        <w:t xml:space="preserve"> ____________________</w:t>
      </w:r>
    </w:p>
    <w:p w14:paraId="14C50758" w14:textId="77777777" w:rsidR="00332A44" w:rsidRPr="003A01F7" w:rsidRDefault="00332A44" w:rsidP="00332A44">
      <w:pPr>
        <w:pStyle w:val="Default"/>
        <w:spacing w:line="360" w:lineRule="auto"/>
        <w:jc w:val="both"/>
      </w:pPr>
      <w:r w:rsidRPr="003A01F7">
        <w:t>Address: ________________________________________ City: _________________________</w:t>
      </w:r>
      <w:r>
        <w:t>_</w:t>
      </w:r>
    </w:p>
    <w:p w14:paraId="65B77962" w14:textId="77777777" w:rsidR="00332A44" w:rsidRPr="003A01F7" w:rsidRDefault="00332A44" w:rsidP="00332A44">
      <w:pPr>
        <w:pStyle w:val="Default"/>
        <w:spacing w:line="360" w:lineRule="auto"/>
        <w:jc w:val="both"/>
      </w:pPr>
      <w:r w:rsidRPr="003A01F7">
        <w:t xml:space="preserve">State: ____________ Zip: _______________ </w:t>
      </w:r>
    </w:p>
    <w:p w14:paraId="4AB895B5" w14:textId="77777777" w:rsidR="00332A44" w:rsidRPr="003A01F7" w:rsidRDefault="00332A44" w:rsidP="00332A44">
      <w:pPr>
        <w:pStyle w:val="Default"/>
        <w:spacing w:after="200"/>
        <w:jc w:val="both"/>
      </w:pPr>
    </w:p>
    <w:p w14:paraId="26540E88" w14:textId="77777777" w:rsidR="00332A44" w:rsidRPr="003A01F7" w:rsidRDefault="00332A44" w:rsidP="00332A44">
      <w:pPr>
        <w:pStyle w:val="Default"/>
        <w:spacing w:after="200"/>
        <w:jc w:val="both"/>
      </w:pPr>
      <w:r w:rsidRPr="003A01F7">
        <w:rPr>
          <w:b/>
          <w:bCs/>
        </w:rPr>
        <w:t>Contact Name:</w:t>
      </w:r>
      <w:r w:rsidRPr="003A01F7">
        <w:t xml:space="preserve"> _________________________ Phone: ______________________________</w:t>
      </w:r>
    </w:p>
    <w:p w14:paraId="01BE3FB7" w14:textId="77777777" w:rsidR="00332A44" w:rsidRPr="003A01F7" w:rsidRDefault="00332A44" w:rsidP="00332A44">
      <w:pPr>
        <w:pStyle w:val="Default"/>
        <w:spacing w:after="200"/>
        <w:jc w:val="both"/>
      </w:pPr>
      <w:r w:rsidRPr="003A01F7">
        <w:t>Contact Email: _______________________________</w:t>
      </w:r>
    </w:p>
    <w:p w14:paraId="7A9F0DD1" w14:textId="77777777" w:rsidR="00332A44" w:rsidRPr="003A01F7" w:rsidRDefault="00332A44" w:rsidP="00332A44">
      <w:pPr>
        <w:pStyle w:val="Default"/>
        <w:spacing w:after="200"/>
        <w:jc w:val="both"/>
      </w:pPr>
      <w:r w:rsidRPr="003A01F7">
        <w:t>Name for Response Letter: _______________________________________</w:t>
      </w:r>
    </w:p>
    <w:p w14:paraId="42E20FED" w14:textId="77777777" w:rsidR="00332A44" w:rsidRPr="003A01F7" w:rsidRDefault="00332A44" w:rsidP="00332A44">
      <w:pPr>
        <w:pStyle w:val="Default"/>
        <w:spacing w:after="200"/>
        <w:jc w:val="both"/>
      </w:pPr>
      <w:r w:rsidRPr="003A01F7">
        <w:t>Email For Response Letter: _______________________________________</w:t>
      </w:r>
    </w:p>
    <w:p w14:paraId="7589D162" w14:textId="77777777" w:rsidR="00332A44" w:rsidRPr="003A01F7" w:rsidRDefault="00332A44" w:rsidP="00332A44">
      <w:pPr>
        <w:pStyle w:val="Default"/>
        <w:spacing w:after="200"/>
        <w:jc w:val="both"/>
      </w:pPr>
      <w:r w:rsidRPr="003A01F7">
        <w:rPr>
          <w:b/>
          <w:bCs/>
        </w:rPr>
        <w:t>Qualified Expert:</w:t>
      </w:r>
      <w:r w:rsidRPr="003A01F7">
        <w:t xml:space="preserve"> ________________________________ KY QE </w:t>
      </w:r>
      <w:proofErr w:type="gramStart"/>
      <w:r w:rsidRPr="003A01F7">
        <w:t>#:_</w:t>
      </w:r>
      <w:proofErr w:type="gramEnd"/>
      <w:r w:rsidRPr="003A01F7">
        <w:t>____________</w:t>
      </w:r>
    </w:p>
    <w:p w14:paraId="43329815" w14:textId="77777777" w:rsidR="00332A44" w:rsidRPr="003A01F7" w:rsidRDefault="00332A44" w:rsidP="00332A44">
      <w:pPr>
        <w:pStyle w:val="Default"/>
        <w:spacing w:after="200"/>
        <w:jc w:val="both"/>
      </w:pPr>
      <w:r w:rsidRPr="003A01F7">
        <w:t>Address: ______________________________________ City: ________________</w:t>
      </w:r>
    </w:p>
    <w:p w14:paraId="070144A9" w14:textId="77777777" w:rsidR="00332A44" w:rsidRPr="003A01F7" w:rsidRDefault="00332A44" w:rsidP="00332A44">
      <w:pPr>
        <w:pStyle w:val="Default"/>
        <w:spacing w:after="200"/>
        <w:jc w:val="both"/>
      </w:pPr>
      <w:proofErr w:type="gramStart"/>
      <w:r w:rsidRPr="003A01F7">
        <w:t>State:_</w:t>
      </w:r>
      <w:proofErr w:type="gramEnd"/>
      <w:r w:rsidRPr="003A01F7">
        <w:t>____________ Zip: ___________ Email: ____________________________</w:t>
      </w:r>
    </w:p>
    <w:p w14:paraId="56B3B181" w14:textId="77777777" w:rsidR="00332A44" w:rsidRPr="003A01F7" w:rsidRDefault="00332A44" w:rsidP="00332A44">
      <w:pPr>
        <w:pStyle w:val="Default"/>
        <w:spacing w:after="200"/>
        <w:jc w:val="both"/>
      </w:pPr>
      <w:r w:rsidRPr="003A01F7">
        <w:t>Phone #: ______________________</w:t>
      </w:r>
    </w:p>
    <w:p w14:paraId="46AD7ED9" w14:textId="77777777" w:rsidR="00332A44" w:rsidRDefault="00332A44" w:rsidP="00332A44">
      <w:pPr>
        <w:pStyle w:val="Default"/>
        <w:rPr>
          <w:color w:val="auto"/>
        </w:rPr>
      </w:pPr>
    </w:p>
    <w:p w14:paraId="08E834A2" w14:textId="77777777" w:rsidR="00332A44" w:rsidRDefault="00332A44" w:rsidP="00332A44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The following </w:t>
      </w:r>
      <w:r>
        <w:rPr>
          <w:b/>
          <w:bCs/>
          <w:i/>
          <w:iCs/>
          <w:color w:val="auto"/>
          <w:sz w:val="28"/>
          <w:szCs w:val="28"/>
        </w:rPr>
        <w:t xml:space="preserve">must </w:t>
      </w:r>
      <w:r>
        <w:rPr>
          <w:color w:val="auto"/>
          <w:sz w:val="28"/>
          <w:szCs w:val="28"/>
        </w:rPr>
        <w:t xml:space="preserve">be included in order to initiate the review process: </w:t>
      </w:r>
    </w:p>
    <w:p w14:paraId="4F37F09C" w14:textId="77777777" w:rsidR="00332A44" w:rsidRDefault="00000000" w:rsidP="00332A44">
      <w:pPr>
        <w:pStyle w:val="Default"/>
        <w:rPr>
          <w:color w:val="auto"/>
          <w:sz w:val="28"/>
          <w:szCs w:val="28"/>
        </w:rPr>
      </w:pPr>
      <w:sdt>
        <w:sdtPr>
          <w:rPr>
            <w:color w:val="auto"/>
            <w:sz w:val="28"/>
            <w:szCs w:val="28"/>
          </w:rPr>
          <w:id w:val="4543768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2A44">
            <w:rPr>
              <w:rFonts w:ascii="MS Gothic" w:eastAsia="MS Gothic" w:hAnsi="MS Gothic" w:hint="eastAsia"/>
              <w:color w:val="auto"/>
              <w:sz w:val="28"/>
              <w:szCs w:val="28"/>
            </w:rPr>
            <w:t>☐</w:t>
          </w:r>
        </w:sdtContent>
      </w:sdt>
      <w:r w:rsidR="00332A44">
        <w:rPr>
          <w:color w:val="auto"/>
          <w:sz w:val="28"/>
          <w:szCs w:val="28"/>
        </w:rPr>
        <w:t xml:space="preserve">Floor plan </w:t>
      </w:r>
    </w:p>
    <w:p w14:paraId="30166EA2" w14:textId="77777777" w:rsidR="00332A44" w:rsidRDefault="00000000" w:rsidP="00332A44">
      <w:pPr>
        <w:pStyle w:val="Default"/>
        <w:rPr>
          <w:color w:val="0000FF"/>
          <w:sz w:val="20"/>
          <w:szCs w:val="20"/>
        </w:rPr>
      </w:pPr>
      <w:sdt>
        <w:sdtPr>
          <w:rPr>
            <w:color w:val="auto"/>
            <w:sz w:val="28"/>
            <w:szCs w:val="28"/>
          </w:rPr>
          <w:id w:val="-21182806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2A44">
            <w:rPr>
              <w:rFonts w:ascii="MS Gothic" w:eastAsia="MS Gothic" w:hAnsi="MS Gothic" w:hint="eastAsia"/>
              <w:color w:val="auto"/>
              <w:sz w:val="28"/>
              <w:szCs w:val="28"/>
            </w:rPr>
            <w:t>☐</w:t>
          </w:r>
        </w:sdtContent>
      </w:sdt>
      <w:r w:rsidR="00332A44">
        <w:rPr>
          <w:color w:val="auto"/>
          <w:sz w:val="28"/>
          <w:szCs w:val="28"/>
        </w:rPr>
        <w:t xml:space="preserve">Processing fee </w:t>
      </w:r>
      <w:r w:rsidR="00332A44">
        <w:rPr>
          <w:i/>
          <w:iCs/>
          <w:color w:val="auto"/>
          <w:sz w:val="20"/>
          <w:szCs w:val="20"/>
        </w:rPr>
        <w:t xml:space="preserve">See 902 KAR100:012 Fee Schedule </w:t>
      </w:r>
      <w:r w:rsidR="00332A44">
        <w:rPr>
          <w:color w:val="0000FF"/>
          <w:sz w:val="20"/>
          <w:szCs w:val="20"/>
        </w:rPr>
        <w:t xml:space="preserve">http://www.lrc.state.ky.us/kar/902/100/012.htm  </w:t>
      </w:r>
    </w:p>
    <w:p w14:paraId="679F0E26" w14:textId="5B6A4E41" w:rsidR="00332A44" w:rsidRDefault="00000000" w:rsidP="00332A44">
      <w:pPr>
        <w:pStyle w:val="Default"/>
        <w:rPr>
          <w:rFonts w:ascii="Minion Pro" w:hAnsi="Minion Pro" w:cs="Minion Pro"/>
          <w:sz w:val="20"/>
          <w:szCs w:val="20"/>
        </w:rPr>
      </w:pPr>
      <w:sdt>
        <w:sdtPr>
          <w:rPr>
            <w:sz w:val="28"/>
            <w:szCs w:val="28"/>
          </w:rPr>
          <w:id w:val="-15095888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2A44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332A44">
        <w:rPr>
          <w:sz w:val="28"/>
          <w:szCs w:val="28"/>
        </w:rPr>
        <w:t xml:space="preserve">Registration Number </w:t>
      </w:r>
      <w:r w:rsidR="00332A44">
        <w:rPr>
          <w:rFonts w:ascii="Minion Pro" w:hAnsi="Minion Pro" w:cs="Minion Pro"/>
          <w:sz w:val="20"/>
          <w:szCs w:val="20"/>
        </w:rPr>
        <w:t xml:space="preserve">If not registered, complete and submit </w:t>
      </w:r>
      <w:r w:rsidR="00972DAD">
        <w:rPr>
          <w:rFonts w:ascii="Minion Pro" w:hAnsi="Minion Pro" w:cs="Minion Pro"/>
          <w:sz w:val="20"/>
          <w:szCs w:val="20"/>
        </w:rPr>
        <w:t>an RPS402</w:t>
      </w:r>
      <w:r w:rsidR="00332A44">
        <w:rPr>
          <w:rFonts w:ascii="Minion Pro" w:hAnsi="Minion Pro" w:cs="Minion Pro"/>
          <w:sz w:val="20"/>
          <w:szCs w:val="20"/>
        </w:rPr>
        <w:t xml:space="preserve"> application with shielding                                      plan</w:t>
      </w:r>
    </w:p>
    <w:p w14:paraId="5BEEA4B7" w14:textId="77777777" w:rsidR="00332A44" w:rsidRDefault="00332A44" w:rsidP="00332A44">
      <w:pPr>
        <w:jc w:val="both"/>
      </w:pPr>
    </w:p>
    <w:p w14:paraId="701051B4" w14:textId="77777777" w:rsidR="00332A44" w:rsidRDefault="00332A44" w:rsidP="00332A44">
      <w:pPr>
        <w:jc w:val="both"/>
      </w:pPr>
      <w:r>
        <w:t>Kentucky Department of Public Health</w:t>
      </w:r>
    </w:p>
    <w:p w14:paraId="3D1B4819" w14:textId="77777777" w:rsidR="00332A44" w:rsidRDefault="00332A44" w:rsidP="00332A44">
      <w:pPr>
        <w:jc w:val="both"/>
      </w:pPr>
      <w:r>
        <w:t>Radiation Health Branch</w:t>
      </w:r>
    </w:p>
    <w:p w14:paraId="5AA9BB86" w14:textId="77777777" w:rsidR="00332A44" w:rsidRDefault="00332A44" w:rsidP="00332A44">
      <w:pPr>
        <w:jc w:val="both"/>
      </w:pPr>
      <w:r>
        <w:t>Radiation Producing Machines Section</w:t>
      </w:r>
    </w:p>
    <w:p w14:paraId="3C8BF8B8" w14:textId="77777777" w:rsidR="00332A44" w:rsidRDefault="00332A44" w:rsidP="00332A44">
      <w:pPr>
        <w:jc w:val="both"/>
      </w:pPr>
      <w:r>
        <w:t>275 East Main St., HS1C-A</w:t>
      </w:r>
    </w:p>
    <w:p w14:paraId="60D17A0B" w14:textId="559788A7" w:rsidR="00332A44" w:rsidRDefault="00332A44" w:rsidP="00332A44">
      <w:pPr>
        <w:jc w:val="both"/>
      </w:pPr>
      <w:r>
        <w:t>Frankfort, KY 40621</w:t>
      </w:r>
    </w:p>
    <w:p w14:paraId="316248A8" w14:textId="3274C5AF" w:rsidR="00332A44" w:rsidRDefault="00332A44" w:rsidP="00332A44">
      <w:pPr>
        <w:jc w:val="both"/>
      </w:pPr>
      <w:r>
        <w:t>502-564-3700</w:t>
      </w:r>
    </w:p>
    <w:p w14:paraId="3CC5298B" w14:textId="4BB3A818" w:rsidR="00516141" w:rsidRPr="00332A44" w:rsidRDefault="00000000" w:rsidP="00332A44">
      <w:pPr>
        <w:jc w:val="both"/>
      </w:pPr>
      <w:hyperlink r:id="rId10" w:history="1">
        <w:r w:rsidR="00332A44" w:rsidRPr="00332A44">
          <w:rPr>
            <w:rStyle w:val="Hyperlink"/>
          </w:rPr>
          <w:t>RPM@ky.gov</w:t>
        </w:r>
      </w:hyperlink>
    </w:p>
    <w:sectPr w:rsidR="00516141" w:rsidRPr="00332A44" w:rsidSect="006A7E06">
      <w:headerReference w:type="default" r:id="rId11"/>
      <w:foot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F62F8" w14:textId="77777777" w:rsidR="00A91EE6" w:rsidRDefault="00A91EE6" w:rsidP="006A7E06">
      <w:r>
        <w:separator/>
      </w:r>
    </w:p>
  </w:endnote>
  <w:endnote w:type="continuationSeparator" w:id="0">
    <w:p w14:paraId="696C621D" w14:textId="77777777" w:rsidR="00A91EE6" w:rsidRDefault="00A91EE6" w:rsidP="006A7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 Pro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EB252" w14:textId="77777777" w:rsidR="00756A7E" w:rsidRDefault="00756A7E" w:rsidP="00756A7E">
    <w:pPr>
      <w:pStyle w:val="Footer"/>
      <w:rPr>
        <w:b/>
        <w:bCs/>
        <w:color w:val="002060"/>
        <w:sz w:val="20"/>
        <w:szCs w:val="20"/>
        <w:lang w:val="en"/>
      </w:rPr>
    </w:pPr>
  </w:p>
  <w:p w14:paraId="0BABC756" w14:textId="77777777" w:rsidR="00756A7E" w:rsidRPr="007A341B" w:rsidRDefault="00756A7E" w:rsidP="00756A7E">
    <w:pPr>
      <w:pStyle w:val="Footer"/>
      <w:rPr>
        <w:color w:val="002060"/>
        <w:sz w:val="20"/>
        <w:szCs w:val="20"/>
        <w:lang w:val="en"/>
      </w:rPr>
    </w:pPr>
    <w:r>
      <w:rPr>
        <w:noProof/>
        <w:color w:val="002060"/>
      </w:rPr>
      <w:drawing>
        <wp:anchor distT="0" distB="0" distL="114300" distR="114300" simplePos="0" relativeHeight="251659264" behindDoc="0" locked="0" layoutInCell="1" allowOverlap="1" wp14:anchorId="372C4B25" wp14:editId="394B9AEA">
          <wp:simplePos x="0" y="0"/>
          <wp:positionH relativeFrom="column">
            <wp:posOffset>6263731</wp:posOffset>
          </wp:positionH>
          <wp:positionV relativeFrom="paragraph">
            <wp:posOffset>35833</wp:posOffset>
          </wp:positionV>
          <wp:extent cx="745490" cy="732155"/>
          <wp:effectExtent l="0" t="0" r="0" b="0"/>
          <wp:wrapThrough wrapText="bothSides">
            <wp:wrapPolygon edited="0">
              <wp:start x="0" y="0"/>
              <wp:lineTo x="0" y="20794"/>
              <wp:lineTo x="20974" y="20794"/>
              <wp:lineTo x="20974" y="0"/>
              <wp:lineTo x="0" y="0"/>
            </wp:wrapPolygon>
          </wp:wrapThrough>
          <wp:docPr id="2" name="Picture 2" descr="A picture containing 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diagram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5490" cy="7321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9672F">
      <w:rPr>
        <w:b/>
        <w:bCs/>
        <w:color w:val="002060"/>
        <w:sz w:val="20"/>
        <w:szCs w:val="20"/>
        <w:lang w:val="en"/>
      </w:rPr>
      <w:t xml:space="preserve">Our </w:t>
    </w:r>
    <w:r>
      <w:rPr>
        <w:b/>
        <w:bCs/>
        <w:color w:val="002060"/>
        <w:sz w:val="20"/>
        <w:szCs w:val="20"/>
        <w:lang w:val="en"/>
      </w:rPr>
      <w:t>Mission</w:t>
    </w:r>
    <w:r w:rsidRPr="00D9672F">
      <w:rPr>
        <w:b/>
        <w:bCs/>
        <w:color w:val="002060"/>
        <w:sz w:val="20"/>
        <w:szCs w:val="20"/>
        <w:lang w:val="en"/>
      </w:rPr>
      <w:t xml:space="preserve">: </w:t>
    </w:r>
    <w:r>
      <w:rPr>
        <w:color w:val="002060"/>
        <w:sz w:val="20"/>
        <w:szCs w:val="20"/>
        <w:lang w:val="en"/>
      </w:rPr>
      <w:t xml:space="preserve">To improve the health and safety of people in Kentucky through </w:t>
    </w:r>
    <w:r w:rsidRPr="00417743">
      <w:rPr>
        <w:b/>
        <w:color w:val="002060"/>
        <w:sz w:val="20"/>
        <w:szCs w:val="20"/>
        <w:lang w:val="en"/>
      </w:rPr>
      <w:t>Prevention</w:t>
    </w:r>
    <w:r>
      <w:rPr>
        <w:color w:val="002060"/>
        <w:sz w:val="20"/>
        <w:szCs w:val="20"/>
        <w:lang w:val="en"/>
      </w:rPr>
      <w:t xml:space="preserve">, </w:t>
    </w:r>
    <w:r w:rsidRPr="00417743">
      <w:rPr>
        <w:b/>
        <w:color w:val="002060"/>
        <w:sz w:val="20"/>
        <w:szCs w:val="20"/>
        <w:lang w:val="en"/>
      </w:rPr>
      <w:t>Promotion</w:t>
    </w:r>
    <w:r>
      <w:rPr>
        <w:color w:val="002060"/>
        <w:sz w:val="20"/>
        <w:szCs w:val="20"/>
        <w:lang w:val="en"/>
      </w:rPr>
      <w:t xml:space="preserve">, </w:t>
    </w:r>
    <w:r w:rsidRPr="00417743">
      <w:rPr>
        <w:b/>
        <w:color w:val="002060"/>
        <w:sz w:val="20"/>
        <w:szCs w:val="20"/>
        <w:lang w:val="en"/>
      </w:rPr>
      <w:t>and</w:t>
    </w:r>
    <w:r>
      <w:rPr>
        <w:color w:val="002060"/>
        <w:sz w:val="20"/>
        <w:szCs w:val="20"/>
        <w:lang w:val="en"/>
      </w:rPr>
      <w:t xml:space="preserve"> </w:t>
    </w:r>
    <w:r w:rsidRPr="00417743">
      <w:rPr>
        <w:b/>
        <w:color w:val="002060"/>
        <w:sz w:val="20"/>
        <w:szCs w:val="20"/>
        <w:lang w:val="en"/>
      </w:rPr>
      <w:t>Protection</w:t>
    </w:r>
    <w:r>
      <w:rPr>
        <w:b/>
        <w:color w:val="002060"/>
        <w:sz w:val="20"/>
        <w:szCs w:val="20"/>
        <w:lang w:val="en"/>
      </w:rPr>
      <w:t xml:space="preserve"> </w:t>
    </w:r>
  </w:p>
  <w:p w14:paraId="580AF606" w14:textId="77777777" w:rsidR="00756A7E" w:rsidRPr="00D9672F" w:rsidRDefault="00756A7E" w:rsidP="00756A7E">
    <w:pPr>
      <w:pStyle w:val="Footer"/>
      <w:rPr>
        <w:color w:val="002060"/>
        <w:sz w:val="20"/>
        <w:szCs w:val="20"/>
        <w:lang w:val="en"/>
      </w:rPr>
    </w:pPr>
    <w:r w:rsidRPr="00D9672F">
      <w:rPr>
        <w:b/>
        <w:bCs/>
        <w:color w:val="002060"/>
        <w:sz w:val="20"/>
        <w:szCs w:val="20"/>
        <w:lang w:val="en"/>
      </w:rPr>
      <w:t xml:space="preserve">Our </w:t>
    </w:r>
    <w:r>
      <w:rPr>
        <w:b/>
        <w:bCs/>
        <w:color w:val="002060"/>
        <w:sz w:val="20"/>
        <w:szCs w:val="20"/>
        <w:lang w:val="en"/>
      </w:rPr>
      <w:t>Vision</w:t>
    </w:r>
    <w:r w:rsidRPr="00D9672F">
      <w:rPr>
        <w:b/>
        <w:bCs/>
        <w:color w:val="002060"/>
        <w:sz w:val="20"/>
        <w:szCs w:val="20"/>
        <w:lang w:val="en"/>
      </w:rPr>
      <w:t xml:space="preserve">: </w:t>
    </w:r>
    <w:r>
      <w:rPr>
        <w:color w:val="002060"/>
        <w:sz w:val="20"/>
        <w:szCs w:val="20"/>
        <w:lang w:val="en"/>
      </w:rPr>
      <w:t>Healthier People, Healthier Communities.</w:t>
    </w:r>
  </w:p>
  <w:p w14:paraId="378D1E78" w14:textId="77777777" w:rsidR="00756A7E" w:rsidRDefault="00756A7E" w:rsidP="00756A7E">
    <w:pPr>
      <w:pStyle w:val="Footer"/>
      <w:rPr>
        <w:color w:val="002060"/>
        <w:sz w:val="20"/>
        <w:szCs w:val="20"/>
        <w:lang w:val="en"/>
      </w:rPr>
    </w:pPr>
    <w:r w:rsidRPr="00D9672F">
      <w:rPr>
        <w:b/>
        <w:bCs/>
        <w:color w:val="002060"/>
        <w:sz w:val="20"/>
        <w:szCs w:val="20"/>
        <w:lang w:val="en"/>
      </w:rPr>
      <w:t xml:space="preserve">Our </w:t>
    </w:r>
    <w:r>
      <w:rPr>
        <w:b/>
        <w:bCs/>
        <w:color w:val="002060"/>
        <w:sz w:val="20"/>
        <w:szCs w:val="20"/>
        <w:lang w:val="en"/>
      </w:rPr>
      <w:t xml:space="preserve">REACH </w:t>
    </w:r>
    <w:r w:rsidRPr="00D9672F">
      <w:rPr>
        <w:b/>
        <w:bCs/>
        <w:color w:val="002060"/>
        <w:sz w:val="20"/>
        <w:szCs w:val="20"/>
        <w:lang w:val="en"/>
      </w:rPr>
      <w:t xml:space="preserve">Values:  </w:t>
    </w:r>
    <w:r w:rsidRPr="00417743">
      <w:rPr>
        <w:b/>
        <w:color w:val="002060"/>
        <w:sz w:val="20"/>
        <w:szCs w:val="20"/>
        <w:lang w:val="en"/>
      </w:rPr>
      <w:t>R</w:t>
    </w:r>
    <w:r>
      <w:rPr>
        <w:color w:val="002060"/>
        <w:sz w:val="20"/>
        <w:szCs w:val="20"/>
        <w:lang w:val="en"/>
      </w:rPr>
      <w:t xml:space="preserve">esponsiveness     </w:t>
    </w:r>
    <w:r w:rsidRPr="00417743">
      <w:rPr>
        <w:b/>
        <w:color w:val="002060"/>
        <w:sz w:val="20"/>
        <w:szCs w:val="20"/>
        <w:lang w:val="en"/>
      </w:rPr>
      <w:t>E</w:t>
    </w:r>
    <w:r>
      <w:rPr>
        <w:color w:val="002060"/>
        <w:sz w:val="20"/>
        <w:szCs w:val="20"/>
        <w:lang w:val="en"/>
      </w:rPr>
      <w:t xml:space="preserve">quity     </w:t>
    </w:r>
    <w:r w:rsidRPr="00417743">
      <w:rPr>
        <w:b/>
        <w:color w:val="002060"/>
        <w:sz w:val="20"/>
        <w:szCs w:val="20"/>
        <w:lang w:val="en"/>
      </w:rPr>
      <w:t>A</w:t>
    </w:r>
    <w:r>
      <w:rPr>
        <w:color w:val="002060"/>
        <w:sz w:val="20"/>
        <w:szCs w:val="20"/>
        <w:lang w:val="en"/>
      </w:rPr>
      <w:t xml:space="preserve">ccountability     </w:t>
    </w:r>
    <w:r w:rsidRPr="00417743">
      <w:rPr>
        <w:b/>
        <w:color w:val="002060"/>
        <w:sz w:val="20"/>
        <w:szCs w:val="20"/>
        <w:lang w:val="en"/>
      </w:rPr>
      <w:t>C</w:t>
    </w:r>
    <w:r>
      <w:rPr>
        <w:color w:val="002060"/>
        <w:sz w:val="20"/>
        <w:szCs w:val="20"/>
        <w:lang w:val="en"/>
      </w:rPr>
      <w:t xml:space="preserve">ollaboration     </w:t>
    </w:r>
    <w:r w:rsidRPr="00417743">
      <w:rPr>
        <w:b/>
        <w:color w:val="002060"/>
        <w:sz w:val="20"/>
        <w:szCs w:val="20"/>
        <w:lang w:val="en"/>
      </w:rPr>
      <w:t>H</w:t>
    </w:r>
    <w:r>
      <w:rPr>
        <w:color w:val="002060"/>
        <w:sz w:val="20"/>
        <w:szCs w:val="20"/>
        <w:lang w:val="en"/>
      </w:rPr>
      <w:t>onesty</w:t>
    </w:r>
  </w:p>
  <w:p w14:paraId="3BD6B6B6" w14:textId="77777777" w:rsidR="00756A7E" w:rsidRDefault="00756A7E" w:rsidP="00756A7E">
    <w:pPr>
      <w:pStyle w:val="Footer"/>
      <w:rPr>
        <w:color w:val="002060"/>
        <w:sz w:val="20"/>
        <w:szCs w:val="20"/>
        <w:lang w:val="en"/>
      </w:rPr>
    </w:pPr>
  </w:p>
  <w:p w14:paraId="18E9A7ED" w14:textId="5529E40D" w:rsidR="006A7E06" w:rsidRPr="00756A7E" w:rsidRDefault="006A7E06" w:rsidP="00756A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5171E" w14:textId="77777777" w:rsidR="00A91EE6" w:rsidRDefault="00A91EE6" w:rsidP="006A7E06">
      <w:r>
        <w:separator/>
      </w:r>
    </w:p>
  </w:footnote>
  <w:footnote w:type="continuationSeparator" w:id="0">
    <w:p w14:paraId="2695D645" w14:textId="77777777" w:rsidR="00A91EE6" w:rsidRDefault="00A91EE6" w:rsidP="006A7E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B3B6A" w14:textId="1037210B" w:rsidR="006A7E06" w:rsidRDefault="52B886E1" w:rsidP="00806507">
    <w:pPr>
      <w:pStyle w:val="Header"/>
      <w:jc w:val="center"/>
    </w:pPr>
    <w:r>
      <w:t xml:space="preserve">   </w:t>
    </w:r>
    <w:r w:rsidR="00756A7E">
      <w:rPr>
        <w:noProof/>
      </w:rPr>
      <w:drawing>
        <wp:inline distT="0" distB="0" distL="0" distR="0" wp14:anchorId="38E5A0FA" wp14:editId="5C5D7468">
          <wp:extent cx="1468158" cy="707571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4388" cy="7153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DFB581F" w14:textId="77777777" w:rsidR="00756A7E" w:rsidRDefault="00756A7E" w:rsidP="0080650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90BD0"/>
    <w:multiLevelType w:val="hybridMultilevel"/>
    <w:tmpl w:val="BCE42D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FD5211D"/>
    <w:multiLevelType w:val="hybridMultilevel"/>
    <w:tmpl w:val="020A91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20B5447"/>
    <w:multiLevelType w:val="hybridMultilevel"/>
    <w:tmpl w:val="CDD4F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3A5BE6"/>
    <w:multiLevelType w:val="hybridMultilevel"/>
    <w:tmpl w:val="A37EC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9D1F96"/>
    <w:multiLevelType w:val="multilevel"/>
    <w:tmpl w:val="CF383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F637134"/>
    <w:multiLevelType w:val="hybridMultilevel"/>
    <w:tmpl w:val="5F468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3A6C46"/>
    <w:multiLevelType w:val="hybridMultilevel"/>
    <w:tmpl w:val="06B4A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77130E"/>
    <w:multiLevelType w:val="hybridMultilevel"/>
    <w:tmpl w:val="FB048564"/>
    <w:lvl w:ilvl="0" w:tplc="4886B0E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1F497D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1044857">
    <w:abstractNumId w:val="7"/>
  </w:num>
  <w:num w:numId="2" w16cid:durableId="34042001">
    <w:abstractNumId w:val="4"/>
  </w:num>
  <w:num w:numId="3" w16cid:durableId="898202455">
    <w:abstractNumId w:val="6"/>
  </w:num>
  <w:num w:numId="4" w16cid:durableId="132061882">
    <w:abstractNumId w:val="5"/>
  </w:num>
  <w:num w:numId="5" w16cid:durableId="204948108">
    <w:abstractNumId w:val="3"/>
  </w:num>
  <w:num w:numId="6" w16cid:durableId="1771584942">
    <w:abstractNumId w:val="2"/>
  </w:num>
  <w:num w:numId="7" w16cid:durableId="524486559">
    <w:abstractNumId w:val="0"/>
  </w:num>
  <w:num w:numId="8" w16cid:durableId="16929535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D7B"/>
    <w:rsid w:val="000472B4"/>
    <w:rsid w:val="000946C0"/>
    <w:rsid w:val="00096EFA"/>
    <w:rsid w:val="00097D7B"/>
    <w:rsid w:val="000B652B"/>
    <w:rsid w:val="000C613F"/>
    <w:rsid w:val="000D48BD"/>
    <w:rsid w:val="00130132"/>
    <w:rsid w:val="001B5881"/>
    <w:rsid w:val="001D4FDD"/>
    <w:rsid w:val="001D55F4"/>
    <w:rsid w:val="001E7505"/>
    <w:rsid w:val="001F4621"/>
    <w:rsid w:val="002324CB"/>
    <w:rsid w:val="002D692C"/>
    <w:rsid w:val="002E5059"/>
    <w:rsid w:val="00332A44"/>
    <w:rsid w:val="0036491E"/>
    <w:rsid w:val="00387DDC"/>
    <w:rsid w:val="00395FBF"/>
    <w:rsid w:val="00417743"/>
    <w:rsid w:val="00475AEE"/>
    <w:rsid w:val="00490465"/>
    <w:rsid w:val="004B21F2"/>
    <w:rsid w:val="004E0354"/>
    <w:rsid w:val="005020BD"/>
    <w:rsid w:val="00516141"/>
    <w:rsid w:val="005615D0"/>
    <w:rsid w:val="00561CE3"/>
    <w:rsid w:val="00585443"/>
    <w:rsid w:val="005E766E"/>
    <w:rsid w:val="00605525"/>
    <w:rsid w:val="00624730"/>
    <w:rsid w:val="00664135"/>
    <w:rsid w:val="00674DBC"/>
    <w:rsid w:val="006A7E06"/>
    <w:rsid w:val="006C0ACE"/>
    <w:rsid w:val="006E0DDB"/>
    <w:rsid w:val="006E0E9D"/>
    <w:rsid w:val="006E6DAE"/>
    <w:rsid w:val="0070334F"/>
    <w:rsid w:val="00712CD2"/>
    <w:rsid w:val="00756A7E"/>
    <w:rsid w:val="00776AD8"/>
    <w:rsid w:val="00796619"/>
    <w:rsid w:val="00806507"/>
    <w:rsid w:val="00824972"/>
    <w:rsid w:val="0083304A"/>
    <w:rsid w:val="0087708F"/>
    <w:rsid w:val="00883FF6"/>
    <w:rsid w:val="008B3744"/>
    <w:rsid w:val="00916DD1"/>
    <w:rsid w:val="009505A3"/>
    <w:rsid w:val="00972DAD"/>
    <w:rsid w:val="009C47E3"/>
    <w:rsid w:val="009D56D5"/>
    <w:rsid w:val="00A71416"/>
    <w:rsid w:val="00A75489"/>
    <w:rsid w:val="00A7619C"/>
    <w:rsid w:val="00A91EE6"/>
    <w:rsid w:val="00AB111B"/>
    <w:rsid w:val="00AF59BC"/>
    <w:rsid w:val="00B13247"/>
    <w:rsid w:val="00B16BEA"/>
    <w:rsid w:val="00BB7FD9"/>
    <w:rsid w:val="00BC4D09"/>
    <w:rsid w:val="00C620EF"/>
    <w:rsid w:val="00C65285"/>
    <w:rsid w:val="00C81150"/>
    <w:rsid w:val="00C84354"/>
    <w:rsid w:val="00CA19C7"/>
    <w:rsid w:val="00CB45EA"/>
    <w:rsid w:val="00CE6CA5"/>
    <w:rsid w:val="00D04C95"/>
    <w:rsid w:val="00D5375A"/>
    <w:rsid w:val="00D9672F"/>
    <w:rsid w:val="00DD4168"/>
    <w:rsid w:val="00E30971"/>
    <w:rsid w:val="00E5183D"/>
    <w:rsid w:val="00E53950"/>
    <w:rsid w:val="00F05AEC"/>
    <w:rsid w:val="00F46F88"/>
    <w:rsid w:val="00F51487"/>
    <w:rsid w:val="00F77AC6"/>
    <w:rsid w:val="00FA4A64"/>
    <w:rsid w:val="00FF39AD"/>
    <w:rsid w:val="52B88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0D55E4"/>
  <w15:docId w15:val="{170236B8-1600-4169-A969-F8B82B96B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7D7B"/>
    <w:pPr>
      <w:spacing w:after="0" w:line="240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0465"/>
    <w:pPr>
      <w:ind w:left="720"/>
    </w:pPr>
    <w:rPr>
      <w:rFonts w:eastAsiaTheme="min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6E0DDB"/>
    <w:rPr>
      <w:b/>
      <w:bCs/>
    </w:rPr>
  </w:style>
  <w:style w:type="paragraph" w:styleId="NormalWeb">
    <w:name w:val="Normal (Web)"/>
    <w:basedOn w:val="Normal"/>
    <w:uiPriority w:val="99"/>
    <w:unhideWhenUsed/>
    <w:rsid w:val="006E0DDB"/>
    <w:pPr>
      <w:spacing w:after="165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A7E0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7E06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6A7E0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7E06"/>
    <w:rPr>
      <w:rFonts w:ascii="Calibri" w:eastAsia="Calibri" w:hAnsi="Calibri" w:cs="Calibri"/>
    </w:rPr>
  </w:style>
  <w:style w:type="table" w:styleId="TableGrid">
    <w:name w:val="Table Grid"/>
    <w:basedOn w:val="TableNormal"/>
    <w:uiPriority w:val="59"/>
    <w:rsid w:val="001B58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msonormal">
    <w:name w:val="x_xmsonormal"/>
    <w:basedOn w:val="Normal"/>
    <w:rsid w:val="00F05AE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05AEC"/>
    <w:rPr>
      <w:color w:val="0000FF"/>
      <w:u w:val="single"/>
    </w:rPr>
  </w:style>
  <w:style w:type="character" w:customStyle="1" w:styleId="xmsohyperlink">
    <w:name w:val="x_msohyperlink"/>
    <w:basedOn w:val="DefaultParagraphFont"/>
    <w:rsid w:val="00F05AEC"/>
  </w:style>
  <w:style w:type="paragraph" w:styleId="BalloonText">
    <w:name w:val="Balloon Text"/>
    <w:basedOn w:val="Normal"/>
    <w:link w:val="BalloonTextChar"/>
    <w:uiPriority w:val="99"/>
    <w:semiHidden/>
    <w:unhideWhenUsed/>
    <w:rsid w:val="001D55F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5F4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332A4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32A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737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4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9229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09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999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208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567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071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79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3974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7142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7063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chfsnet.ky.gov/dph/Documents/RPM@ky.gov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E016BFC0747845B252EE9D1AA266A9" ma:contentTypeVersion="3" ma:contentTypeDescription="Create a new document." ma:contentTypeScope="" ma:versionID="465613ddfd7cccd00b75a6bb867289b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c7b93149f6df0559ad9ad0dd5a4f29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6D4F898-FDD1-4968-B9BC-CF1D994FBC80}"/>
</file>

<file path=customXml/itemProps2.xml><?xml version="1.0" encoding="utf-8"?>
<ds:datastoreItem xmlns:ds="http://schemas.openxmlformats.org/officeDocument/2006/customXml" ds:itemID="{5DB8BEAE-2519-46D3-8780-9F23E5759DA6}">
  <ds:schemaRefs>
    <ds:schemaRef ds:uri="http://schemas.microsoft.com/office/2006/metadata/properties"/>
    <ds:schemaRef ds:uri="http://schemas.microsoft.com/office/infopath/2007/PartnerControls"/>
    <ds:schemaRef ds:uri="540a4017-22d9-44e0-b6ab-03a3cfc71131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21983BA3-AA84-40AE-BAB3-1F8B79530C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DPH Logo Letterhead</vt:lpstr>
    </vt:vector>
  </TitlesOfParts>
  <Company>Louisville Metro Government</Company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DPH Logo Letterhead</dc:title>
  <dc:creator>Beeber, Heather</dc:creator>
  <cp:lastModifiedBy>Marshall, Ashley (CHFS DPH DPHPS)</cp:lastModifiedBy>
  <cp:revision>2</cp:revision>
  <cp:lastPrinted>2019-01-29T13:28:00Z</cp:lastPrinted>
  <dcterms:created xsi:type="dcterms:W3CDTF">2024-02-15T20:22:00Z</dcterms:created>
  <dcterms:modified xsi:type="dcterms:W3CDTF">2024-02-15T20:22:00Z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0x01010025E016BFC0747845B252EE9D1AA266A9</vt:lpwstr>
  </property>
</Properties>
</file>