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30" w:type="dxa"/>
        <w:tblInd w:w="6" w:type="dxa"/>
        <w:tblLayout w:type="fixed"/>
        <w:tblCellMar>
          <w:left w:w="0" w:type="dxa"/>
          <w:right w:w="0" w:type="dxa"/>
        </w:tblCellMar>
        <w:tblLook w:val="04A0" w:firstRow="1" w:lastRow="0" w:firstColumn="1" w:lastColumn="0" w:noHBand="0" w:noVBand="1"/>
      </w:tblPr>
      <w:tblGrid>
        <w:gridCol w:w="1714"/>
        <w:gridCol w:w="9216"/>
      </w:tblGrid>
      <w:tr w:rsidR="00821447" w14:paraId="59023865" w14:textId="77777777" w:rsidTr="00F923D4">
        <w:trPr>
          <w:trHeight w:hRule="exact" w:val="854"/>
        </w:trPr>
        <w:tc>
          <w:tcPr>
            <w:tcW w:w="10930" w:type="dxa"/>
            <w:gridSpan w:val="2"/>
            <w:tcBorders>
              <w:top w:val="single" w:sz="5" w:space="0" w:color="000000"/>
              <w:left w:val="single" w:sz="5" w:space="0" w:color="000000"/>
              <w:bottom w:val="single" w:sz="5" w:space="0" w:color="000000"/>
              <w:right w:val="single" w:sz="5" w:space="0" w:color="000000"/>
            </w:tcBorders>
          </w:tcPr>
          <w:tbl>
            <w:tblPr>
              <w:tblW w:w="10930" w:type="dxa"/>
              <w:tblInd w:w="6" w:type="dxa"/>
              <w:tblLayout w:type="fixed"/>
              <w:tblCellMar>
                <w:left w:w="0" w:type="dxa"/>
                <w:right w:w="0" w:type="dxa"/>
              </w:tblCellMar>
              <w:tblLook w:val="04A0" w:firstRow="1" w:lastRow="0" w:firstColumn="1" w:lastColumn="0" w:noHBand="0" w:noVBand="1"/>
            </w:tblPr>
            <w:tblGrid>
              <w:gridCol w:w="10930"/>
            </w:tblGrid>
            <w:tr w:rsidR="00DF3FDD" w14:paraId="154461B1" w14:textId="77777777" w:rsidTr="00CC2335">
              <w:trPr>
                <w:trHeight w:hRule="exact" w:val="854"/>
              </w:trPr>
              <w:tc>
                <w:tcPr>
                  <w:tcW w:w="10930" w:type="dxa"/>
                  <w:tcBorders>
                    <w:top w:val="single" w:sz="5" w:space="0" w:color="000000"/>
                    <w:left w:val="single" w:sz="5" w:space="0" w:color="000000"/>
                    <w:bottom w:val="single" w:sz="5" w:space="0" w:color="000000"/>
                    <w:right w:val="single" w:sz="5" w:space="0" w:color="000000"/>
                  </w:tcBorders>
                </w:tcPr>
                <w:p w14:paraId="4B1F9282" w14:textId="77777777" w:rsidR="00DF3FDD" w:rsidRDefault="00DF3FDD" w:rsidP="00DF3FDD">
                  <w:pPr>
                    <w:spacing w:before="66" w:after="27" w:line="252" w:lineRule="exact"/>
                    <w:ind w:left="144" w:right="144"/>
                    <w:jc w:val="both"/>
                    <w:textAlignment w:val="baseline"/>
                    <w:rPr>
                      <w:rFonts w:ascii="Arial" w:eastAsia="Arial" w:hAnsi="Arial"/>
                      <w:color w:val="2E5395"/>
                    </w:rPr>
                  </w:pPr>
                  <w:r>
                    <w:rPr>
                      <w:rFonts w:ascii="Arial" w:eastAsia="Arial" w:hAnsi="Arial"/>
                      <w:color w:val="2E5395"/>
                    </w:rPr>
                    <w:t>Use this worksheet to respond to a confirmed case of a hepatitis A virus (HAV)-infected worker in a food manufacturing, processing, or serving facility. This is not a routine inspection, but an attempt to identify potential HAV contamination and transmission risk associated with an ill food worker.</w:t>
                  </w:r>
                </w:p>
              </w:tc>
            </w:tr>
          </w:tbl>
          <w:p w14:paraId="7B647C51" w14:textId="77777777" w:rsidR="00821447" w:rsidRDefault="00821447" w:rsidP="00BF49AD">
            <w:pPr>
              <w:spacing w:before="66" w:after="27" w:line="252" w:lineRule="exact"/>
              <w:ind w:left="144" w:right="144"/>
              <w:jc w:val="both"/>
              <w:textAlignment w:val="baseline"/>
              <w:rPr>
                <w:rFonts w:ascii="Arial" w:eastAsia="Arial" w:hAnsi="Arial"/>
                <w:color w:val="2E5395"/>
              </w:rPr>
            </w:pPr>
          </w:p>
        </w:tc>
      </w:tr>
      <w:tr w:rsidR="00821447" w14:paraId="6A03347D" w14:textId="77777777" w:rsidTr="00AC7643">
        <w:trPr>
          <w:trHeight w:hRule="exact" w:val="1625"/>
        </w:trPr>
        <w:tc>
          <w:tcPr>
            <w:tcW w:w="10930" w:type="dxa"/>
            <w:gridSpan w:val="2"/>
            <w:tcBorders>
              <w:top w:val="single" w:sz="5" w:space="0" w:color="000000"/>
              <w:left w:val="single" w:sz="5" w:space="0" w:color="000000"/>
              <w:bottom w:val="single" w:sz="5" w:space="0" w:color="000000"/>
              <w:right w:val="single" w:sz="5" w:space="0" w:color="000000"/>
            </w:tcBorders>
            <w:shd w:val="clear" w:color="F1F1F1" w:fill="F1F1F1"/>
          </w:tcPr>
          <w:p w14:paraId="453A5607" w14:textId="77777777" w:rsidR="00821447" w:rsidRPr="00B70CEA" w:rsidRDefault="00DF3FDD" w:rsidP="00BF49AD">
            <w:pPr>
              <w:spacing w:before="58" w:line="252" w:lineRule="exact"/>
              <w:ind w:left="144" w:right="540"/>
              <w:jc w:val="both"/>
              <w:textAlignment w:val="baseline"/>
              <w:rPr>
                <w:rFonts w:ascii="Arial" w:eastAsia="Arial" w:hAnsi="Arial"/>
                <w:b/>
                <w:color w:val="2E5395"/>
                <w:spacing w:val="-2"/>
              </w:rPr>
            </w:pPr>
            <w:r>
              <w:rPr>
                <w:rFonts w:ascii="Arial" w:eastAsia="Arial" w:hAnsi="Arial"/>
                <w:b/>
                <w:color w:val="2E5395"/>
                <w:spacing w:val="-2"/>
              </w:rPr>
              <w:t>Detection and Notification:</w:t>
            </w:r>
            <w:r>
              <w:rPr>
                <w:rFonts w:ascii="Arial" w:eastAsia="Arial" w:hAnsi="Arial"/>
                <w:color w:val="000000"/>
                <w:spacing w:val="-2"/>
              </w:rPr>
              <w:t xml:space="preserve"> Establish who has regulatory jurisdiction (county where establishment is located NOT the home county for the case) for the affected firm/establishment and notify appropriate local, state, federal, or multi-jurisdictional partners; and neighboring jurisdictions (if applicable). Plan to conduct a focused on-site assessment </w:t>
            </w:r>
            <w:r>
              <w:rPr>
                <w:rFonts w:ascii="Arial" w:eastAsia="Arial" w:hAnsi="Arial"/>
                <w:b/>
                <w:color w:val="000000"/>
                <w:spacing w:val="-2"/>
              </w:rPr>
              <w:t xml:space="preserve">within 24 hours </w:t>
            </w:r>
            <w:r>
              <w:rPr>
                <w:rFonts w:ascii="Arial" w:eastAsia="Arial" w:hAnsi="Arial"/>
                <w:color w:val="000000"/>
                <w:spacing w:val="-2"/>
              </w:rPr>
              <w:t xml:space="preserve">(1 business day).  </w:t>
            </w:r>
            <w:r>
              <w:rPr>
                <w:rFonts w:ascii="Arial" w:eastAsia="Arial" w:hAnsi="Arial"/>
                <w:b/>
                <w:color w:val="000000"/>
              </w:rPr>
              <w:t xml:space="preserve">Local health departments </w:t>
            </w:r>
            <w:r>
              <w:rPr>
                <w:rFonts w:ascii="Arial" w:eastAsia="Arial" w:hAnsi="Arial"/>
                <w:color w:val="000000"/>
              </w:rPr>
              <w:t xml:space="preserve">(for food service facilities only): Please notify DPH within 12 hours of case identification. DPH is available for consultation and support.  </w:t>
            </w:r>
            <w:r>
              <w:rPr>
                <w:rFonts w:ascii="Arial" w:eastAsia="Arial" w:hAnsi="Arial"/>
                <w:b/>
                <w:color w:val="000000"/>
              </w:rPr>
              <w:t xml:space="preserve">State </w:t>
            </w:r>
            <w:r>
              <w:rPr>
                <w:rFonts w:ascii="Arial" w:eastAsia="Arial" w:hAnsi="Arial"/>
                <w:color w:val="000000"/>
              </w:rPr>
              <w:t>(for retail or manufacturing facilities): notify LHD where the affected firm is located.</w:t>
            </w:r>
          </w:p>
        </w:tc>
      </w:tr>
      <w:tr w:rsidR="00821447" w14:paraId="719981C8" w14:textId="77777777" w:rsidTr="00F923D4">
        <w:trPr>
          <w:trHeight w:hRule="exact" w:val="1680"/>
        </w:trPr>
        <w:tc>
          <w:tcPr>
            <w:tcW w:w="1714" w:type="dxa"/>
            <w:tcBorders>
              <w:top w:val="single" w:sz="5" w:space="0" w:color="000000"/>
              <w:left w:val="single" w:sz="5" w:space="0" w:color="000000"/>
              <w:bottom w:val="single" w:sz="5" w:space="0" w:color="000000"/>
              <w:right w:val="single" w:sz="5" w:space="0" w:color="000000"/>
            </w:tcBorders>
          </w:tcPr>
          <w:p w14:paraId="18019979" w14:textId="77777777" w:rsidR="00821447" w:rsidRDefault="00B70CEA">
            <w:pPr>
              <w:spacing w:before="56" w:after="867" w:line="252" w:lineRule="exact"/>
              <w:ind w:left="108"/>
              <w:textAlignment w:val="baseline"/>
              <w:rPr>
                <w:rFonts w:ascii="Arial" w:eastAsia="Arial" w:hAnsi="Arial"/>
                <w:color w:val="2E5395"/>
              </w:rPr>
            </w:pPr>
            <w:r>
              <w:rPr>
                <w:rFonts w:ascii="Arial" w:eastAsia="Arial" w:hAnsi="Arial"/>
                <w:color w:val="2E5395"/>
              </w:rPr>
              <w:t>Information Sharing Elements (between epi, clinical and environmental)</w:t>
            </w:r>
          </w:p>
        </w:tc>
        <w:tc>
          <w:tcPr>
            <w:tcW w:w="9216" w:type="dxa"/>
            <w:tcBorders>
              <w:top w:val="single" w:sz="5" w:space="0" w:color="000000"/>
              <w:left w:val="single" w:sz="5" w:space="0" w:color="000000"/>
              <w:bottom w:val="single" w:sz="5" w:space="0" w:color="000000"/>
              <w:right w:val="single" w:sz="5" w:space="0" w:color="000000"/>
            </w:tcBorders>
          </w:tcPr>
          <w:p w14:paraId="10696651" w14:textId="77777777" w:rsidR="00DF3FDD" w:rsidRDefault="00DF3FDD" w:rsidP="00DF3FDD">
            <w:pPr>
              <w:numPr>
                <w:ilvl w:val="0"/>
                <w:numId w:val="2"/>
              </w:numPr>
              <w:tabs>
                <w:tab w:val="clear" w:pos="432"/>
                <w:tab w:val="left" w:pos="504"/>
              </w:tabs>
              <w:spacing w:before="68" w:line="252" w:lineRule="exact"/>
              <w:ind w:left="504" w:right="180" w:hanging="432"/>
              <w:jc w:val="both"/>
              <w:textAlignment w:val="baseline"/>
              <w:rPr>
                <w:rFonts w:ascii="Arial" w:eastAsia="Arial" w:hAnsi="Arial"/>
                <w:color w:val="000000"/>
              </w:rPr>
            </w:pPr>
            <w:r>
              <w:rPr>
                <w:rFonts w:ascii="Arial" w:eastAsia="Arial" w:hAnsi="Arial"/>
                <w:color w:val="000000"/>
              </w:rPr>
              <w:t xml:space="preserve">Case-employee information: Name, symptoms, onset date, infectious period, dates of work while infectious, and exact job duties.  </w:t>
            </w:r>
          </w:p>
          <w:p w14:paraId="3686DD1C" w14:textId="77777777" w:rsidR="00DF3FDD" w:rsidRDefault="00DF3FDD" w:rsidP="00DF3FDD">
            <w:pPr>
              <w:numPr>
                <w:ilvl w:val="0"/>
                <w:numId w:val="2"/>
              </w:numPr>
              <w:tabs>
                <w:tab w:val="clear" w:pos="432"/>
                <w:tab w:val="left" w:pos="504"/>
              </w:tabs>
              <w:spacing w:before="17" w:line="252" w:lineRule="exact"/>
              <w:ind w:left="504" w:hanging="432"/>
              <w:jc w:val="both"/>
              <w:textAlignment w:val="baseline"/>
              <w:rPr>
                <w:rFonts w:ascii="Arial" w:eastAsia="Arial" w:hAnsi="Arial"/>
                <w:color w:val="000000"/>
              </w:rPr>
            </w:pPr>
            <w:r>
              <w:rPr>
                <w:rFonts w:ascii="Arial" w:eastAsia="Arial" w:hAnsi="Arial"/>
                <w:color w:val="000000"/>
              </w:rPr>
              <w:t>Has the employee or health department notified management at the firm of the illness?</w:t>
            </w:r>
          </w:p>
          <w:p w14:paraId="6EDD510A" w14:textId="77777777" w:rsidR="00DF3FDD" w:rsidRDefault="00DF3FDD" w:rsidP="00DF3FDD">
            <w:pPr>
              <w:numPr>
                <w:ilvl w:val="0"/>
                <w:numId w:val="2"/>
              </w:numPr>
              <w:tabs>
                <w:tab w:val="clear" w:pos="432"/>
                <w:tab w:val="left" w:pos="504"/>
              </w:tabs>
              <w:spacing w:before="16" w:line="252" w:lineRule="exact"/>
              <w:ind w:left="504" w:hanging="432"/>
              <w:jc w:val="both"/>
              <w:textAlignment w:val="baseline"/>
              <w:rPr>
                <w:rFonts w:ascii="Arial" w:eastAsia="Arial" w:hAnsi="Arial"/>
                <w:color w:val="000000"/>
              </w:rPr>
            </w:pPr>
            <w:r>
              <w:rPr>
                <w:rFonts w:ascii="Arial" w:eastAsia="Arial" w:hAnsi="Arial"/>
                <w:color w:val="000000"/>
              </w:rPr>
              <w:t>Has the firm notified their regulatory authority as required?</w:t>
            </w:r>
          </w:p>
          <w:p w14:paraId="3B7ACC9E" w14:textId="77777777" w:rsidR="00DF3FDD" w:rsidRDefault="00DF3FDD" w:rsidP="00DF3FDD">
            <w:pPr>
              <w:numPr>
                <w:ilvl w:val="0"/>
                <w:numId w:val="2"/>
              </w:numPr>
              <w:tabs>
                <w:tab w:val="clear" w:pos="432"/>
                <w:tab w:val="left" w:pos="504"/>
              </w:tabs>
              <w:spacing w:before="17" w:line="252" w:lineRule="exact"/>
              <w:ind w:left="504" w:hanging="432"/>
              <w:jc w:val="both"/>
              <w:textAlignment w:val="baseline"/>
              <w:rPr>
                <w:rFonts w:ascii="Arial" w:eastAsia="Arial" w:hAnsi="Arial"/>
                <w:color w:val="000000"/>
              </w:rPr>
            </w:pPr>
            <w:r>
              <w:rPr>
                <w:rFonts w:ascii="Arial" w:eastAsia="Arial" w:hAnsi="Arial"/>
                <w:color w:val="000000"/>
              </w:rPr>
              <w:t>Has the facility been notified by anyone else? (</w:t>
            </w:r>
            <w:proofErr w:type="gramStart"/>
            <w:r>
              <w:rPr>
                <w:rFonts w:ascii="Arial" w:eastAsia="Arial" w:hAnsi="Arial"/>
                <w:color w:val="000000"/>
              </w:rPr>
              <w:t>family</w:t>
            </w:r>
            <w:proofErr w:type="gramEnd"/>
            <w:r>
              <w:rPr>
                <w:rFonts w:ascii="Arial" w:eastAsia="Arial" w:hAnsi="Arial"/>
                <w:color w:val="000000"/>
              </w:rPr>
              <w:t>, medical providers, etc.)</w:t>
            </w:r>
          </w:p>
          <w:p w14:paraId="71089719" w14:textId="77777777" w:rsidR="00821447" w:rsidRDefault="00DF3FDD" w:rsidP="00DF3FDD">
            <w:pPr>
              <w:numPr>
                <w:ilvl w:val="0"/>
                <w:numId w:val="2"/>
              </w:numPr>
              <w:tabs>
                <w:tab w:val="clear" w:pos="432"/>
                <w:tab w:val="left" w:pos="504"/>
              </w:tabs>
              <w:spacing w:before="18" w:after="31" w:line="252" w:lineRule="exact"/>
              <w:ind w:left="504" w:hanging="432"/>
              <w:jc w:val="both"/>
              <w:textAlignment w:val="baseline"/>
              <w:rPr>
                <w:rFonts w:ascii="Arial" w:eastAsia="Arial" w:hAnsi="Arial"/>
                <w:color w:val="000000"/>
              </w:rPr>
            </w:pPr>
            <w:r>
              <w:rPr>
                <w:rFonts w:ascii="Arial" w:eastAsia="Arial" w:hAnsi="Arial"/>
                <w:color w:val="000000"/>
              </w:rPr>
              <w:t>Food facility location details – name, address</w:t>
            </w:r>
          </w:p>
        </w:tc>
      </w:tr>
      <w:tr w:rsidR="00821447" w14:paraId="1BDC5305" w14:textId="77777777" w:rsidTr="00F923D4">
        <w:trPr>
          <w:trHeight w:hRule="exact" w:val="345"/>
        </w:trPr>
        <w:tc>
          <w:tcPr>
            <w:tcW w:w="10930" w:type="dxa"/>
            <w:gridSpan w:val="2"/>
            <w:tcBorders>
              <w:top w:val="single" w:sz="5" w:space="0" w:color="000000"/>
              <w:left w:val="single" w:sz="5" w:space="0" w:color="000000"/>
              <w:bottom w:val="single" w:sz="5" w:space="0" w:color="000000"/>
              <w:right w:val="single" w:sz="5" w:space="0" w:color="000000"/>
            </w:tcBorders>
            <w:shd w:val="clear" w:color="F1F1F1" w:fill="F1F1F1"/>
            <w:vAlign w:val="center"/>
          </w:tcPr>
          <w:p w14:paraId="2914BE7C" w14:textId="77777777" w:rsidR="00821447" w:rsidRDefault="003B0E71">
            <w:pPr>
              <w:spacing w:before="57" w:after="36" w:line="252" w:lineRule="exact"/>
              <w:ind w:left="106"/>
              <w:textAlignment w:val="baseline"/>
              <w:rPr>
                <w:rFonts w:ascii="Arial" w:eastAsia="Arial" w:hAnsi="Arial"/>
                <w:b/>
                <w:color w:val="2E5395"/>
              </w:rPr>
            </w:pPr>
            <w:r>
              <w:rPr>
                <w:rFonts w:ascii="Arial" w:eastAsia="Arial" w:hAnsi="Arial"/>
                <w:b/>
                <w:color w:val="2E5395"/>
              </w:rPr>
              <w:t>On-site Investigation:</w:t>
            </w:r>
            <w:r>
              <w:rPr>
                <w:rFonts w:ascii="Arial" w:eastAsia="Arial" w:hAnsi="Arial"/>
                <w:color w:val="000000"/>
              </w:rPr>
              <w:t xml:space="preserve"> Field investigators will complete the following components while visiting the firm:</w:t>
            </w:r>
          </w:p>
        </w:tc>
      </w:tr>
      <w:tr w:rsidR="00821447" w14:paraId="45284075" w14:textId="77777777" w:rsidTr="00F923D4">
        <w:trPr>
          <w:trHeight w:hRule="exact" w:val="833"/>
        </w:trPr>
        <w:tc>
          <w:tcPr>
            <w:tcW w:w="1714" w:type="dxa"/>
            <w:tcBorders>
              <w:top w:val="single" w:sz="5" w:space="0" w:color="000000"/>
              <w:left w:val="single" w:sz="5" w:space="0" w:color="000000"/>
              <w:bottom w:val="single" w:sz="5" w:space="0" w:color="000000"/>
              <w:right w:val="single" w:sz="5" w:space="0" w:color="000000"/>
            </w:tcBorders>
          </w:tcPr>
          <w:p w14:paraId="6E69B497" w14:textId="77777777" w:rsidR="00821447" w:rsidRDefault="00B70CEA">
            <w:pPr>
              <w:spacing w:before="54" w:after="46" w:line="252" w:lineRule="exact"/>
              <w:ind w:left="108"/>
              <w:textAlignment w:val="baseline"/>
              <w:rPr>
                <w:rFonts w:ascii="Arial" w:eastAsia="Arial" w:hAnsi="Arial"/>
                <w:color w:val="2E5395"/>
              </w:rPr>
            </w:pPr>
            <w:r>
              <w:rPr>
                <w:rFonts w:ascii="Arial" w:eastAsia="Arial" w:hAnsi="Arial"/>
                <w:color w:val="2E5395"/>
              </w:rPr>
              <w:t>Meet with the person-in-charge</w:t>
            </w:r>
          </w:p>
        </w:tc>
        <w:tc>
          <w:tcPr>
            <w:tcW w:w="9216" w:type="dxa"/>
            <w:tcBorders>
              <w:top w:val="single" w:sz="5" w:space="0" w:color="000000"/>
              <w:left w:val="single" w:sz="5" w:space="0" w:color="000000"/>
              <w:bottom w:val="single" w:sz="5" w:space="0" w:color="000000"/>
              <w:right w:val="single" w:sz="5" w:space="0" w:color="000000"/>
            </w:tcBorders>
          </w:tcPr>
          <w:p w14:paraId="6841F386" w14:textId="77777777" w:rsidR="00821447" w:rsidRDefault="00DF3FDD" w:rsidP="007D39C0">
            <w:pPr>
              <w:numPr>
                <w:ilvl w:val="0"/>
                <w:numId w:val="1"/>
              </w:numPr>
              <w:tabs>
                <w:tab w:val="clear" w:pos="360"/>
                <w:tab w:val="left" w:pos="504"/>
              </w:tabs>
              <w:spacing w:before="68" w:after="32" w:line="252" w:lineRule="exact"/>
              <w:ind w:left="432" w:right="144" w:hanging="360"/>
              <w:jc w:val="both"/>
              <w:textAlignment w:val="baseline"/>
              <w:rPr>
                <w:rFonts w:ascii="Arial" w:eastAsia="Arial" w:hAnsi="Arial"/>
                <w:color w:val="000000"/>
                <w:spacing w:val="-2"/>
              </w:rPr>
            </w:pPr>
            <w:r w:rsidRPr="00C106D0">
              <w:rPr>
                <w:rFonts w:ascii="Arial" w:eastAsia="Arial" w:hAnsi="Arial"/>
                <w:color w:val="000000"/>
                <w:spacing w:val="-2"/>
              </w:rPr>
              <w:t>Provide introduction and purpose for visit. Explain that immediate response and cooperation are necessary to prevent additional illnesses in employees and customers</w:t>
            </w:r>
          </w:p>
        </w:tc>
      </w:tr>
      <w:tr w:rsidR="00821447" w14:paraId="4D313B17" w14:textId="77777777" w:rsidTr="00AC7643">
        <w:trPr>
          <w:trHeight w:hRule="exact" w:val="1823"/>
        </w:trPr>
        <w:tc>
          <w:tcPr>
            <w:tcW w:w="1714" w:type="dxa"/>
            <w:tcBorders>
              <w:top w:val="single" w:sz="5" w:space="0" w:color="000000"/>
              <w:left w:val="single" w:sz="5" w:space="0" w:color="000000"/>
              <w:bottom w:val="single" w:sz="5" w:space="0" w:color="000000"/>
              <w:right w:val="single" w:sz="5" w:space="0" w:color="000000"/>
            </w:tcBorders>
          </w:tcPr>
          <w:p w14:paraId="343DAE1C" w14:textId="77777777" w:rsidR="00821447" w:rsidRDefault="003B0E71">
            <w:pPr>
              <w:spacing w:before="56" w:line="252" w:lineRule="exact"/>
              <w:ind w:left="72"/>
              <w:textAlignment w:val="baseline"/>
              <w:rPr>
                <w:rFonts w:ascii="Arial" w:eastAsia="Arial" w:hAnsi="Arial"/>
                <w:color w:val="2E5395"/>
              </w:rPr>
            </w:pPr>
            <w:r>
              <w:rPr>
                <w:rFonts w:ascii="Arial" w:eastAsia="Arial" w:hAnsi="Arial"/>
                <w:color w:val="2E5395"/>
              </w:rPr>
              <w:t>Explain</w:t>
            </w:r>
          </w:p>
          <w:p w14:paraId="3D4D2756" w14:textId="77777777" w:rsidR="00821447" w:rsidRDefault="00865053" w:rsidP="00B70CEA">
            <w:pPr>
              <w:spacing w:after="910" w:line="252" w:lineRule="exact"/>
              <w:textAlignment w:val="baseline"/>
              <w:rPr>
                <w:rFonts w:ascii="Arial" w:eastAsia="Arial" w:hAnsi="Arial"/>
                <w:color w:val="2E5395"/>
              </w:rPr>
            </w:pPr>
            <w:r>
              <w:rPr>
                <w:rFonts w:ascii="Arial" w:eastAsia="Arial" w:hAnsi="Arial"/>
                <w:color w:val="2E5395"/>
              </w:rPr>
              <w:t xml:space="preserve">Investigation </w:t>
            </w:r>
            <w:r w:rsidR="003B0E71">
              <w:rPr>
                <w:rFonts w:ascii="Arial" w:eastAsia="Arial" w:hAnsi="Arial"/>
                <w:color w:val="2E5395"/>
              </w:rPr>
              <w:t>Priorities</w:t>
            </w:r>
          </w:p>
        </w:tc>
        <w:tc>
          <w:tcPr>
            <w:tcW w:w="9216" w:type="dxa"/>
            <w:tcBorders>
              <w:top w:val="single" w:sz="5" w:space="0" w:color="000000"/>
              <w:left w:val="single" w:sz="5" w:space="0" w:color="000000"/>
              <w:bottom w:val="single" w:sz="5" w:space="0" w:color="000000"/>
              <w:right w:val="single" w:sz="5" w:space="0" w:color="000000"/>
            </w:tcBorders>
          </w:tcPr>
          <w:p w14:paraId="53EAECCD" w14:textId="77777777" w:rsidR="00DF3FDD" w:rsidRDefault="00DF3FDD" w:rsidP="00DF3FDD">
            <w:pPr>
              <w:numPr>
                <w:ilvl w:val="0"/>
                <w:numId w:val="2"/>
              </w:numPr>
              <w:tabs>
                <w:tab w:val="clear" w:pos="432"/>
                <w:tab w:val="left" w:pos="504"/>
              </w:tabs>
              <w:spacing w:before="73" w:line="252" w:lineRule="exact"/>
              <w:ind w:left="504" w:right="1008" w:hanging="432"/>
              <w:jc w:val="both"/>
              <w:textAlignment w:val="baseline"/>
              <w:rPr>
                <w:rFonts w:ascii="Arial" w:eastAsia="Arial" w:hAnsi="Arial"/>
                <w:color w:val="000000"/>
              </w:rPr>
            </w:pPr>
            <w:r>
              <w:rPr>
                <w:rFonts w:ascii="Arial" w:eastAsia="Arial" w:hAnsi="Arial"/>
                <w:color w:val="000000"/>
              </w:rPr>
              <w:t>Review records: employee roster (including permanent and temporary workers), employee work schedules, production records, etc.</w:t>
            </w:r>
          </w:p>
          <w:p w14:paraId="768B5726" w14:textId="77777777" w:rsidR="00DF3FDD" w:rsidRDefault="00DF3FDD" w:rsidP="00DF3FDD">
            <w:pPr>
              <w:numPr>
                <w:ilvl w:val="0"/>
                <w:numId w:val="2"/>
              </w:numPr>
              <w:tabs>
                <w:tab w:val="clear" w:pos="432"/>
                <w:tab w:val="left" w:pos="504"/>
              </w:tabs>
              <w:spacing w:before="53" w:line="252" w:lineRule="exact"/>
              <w:ind w:left="504" w:right="180" w:hanging="432"/>
              <w:jc w:val="both"/>
              <w:textAlignment w:val="baseline"/>
              <w:rPr>
                <w:rFonts w:ascii="Arial" w:eastAsia="Arial" w:hAnsi="Arial"/>
                <w:color w:val="000000"/>
              </w:rPr>
            </w:pPr>
            <w:r>
              <w:rPr>
                <w:rFonts w:ascii="Arial" w:eastAsia="Arial" w:hAnsi="Arial"/>
                <w:color w:val="000000"/>
              </w:rPr>
              <w:t>Assessment of potential HAV contamination (of food and environment) and transmission risk (to employees and customers)</w:t>
            </w:r>
          </w:p>
          <w:p w14:paraId="5A9B5579" w14:textId="77777777" w:rsidR="00DF3FDD" w:rsidRDefault="00DF3FDD" w:rsidP="00DF3FDD">
            <w:pPr>
              <w:numPr>
                <w:ilvl w:val="0"/>
                <w:numId w:val="2"/>
              </w:numPr>
              <w:tabs>
                <w:tab w:val="clear" w:pos="432"/>
                <w:tab w:val="left" w:pos="504"/>
              </w:tabs>
              <w:spacing w:before="57" w:after="27" w:line="252" w:lineRule="exact"/>
              <w:ind w:left="504" w:right="756" w:hanging="432"/>
              <w:jc w:val="both"/>
              <w:textAlignment w:val="baseline"/>
              <w:rPr>
                <w:rFonts w:ascii="Arial" w:eastAsia="Arial" w:hAnsi="Arial"/>
                <w:color w:val="000000"/>
              </w:rPr>
            </w:pPr>
            <w:r>
              <w:rPr>
                <w:rFonts w:ascii="Arial" w:eastAsia="Arial" w:hAnsi="Arial"/>
                <w:color w:val="000000"/>
              </w:rPr>
              <w:t xml:space="preserve">Discuss post-exposure prophylaxis (PEP) for employees based on exposure dates and the last time the </w:t>
            </w:r>
            <w:proofErr w:type="spellStart"/>
            <w:r>
              <w:rPr>
                <w:rFonts w:ascii="Arial" w:eastAsia="Arial" w:hAnsi="Arial"/>
                <w:color w:val="000000"/>
              </w:rPr>
              <w:t>ill</w:t>
            </w:r>
            <w:proofErr w:type="spellEnd"/>
            <w:r>
              <w:rPr>
                <w:rFonts w:ascii="Arial" w:eastAsia="Arial" w:hAnsi="Arial"/>
                <w:color w:val="000000"/>
              </w:rPr>
              <w:t xml:space="preserve"> worker worked.  </w:t>
            </w:r>
          </w:p>
          <w:p w14:paraId="142AE8CA" w14:textId="77777777" w:rsidR="00B70CEA" w:rsidRDefault="00B70CEA" w:rsidP="00865053">
            <w:pPr>
              <w:tabs>
                <w:tab w:val="left" w:pos="432"/>
                <w:tab w:val="left" w:pos="504"/>
              </w:tabs>
              <w:spacing w:before="57" w:after="27" w:line="252" w:lineRule="exact"/>
              <w:ind w:left="504" w:right="756"/>
              <w:textAlignment w:val="baseline"/>
              <w:rPr>
                <w:rFonts w:ascii="Arial" w:eastAsia="Arial" w:hAnsi="Arial"/>
                <w:color w:val="000000"/>
              </w:rPr>
            </w:pPr>
          </w:p>
        </w:tc>
      </w:tr>
      <w:tr w:rsidR="00821447" w14:paraId="2A5C70E2" w14:textId="77777777" w:rsidTr="00F923D4">
        <w:trPr>
          <w:trHeight w:hRule="exact" w:val="1464"/>
        </w:trPr>
        <w:tc>
          <w:tcPr>
            <w:tcW w:w="1714" w:type="dxa"/>
            <w:tcBorders>
              <w:top w:val="single" w:sz="5" w:space="0" w:color="000000"/>
              <w:left w:val="single" w:sz="5" w:space="0" w:color="000000"/>
              <w:bottom w:val="single" w:sz="5" w:space="0" w:color="000000"/>
              <w:right w:val="single" w:sz="5" w:space="0" w:color="000000"/>
            </w:tcBorders>
          </w:tcPr>
          <w:p w14:paraId="74B4B38D" w14:textId="77777777" w:rsidR="00821447" w:rsidRDefault="003B0E71">
            <w:pPr>
              <w:spacing w:before="56" w:after="1150" w:line="252" w:lineRule="exact"/>
              <w:ind w:left="106"/>
              <w:textAlignment w:val="baseline"/>
              <w:rPr>
                <w:rFonts w:ascii="Arial" w:eastAsia="Arial" w:hAnsi="Arial"/>
                <w:color w:val="2E5395"/>
              </w:rPr>
            </w:pPr>
            <w:r>
              <w:rPr>
                <w:rFonts w:ascii="Arial" w:eastAsia="Arial" w:hAnsi="Arial"/>
                <w:color w:val="2E5395"/>
              </w:rPr>
              <w:t>Case Details</w:t>
            </w:r>
          </w:p>
        </w:tc>
        <w:tc>
          <w:tcPr>
            <w:tcW w:w="9216" w:type="dxa"/>
            <w:tcBorders>
              <w:top w:val="single" w:sz="5" w:space="0" w:color="000000"/>
              <w:left w:val="single" w:sz="5" w:space="0" w:color="000000"/>
              <w:bottom w:val="single" w:sz="5" w:space="0" w:color="000000"/>
              <w:right w:val="single" w:sz="5" w:space="0" w:color="000000"/>
            </w:tcBorders>
          </w:tcPr>
          <w:p w14:paraId="53590C07" w14:textId="77777777" w:rsidR="00DF3FDD" w:rsidRDefault="00DF3FDD" w:rsidP="00DF3FDD">
            <w:pPr>
              <w:numPr>
                <w:ilvl w:val="0"/>
                <w:numId w:val="3"/>
              </w:numPr>
              <w:tabs>
                <w:tab w:val="left" w:pos="504"/>
              </w:tabs>
              <w:spacing w:before="70" w:line="252" w:lineRule="exact"/>
              <w:ind w:left="72"/>
              <w:jc w:val="both"/>
              <w:textAlignment w:val="baseline"/>
              <w:rPr>
                <w:rFonts w:ascii="Arial" w:eastAsia="Arial" w:hAnsi="Arial"/>
                <w:color w:val="000000"/>
              </w:rPr>
            </w:pPr>
            <w:r>
              <w:rPr>
                <w:rFonts w:ascii="Arial" w:eastAsia="Arial" w:hAnsi="Arial"/>
                <w:color w:val="000000"/>
              </w:rPr>
              <w:t>Identification of case-employee to management and/or human resources</w:t>
            </w:r>
          </w:p>
          <w:p w14:paraId="1A2F4049" w14:textId="77777777" w:rsidR="00DF3FDD" w:rsidRDefault="00DF3FDD" w:rsidP="00DF3FDD">
            <w:pPr>
              <w:numPr>
                <w:ilvl w:val="0"/>
                <w:numId w:val="3"/>
              </w:numPr>
              <w:tabs>
                <w:tab w:val="left" w:pos="504"/>
              </w:tabs>
              <w:spacing w:before="55" w:line="252" w:lineRule="exact"/>
              <w:ind w:left="72"/>
              <w:jc w:val="both"/>
              <w:textAlignment w:val="baseline"/>
              <w:rPr>
                <w:rFonts w:ascii="Arial" w:eastAsia="Arial" w:hAnsi="Arial"/>
                <w:color w:val="000000"/>
              </w:rPr>
            </w:pPr>
            <w:r>
              <w:rPr>
                <w:rFonts w:ascii="Arial" w:eastAsia="Arial" w:hAnsi="Arial"/>
                <w:color w:val="000000"/>
              </w:rPr>
              <w:t>Verify employee notification to management regarding an HAV illness</w:t>
            </w:r>
          </w:p>
          <w:p w14:paraId="21C1FEE6" w14:textId="77777777" w:rsidR="00821447" w:rsidRPr="00DF3FDD" w:rsidRDefault="00DF3FDD" w:rsidP="00DF3FDD">
            <w:pPr>
              <w:pStyle w:val="ListParagraph"/>
              <w:numPr>
                <w:ilvl w:val="0"/>
                <w:numId w:val="14"/>
              </w:numPr>
              <w:tabs>
                <w:tab w:val="left" w:pos="432"/>
                <w:tab w:val="left" w:pos="936"/>
              </w:tabs>
              <w:spacing w:before="41" w:after="32" w:line="252" w:lineRule="exact"/>
              <w:ind w:right="180"/>
              <w:jc w:val="both"/>
              <w:textAlignment w:val="baseline"/>
              <w:rPr>
                <w:rFonts w:ascii="Arial" w:eastAsia="Arial" w:hAnsi="Arial"/>
                <w:color w:val="000000"/>
              </w:rPr>
            </w:pPr>
            <w:r w:rsidRPr="00DF3FDD">
              <w:rPr>
                <w:rFonts w:ascii="Arial" w:eastAsia="Arial" w:hAnsi="Arial"/>
                <w:color w:val="000000"/>
              </w:rPr>
              <w:t xml:space="preserve">If no notification </w:t>
            </w:r>
            <w:proofErr w:type="gramStart"/>
            <w:r w:rsidRPr="00DF3FDD">
              <w:rPr>
                <w:rFonts w:ascii="Arial" w:eastAsia="Arial" w:hAnsi="Arial"/>
                <w:color w:val="000000"/>
              </w:rPr>
              <w:t>has been made</w:t>
            </w:r>
            <w:proofErr w:type="gramEnd"/>
            <w:r w:rsidRPr="00DF3FDD">
              <w:rPr>
                <w:rFonts w:ascii="Arial" w:eastAsia="Arial" w:hAnsi="Arial"/>
                <w:color w:val="000000"/>
              </w:rPr>
              <w:t>, then share minimal personal information about the case-employee - name, age and gender should be sufficient for identification. Onset date, symptoms and other details will come up during the assessment.</w:t>
            </w:r>
          </w:p>
        </w:tc>
      </w:tr>
      <w:tr w:rsidR="00821447" w14:paraId="3F051FA4" w14:textId="77777777" w:rsidTr="00F923D4">
        <w:trPr>
          <w:trHeight w:hRule="exact" w:val="1540"/>
        </w:trPr>
        <w:tc>
          <w:tcPr>
            <w:tcW w:w="1714" w:type="dxa"/>
            <w:tcBorders>
              <w:top w:val="single" w:sz="5" w:space="0" w:color="000000"/>
              <w:left w:val="single" w:sz="5" w:space="0" w:color="000000"/>
              <w:bottom w:val="single" w:sz="5" w:space="0" w:color="000000"/>
              <w:right w:val="single" w:sz="5" w:space="0" w:color="000000"/>
            </w:tcBorders>
          </w:tcPr>
          <w:p w14:paraId="376351D6" w14:textId="77777777" w:rsidR="00821447" w:rsidRDefault="003B0E71">
            <w:pPr>
              <w:spacing w:before="56" w:after="1227" w:line="252" w:lineRule="exact"/>
              <w:ind w:left="106"/>
              <w:textAlignment w:val="baseline"/>
              <w:rPr>
                <w:rFonts w:ascii="Arial" w:eastAsia="Arial" w:hAnsi="Arial"/>
                <w:color w:val="2E5395"/>
              </w:rPr>
            </w:pPr>
            <w:r>
              <w:rPr>
                <w:rFonts w:ascii="Arial" w:eastAsia="Arial" w:hAnsi="Arial"/>
                <w:color w:val="2E5395"/>
              </w:rPr>
              <w:t>Exclusion</w:t>
            </w:r>
          </w:p>
        </w:tc>
        <w:tc>
          <w:tcPr>
            <w:tcW w:w="9216" w:type="dxa"/>
            <w:tcBorders>
              <w:top w:val="single" w:sz="5" w:space="0" w:color="000000"/>
              <w:left w:val="single" w:sz="5" w:space="0" w:color="000000"/>
              <w:bottom w:val="single" w:sz="5" w:space="0" w:color="000000"/>
              <w:right w:val="single" w:sz="5" w:space="0" w:color="000000"/>
            </w:tcBorders>
          </w:tcPr>
          <w:p w14:paraId="5F808466" w14:textId="77777777" w:rsidR="000525CC" w:rsidRDefault="000525CC" w:rsidP="000525CC">
            <w:pPr>
              <w:pStyle w:val="ListParagraph"/>
              <w:numPr>
                <w:ilvl w:val="0"/>
                <w:numId w:val="15"/>
              </w:numPr>
              <w:tabs>
                <w:tab w:val="left" w:pos="432"/>
                <w:tab w:val="left" w:pos="900"/>
              </w:tabs>
              <w:spacing w:line="252" w:lineRule="exact"/>
              <w:ind w:right="900" w:hanging="630"/>
              <w:textAlignment w:val="baseline"/>
              <w:rPr>
                <w:rFonts w:ascii="Arial" w:eastAsia="Arial" w:hAnsi="Arial"/>
                <w:color w:val="000000"/>
              </w:rPr>
            </w:pPr>
            <w:r w:rsidRPr="00C106D0">
              <w:rPr>
                <w:rFonts w:ascii="Arial" w:eastAsia="Arial" w:hAnsi="Arial"/>
                <w:color w:val="000000"/>
              </w:rPr>
              <w:t>Address exclusion requirements/recommendations of case-employee. Follow the regulatory requirements/recommendations for exclusion and return to work:</w:t>
            </w:r>
          </w:p>
          <w:p w14:paraId="65491059" w14:textId="133E7E50" w:rsidR="00821447" w:rsidRPr="000525CC" w:rsidRDefault="000525CC" w:rsidP="000525CC">
            <w:pPr>
              <w:pStyle w:val="ListParagraph"/>
              <w:numPr>
                <w:ilvl w:val="0"/>
                <w:numId w:val="15"/>
              </w:numPr>
              <w:tabs>
                <w:tab w:val="left" w:pos="432"/>
                <w:tab w:val="left" w:pos="900"/>
              </w:tabs>
              <w:spacing w:line="252" w:lineRule="exact"/>
              <w:ind w:right="900" w:hanging="630"/>
              <w:textAlignment w:val="baseline"/>
              <w:rPr>
                <w:rFonts w:ascii="Arial" w:eastAsia="Arial" w:hAnsi="Arial"/>
                <w:color w:val="000000"/>
              </w:rPr>
            </w:pPr>
            <w:r w:rsidRPr="000525CC">
              <w:rPr>
                <w:rFonts w:ascii="Arial" w:eastAsia="Arial" w:hAnsi="Arial"/>
                <w:color w:val="000000"/>
              </w:rPr>
              <w:t>Exclude a food employee who is diagnosed with a</w:t>
            </w:r>
            <w:r>
              <w:t xml:space="preserve"> </w:t>
            </w:r>
            <w:r w:rsidRPr="000525CC">
              <w:rPr>
                <w:rFonts w:ascii="Arial" w:eastAsia="Arial" w:hAnsi="Arial"/>
                <w:color w:val="000000"/>
              </w:rPr>
              <w:t>hepatitis A virus</w:t>
            </w:r>
            <w:r w:rsidRPr="000525CC" w:rsidDel="0008571E">
              <w:rPr>
                <w:rFonts w:ascii="Arial" w:eastAsia="Arial" w:hAnsi="Arial"/>
                <w:color w:val="000000"/>
              </w:rPr>
              <w:t xml:space="preserve"> </w:t>
            </w:r>
            <w:r w:rsidRPr="000525CC">
              <w:rPr>
                <w:rFonts w:ascii="Arial" w:eastAsia="Arial" w:hAnsi="Arial"/>
                <w:color w:val="000000"/>
              </w:rPr>
              <w:t xml:space="preserve">infection from work involving food handling for 14 calendar days from onset of any illness symptoms, for </w:t>
            </w:r>
            <w:proofErr w:type="gramStart"/>
            <w:r w:rsidRPr="000525CC">
              <w:rPr>
                <w:rFonts w:ascii="Arial" w:eastAsia="Arial" w:hAnsi="Arial"/>
                <w:color w:val="000000"/>
              </w:rPr>
              <w:t>7</w:t>
            </w:r>
            <w:proofErr w:type="gramEnd"/>
            <w:r w:rsidRPr="000525CC">
              <w:rPr>
                <w:rFonts w:ascii="Arial" w:eastAsia="Arial" w:hAnsi="Arial"/>
                <w:color w:val="000000"/>
              </w:rPr>
              <w:t xml:space="preserve"> calendar days after onset of jaundice, or 7 calendar days beyond diagnosis with an infection from hepatitis A virus without developing symptoms.</w:t>
            </w:r>
          </w:p>
        </w:tc>
      </w:tr>
      <w:tr w:rsidR="00821447" w14:paraId="785B0D69" w14:textId="77777777" w:rsidTr="00F923D4">
        <w:trPr>
          <w:trHeight w:hRule="exact" w:val="1565"/>
        </w:trPr>
        <w:tc>
          <w:tcPr>
            <w:tcW w:w="1714" w:type="dxa"/>
            <w:tcBorders>
              <w:top w:val="single" w:sz="5" w:space="0" w:color="000000"/>
              <w:left w:val="single" w:sz="5" w:space="0" w:color="000000"/>
              <w:bottom w:val="single" w:sz="5" w:space="0" w:color="000000"/>
              <w:right w:val="single" w:sz="5" w:space="0" w:color="000000"/>
            </w:tcBorders>
          </w:tcPr>
          <w:p w14:paraId="429BB357" w14:textId="77777777" w:rsidR="00821447" w:rsidRDefault="003B0E71">
            <w:pPr>
              <w:spacing w:before="59" w:after="1002" w:line="252" w:lineRule="exact"/>
              <w:ind w:left="108"/>
              <w:textAlignment w:val="baseline"/>
              <w:rPr>
                <w:rFonts w:ascii="Arial" w:eastAsia="Arial" w:hAnsi="Arial"/>
                <w:color w:val="2E5395"/>
              </w:rPr>
            </w:pPr>
            <w:r>
              <w:rPr>
                <w:rFonts w:ascii="Arial" w:eastAsia="Arial" w:hAnsi="Arial"/>
                <w:color w:val="2E5395"/>
              </w:rPr>
              <w:t>Health Policy Review</w:t>
            </w:r>
          </w:p>
        </w:tc>
        <w:tc>
          <w:tcPr>
            <w:tcW w:w="9216" w:type="dxa"/>
            <w:tcBorders>
              <w:top w:val="single" w:sz="5" w:space="0" w:color="000000"/>
              <w:left w:val="single" w:sz="5" w:space="0" w:color="000000"/>
              <w:bottom w:val="single" w:sz="5" w:space="0" w:color="000000"/>
              <w:right w:val="single" w:sz="5" w:space="0" w:color="000000"/>
            </w:tcBorders>
          </w:tcPr>
          <w:p w14:paraId="09A68590" w14:textId="77777777" w:rsidR="000525CC" w:rsidRDefault="000525CC" w:rsidP="000525CC">
            <w:pPr>
              <w:numPr>
                <w:ilvl w:val="0"/>
                <w:numId w:val="2"/>
              </w:numPr>
              <w:tabs>
                <w:tab w:val="clear" w:pos="432"/>
                <w:tab w:val="left" w:pos="504"/>
              </w:tabs>
              <w:spacing w:before="33" w:line="252" w:lineRule="exact"/>
              <w:ind w:left="72"/>
              <w:jc w:val="both"/>
              <w:textAlignment w:val="baseline"/>
              <w:rPr>
                <w:rFonts w:ascii="Arial" w:eastAsia="Arial" w:hAnsi="Arial"/>
                <w:color w:val="000000"/>
              </w:rPr>
            </w:pPr>
            <w:r>
              <w:rPr>
                <w:rFonts w:ascii="Arial" w:eastAsia="Arial" w:hAnsi="Arial"/>
                <w:color w:val="000000"/>
              </w:rPr>
              <w:t>Check that the firm has an adequate employee health policy.</w:t>
            </w:r>
          </w:p>
          <w:p w14:paraId="545E920B" w14:textId="77777777" w:rsidR="000525CC" w:rsidRDefault="000525CC" w:rsidP="000525CC">
            <w:pPr>
              <w:numPr>
                <w:ilvl w:val="0"/>
                <w:numId w:val="4"/>
              </w:numPr>
              <w:tabs>
                <w:tab w:val="clear" w:pos="360"/>
                <w:tab w:val="left" w:pos="864"/>
              </w:tabs>
              <w:spacing w:before="2" w:line="252" w:lineRule="exact"/>
              <w:ind w:left="864" w:right="1332" w:hanging="360"/>
              <w:jc w:val="both"/>
              <w:textAlignment w:val="baseline"/>
              <w:rPr>
                <w:rFonts w:ascii="Arial" w:eastAsia="Arial" w:hAnsi="Arial"/>
                <w:color w:val="000000"/>
              </w:rPr>
            </w:pPr>
            <w:r>
              <w:rPr>
                <w:rFonts w:ascii="Arial" w:eastAsia="Arial" w:hAnsi="Arial"/>
                <w:color w:val="000000"/>
              </w:rPr>
              <w:t xml:space="preserve">Do they educate their employees on their responsibility to report symptoms/diagnosis? Including </w:t>
            </w:r>
            <w:proofErr w:type="gramStart"/>
            <w:r>
              <w:rPr>
                <w:rFonts w:ascii="Arial" w:eastAsia="Arial" w:hAnsi="Arial"/>
                <w:color w:val="000000"/>
              </w:rPr>
              <w:t>HAV</w:t>
            </w:r>
            <w:proofErr w:type="gramEnd"/>
            <w:r>
              <w:rPr>
                <w:rFonts w:ascii="Arial" w:eastAsia="Arial" w:hAnsi="Arial"/>
                <w:color w:val="000000"/>
              </w:rPr>
              <w:t xml:space="preserve"> symptoms like jaundice? </w:t>
            </w:r>
            <w:proofErr w:type="gramStart"/>
            <w:r>
              <w:rPr>
                <w:rFonts w:ascii="Arial" w:eastAsia="Arial" w:hAnsi="Arial"/>
                <w:color w:val="000000"/>
              </w:rPr>
              <w:t>Is training documented</w:t>
            </w:r>
            <w:proofErr w:type="gramEnd"/>
            <w:r>
              <w:rPr>
                <w:rFonts w:ascii="Arial" w:eastAsia="Arial" w:hAnsi="Arial"/>
                <w:color w:val="000000"/>
              </w:rPr>
              <w:t>?</w:t>
            </w:r>
          </w:p>
          <w:p w14:paraId="4B159AB2" w14:textId="77777777" w:rsidR="000525CC" w:rsidRDefault="000525CC" w:rsidP="000525CC">
            <w:pPr>
              <w:numPr>
                <w:ilvl w:val="0"/>
                <w:numId w:val="4"/>
              </w:numPr>
              <w:tabs>
                <w:tab w:val="clear" w:pos="360"/>
                <w:tab w:val="left" w:pos="864"/>
              </w:tabs>
              <w:spacing w:before="2" w:line="252" w:lineRule="exact"/>
              <w:ind w:left="864" w:hanging="360"/>
              <w:jc w:val="both"/>
              <w:textAlignment w:val="baseline"/>
              <w:rPr>
                <w:rFonts w:ascii="Arial" w:eastAsia="Arial" w:hAnsi="Arial"/>
                <w:color w:val="000000"/>
              </w:rPr>
            </w:pPr>
            <w:r>
              <w:rPr>
                <w:rFonts w:ascii="Arial" w:eastAsia="Arial" w:hAnsi="Arial"/>
                <w:color w:val="000000"/>
              </w:rPr>
              <w:t>Check that the policy adequately covers exclusion/restriction/return to work.</w:t>
            </w:r>
          </w:p>
          <w:p w14:paraId="72CB3271" w14:textId="16DC6B52" w:rsidR="00821447" w:rsidRDefault="000525CC" w:rsidP="000525CC">
            <w:pPr>
              <w:numPr>
                <w:ilvl w:val="0"/>
                <w:numId w:val="2"/>
              </w:numPr>
              <w:tabs>
                <w:tab w:val="clear" w:pos="432"/>
                <w:tab w:val="left" w:pos="504"/>
              </w:tabs>
              <w:spacing w:before="16" w:line="252" w:lineRule="exact"/>
              <w:ind w:left="72"/>
              <w:jc w:val="both"/>
              <w:textAlignment w:val="baseline"/>
              <w:rPr>
                <w:rFonts w:ascii="Arial" w:eastAsia="Arial" w:hAnsi="Arial"/>
                <w:color w:val="000000"/>
              </w:rPr>
            </w:pPr>
            <w:r>
              <w:rPr>
                <w:rFonts w:ascii="Arial" w:eastAsia="Arial" w:hAnsi="Arial"/>
                <w:color w:val="000000"/>
              </w:rPr>
              <w:t>Does the firm promote or track HAV vaccination for employees?</w:t>
            </w:r>
          </w:p>
        </w:tc>
      </w:tr>
      <w:tr w:rsidR="00AC7643" w14:paraId="4AE7A105" w14:textId="77777777" w:rsidTr="009A43EF">
        <w:trPr>
          <w:trHeight w:hRule="exact" w:val="1193"/>
        </w:trPr>
        <w:tc>
          <w:tcPr>
            <w:tcW w:w="1714" w:type="dxa"/>
            <w:tcBorders>
              <w:top w:val="single" w:sz="5" w:space="0" w:color="000000"/>
              <w:left w:val="single" w:sz="5" w:space="0" w:color="000000"/>
              <w:bottom w:val="single" w:sz="5" w:space="0" w:color="000000"/>
              <w:right w:val="single" w:sz="5" w:space="0" w:color="000000"/>
            </w:tcBorders>
          </w:tcPr>
          <w:p w14:paraId="581E78CB" w14:textId="77777777" w:rsidR="00AC7643" w:rsidRDefault="00AC7643" w:rsidP="00AC7643">
            <w:pPr>
              <w:spacing w:before="58" w:line="255" w:lineRule="exact"/>
              <w:ind w:left="72"/>
              <w:textAlignment w:val="baseline"/>
              <w:rPr>
                <w:rFonts w:ascii="Arial" w:eastAsia="Arial" w:hAnsi="Arial"/>
                <w:color w:val="2E5395"/>
              </w:rPr>
            </w:pPr>
            <w:r>
              <w:rPr>
                <w:rFonts w:ascii="Arial" w:eastAsia="Arial" w:hAnsi="Arial"/>
                <w:color w:val="2E5395"/>
              </w:rPr>
              <w:t>Facility</w:t>
            </w:r>
          </w:p>
          <w:p w14:paraId="240CE322" w14:textId="77777777" w:rsidR="00AC7643" w:rsidRDefault="00AC7643" w:rsidP="00AC7643">
            <w:pPr>
              <w:spacing w:before="59" w:after="1002" w:line="252" w:lineRule="exact"/>
              <w:ind w:left="108"/>
              <w:textAlignment w:val="baseline"/>
              <w:rPr>
                <w:rFonts w:ascii="Arial" w:eastAsia="Arial" w:hAnsi="Arial"/>
                <w:color w:val="2E5395"/>
              </w:rPr>
            </w:pPr>
            <w:r>
              <w:rPr>
                <w:rFonts w:ascii="Arial" w:eastAsia="Arial" w:hAnsi="Arial"/>
                <w:color w:val="2E5395"/>
              </w:rPr>
              <w:t>Assessment</w:t>
            </w:r>
          </w:p>
        </w:tc>
        <w:tc>
          <w:tcPr>
            <w:tcW w:w="9216" w:type="dxa"/>
            <w:tcBorders>
              <w:top w:val="single" w:sz="5" w:space="0" w:color="000000"/>
              <w:left w:val="single" w:sz="5" w:space="0" w:color="000000"/>
              <w:bottom w:val="single" w:sz="5" w:space="0" w:color="000000"/>
              <w:right w:val="single" w:sz="5" w:space="0" w:color="000000"/>
            </w:tcBorders>
          </w:tcPr>
          <w:tbl>
            <w:tblPr>
              <w:tblW w:w="9244" w:type="dxa"/>
              <w:tblInd w:w="11" w:type="dxa"/>
              <w:tblLayout w:type="fixed"/>
              <w:tblCellMar>
                <w:left w:w="0" w:type="dxa"/>
                <w:right w:w="0" w:type="dxa"/>
              </w:tblCellMar>
              <w:tblLook w:val="04A0" w:firstRow="1" w:lastRow="0" w:firstColumn="1" w:lastColumn="0" w:noHBand="0" w:noVBand="1"/>
            </w:tblPr>
            <w:tblGrid>
              <w:gridCol w:w="9244"/>
            </w:tblGrid>
            <w:tr w:rsidR="005D2EE6" w14:paraId="4F8297F3" w14:textId="77777777" w:rsidTr="005D2EE6">
              <w:trPr>
                <w:trHeight w:hRule="exact" w:val="1175"/>
              </w:trPr>
              <w:tc>
                <w:tcPr>
                  <w:tcW w:w="9244" w:type="dxa"/>
                  <w:tcBorders>
                    <w:top w:val="single" w:sz="5" w:space="0" w:color="000000"/>
                    <w:left w:val="none" w:sz="0" w:space="0" w:color="020000"/>
                    <w:bottom w:val="single" w:sz="5" w:space="0" w:color="000000"/>
                    <w:right w:val="single" w:sz="5" w:space="0" w:color="000000"/>
                  </w:tcBorders>
                </w:tcPr>
                <w:p w14:paraId="5F802FFE" w14:textId="77777777" w:rsidR="000525CC" w:rsidRDefault="000525CC" w:rsidP="000525CC">
                  <w:pPr>
                    <w:pStyle w:val="ListParagraph"/>
                    <w:numPr>
                      <w:ilvl w:val="0"/>
                      <w:numId w:val="13"/>
                    </w:numPr>
                    <w:spacing w:before="58" w:line="269" w:lineRule="exact"/>
                    <w:ind w:left="432" w:right="2160"/>
                    <w:jc w:val="both"/>
                    <w:textAlignment w:val="baseline"/>
                    <w:rPr>
                      <w:rFonts w:ascii="Arial" w:eastAsia="Arial" w:hAnsi="Arial"/>
                      <w:color w:val="000000"/>
                      <w:spacing w:val="-1"/>
                    </w:rPr>
                  </w:pPr>
                  <w:r w:rsidRPr="005D2EE6">
                    <w:rPr>
                      <w:rFonts w:ascii="Arial" w:eastAsia="Arial" w:hAnsi="Arial"/>
                      <w:color w:val="000000"/>
                      <w:spacing w:val="-1"/>
                    </w:rPr>
                    <w:t xml:space="preserve">Facility type (e.g., food service, retail, manufacturing, warehouse) </w:t>
                  </w:r>
                </w:p>
                <w:p w14:paraId="53BDF9AA" w14:textId="77777777" w:rsidR="000525CC" w:rsidRDefault="000525CC" w:rsidP="000525CC">
                  <w:pPr>
                    <w:pStyle w:val="ListParagraph"/>
                    <w:numPr>
                      <w:ilvl w:val="0"/>
                      <w:numId w:val="13"/>
                    </w:numPr>
                    <w:spacing w:before="58" w:line="269" w:lineRule="exact"/>
                    <w:ind w:left="432" w:right="2160"/>
                    <w:jc w:val="both"/>
                    <w:textAlignment w:val="baseline"/>
                    <w:rPr>
                      <w:rFonts w:ascii="Arial" w:eastAsia="Arial" w:hAnsi="Arial"/>
                      <w:color w:val="000000"/>
                      <w:spacing w:val="-1"/>
                    </w:rPr>
                  </w:pPr>
                  <w:r w:rsidRPr="005D2EE6">
                    <w:rPr>
                      <w:rFonts w:ascii="Arial" w:eastAsia="Arial" w:hAnsi="Arial"/>
                      <w:color w:val="000000"/>
                      <w:spacing w:val="-1"/>
                    </w:rPr>
                    <w:t>Products/foods typically prepared/handled; activities and operations</w:t>
                  </w:r>
                </w:p>
                <w:p w14:paraId="3A1FD928" w14:textId="77777777" w:rsidR="000525CC" w:rsidRPr="0011718F" w:rsidRDefault="000525CC" w:rsidP="000525CC">
                  <w:pPr>
                    <w:pStyle w:val="ListParagraph"/>
                    <w:numPr>
                      <w:ilvl w:val="0"/>
                      <w:numId w:val="13"/>
                    </w:numPr>
                    <w:spacing w:before="58" w:line="269" w:lineRule="exact"/>
                    <w:ind w:left="432"/>
                    <w:jc w:val="both"/>
                    <w:textAlignment w:val="baseline"/>
                    <w:rPr>
                      <w:rFonts w:ascii="Arial" w:eastAsia="Arial" w:hAnsi="Arial"/>
                      <w:color w:val="000000"/>
                      <w:spacing w:val="-1"/>
                    </w:rPr>
                  </w:pPr>
                  <w:r w:rsidRPr="0011718F">
                    <w:rPr>
                      <w:rFonts w:ascii="Arial" w:eastAsia="Arial" w:hAnsi="Arial"/>
                      <w:color w:val="000000"/>
                    </w:rPr>
                    <w:t xml:space="preserve">Note foods, practices, and processes that pose high risk potential for HAV </w:t>
                  </w:r>
                </w:p>
                <w:p w14:paraId="343AD177" w14:textId="72DAAAAC" w:rsidR="005D2EE6" w:rsidRDefault="000525CC" w:rsidP="000525CC">
                  <w:pPr>
                    <w:spacing w:line="249" w:lineRule="exact"/>
                    <w:ind w:left="504"/>
                    <w:jc w:val="both"/>
                    <w:textAlignment w:val="baseline"/>
                    <w:rPr>
                      <w:rFonts w:ascii="Arial" w:eastAsia="Arial" w:hAnsi="Arial"/>
                      <w:color w:val="000000"/>
                    </w:rPr>
                  </w:pPr>
                  <w:r>
                    <w:rPr>
                      <w:rFonts w:ascii="Arial" w:eastAsia="Arial" w:hAnsi="Arial"/>
                      <w:color w:val="000000"/>
                    </w:rPr>
                    <w:t>contamination and transmission (e.g. bare hand contact, RTE, no kill step)</w:t>
                  </w:r>
                </w:p>
              </w:tc>
            </w:tr>
          </w:tbl>
          <w:p w14:paraId="600C1752" w14:textId="77777777" w:rsidR="00AC7643" w:rsidRDefault="00AC7643" w:rsidP="00AC7643">
            <w:pPr>
              <w:tabs>
                <w:tab w:val="left" w:pos="432"/>
                <w:tab w:val="left" w:pos="504"/>
              </w:tabs>
              <w:spacing w:before="33" w:line="252" w:lineRule="exact"/>
              <w:textAlignment w:val="baseline"/>
              <w:rPr>
                <w:rFonts w:ascii="Arial" w:eastAsia="Arial" w:hAnsi="Arial"/>
                <w:color w:val="000000"/>
              </w:rPr>
            </w:pPr>
          </w:p>
        </w:tc>
      </w:tr>
    </w:tbl>
    <w:p w14:paraId="33191CCD" w14:textId="77777777" w:rsidR="00821447" w:rsidRDefault="00821447">
      <w:pPr>
        <w:spacing w:after="1767" w:line="20" w:lineRule="exact"/>
      </w:pPr>
    </w:p>
    <w:p w14:paraId="6572B219" w14:textId="77777777" w:rsidR="00821447" w:rsidRDefault="00821447">
      <w:pPr>
        <w:sectPr w:rsidR="00821447" w:rsidSect="00004DAD">
          <w:headerReference w:type="default" r:id="rId10"/>
          <w:footerReference w:type="default" r:id="rId11"/>
          <w:pgSz w:w="12240" w:h="15840"/>
          <w:pgMar w:top="518" w:right="590" w:bottom="86" w:left="720" w:header="432" w:footer="144" w:gutter="0"/>
          <w:cols w:space="720"/>
          <w:docGrid w:linePitch="299"/>
        </w:sectPr>
      </w:pPr>
    </w:p>
    <w:tbl>
      <w:tblPr>
        <w:tblW w:w="10980" w:type="dxa"/>
        <w:tblInd w:w="-6" w:type="dxa"/>
        <w:tblLayout w:type="fixed"/>
        <w:tblCellMar>
          <w:left w:w="0" w:type="dxa"/>
          <w:right w:w="0" w:type="dxa"/>
        </w:tblCellMar>
        <w:tblLook w:val="04A0" w:firstRow="1" w:lastRow="0" w:firstColumn="1" w:lastColumn="0" w:noHBand="0" w:noVBand="1"/>
      </w:tblPr>
      <w:tblGrid>
        <w:gridCol w:w="1710"/>
        <w:gridCol w:w="9270"/>
      </w:tblGrid>
      <w:tr w:rsidR="00004DAD" w14:paraId="16A0A508" w14:textId="77777777" w:rsidTr="000525CC">
        <w:trPr>
          <w:trHeight w:hRule="exact" w:val="2262"/>
        </w:trPr>
        <w:tc>
          <w:tcPr>
            <w:tcW w:w="1710" w:type="dxa"/>
            <w:tcBorders>
              <w:top w:val="single" w:sz="5" w:space="0" w:color="000000"/>
              <w:left w:val="single" w:sz="5" w:space="0" w:color="000000"/>
              <w:bottom w:val="none" w:sz="0" w:space="0" w:color="020000"/>
              <w:right w:val="single" w:sz="5" w:space="0" w:color="000000"/>
            </w:tcBorders>
            <w:vAlign w:val="center"/>
          </w:tcPr>
          <w:p w14:paraId="7C2749D0" w14:textId="77777777" w:rsidR="00004DAD" w:rsidRDefault="00004DAD" w:rsidP="00BF49AD">
            <w:pPr>
              <w:spacing w:before="52" w:line="250" w:lineRule="exact"/>
              <w:textAlignment w:val="baseline"/>
              <w:rPr>
                <w:rFonts w:ascii="Arial" w:eastAsia="Arial" w:hAnsi="Arial"/>
                <w:color w:val="2E5395"/>
              </w:rPr>
            </w:pPr>
            <w:r>
              <w:rPr>
                <w:rFonts w:ascii="Arial" w:eastAsia="Arial" w:hAnsi="Arial"/>
                <w:color w:val="2E5395"/>
              </w:rPr>
              <w:lastRenderedPageBreak/>
              <w:t>Facility Assessment (continued)</w:t>
            </w:r>
          </w:p>
        </w:tc>
        <w:tc>
          <w:tcPr>
            <w:tcW w:w="9270" w:type="dxa"/>
            <w:tcBorders>
              <w:top w:val="single" w:sz="5" w:space="0" w:color="000000"/>
              <w:left w:val="none" w:sz="0" w:space="0" w:color="020000"/>
              <w:bottom w:val="none" w:sz="0" w:space="0" w:color="020000"/>
              <w:right w:val="single" w:sz="5" w:space="0" w:color="000000"/>
            </w:tcBorders>
            <w:vAlign w:val="center"/>
          </w:tcPr>
          <w:p w14:paraId="7BFA24C1" w14:textId="77777777" w:rsidR="000525CC" w:rsidRPr="00A32348" w:rsidRDefault="000525CC" w:rsidP="000525CC">
            <w:pPr>
              <w:pStyle w:val="ListParagraph"/>
              <w:numPr>
                <w:ilvl w:val="0"/>
                <w:numId w:val="7"/>
              </w:numPr>
              <w:spacing w:before="14"/>
              <w:ind w:left="432"/>
              <w:jc w:val="both"/>
              <w:textAlignment w:val="baseline"/>
              <w:rPr>
                <w:rFonts w:ascii="Arial" w:eastAsia="Arial" w:hAnsi="Arial"/>
                <w:i/>
                <w:color w:val="000000"/>
              </w:rPr>
            </w:pPr>
            <w:r w:rsidRPr="00A32348">
              <w:rPr>
                <w:rFonts w:ascii="Arial" w:eastAsia="Arial" w:hAnsi="Arial"/>
                <w:i/>
                <w:color w:val="000000"/>
              </w:rPr>
              <w:t>Days of operation and daily shifts at firms (including hours)</w:t>
            </w:r>
          </w:p>
          <w:p w14:paraId="4660FCCB" w14:textId="77777777" w:rsidR="000525CC" w:rsidRPr="00A32348" w:rsidRDefault="000525CC" w:rsidP="000525CC">
            <w:pPr>
              <w:pStyle w:val="ListParagraph"/>
              <w:numPr>
                <w:ilvl w:val="0"/>
                <w:numId w:val="7"/>
              </w:numPr>
              <w:spacing w:before="14"/>
              <w:ind w:left="432"/>
              <w:textAlignment w:val="baseline"/>
              <w:rPr>
                <w:rFonts w:ascii="Arial" w:eastAsia="Arial" w:hAnsi="Arial"/>
                <w:i/>
                <w:color w:val="000000"/>
              </w:rPr>
            </w:pPr>
            <w:r w:rsidRPr="00A32348">
              <w:rPr>
                <w:rFonts w:ascii="Arial" w:eastAsia="Arial" w:hAnsi="Arial"/>
                <w:i/>
                <w:color w:val="000000"/>
              </w:rPr>
              <w:t>Cleanup procedures and schedules; disinfectants/sanitizers used after vomit/diarrheal accidents; describe mixture concentrations</w:t>
            </w:r>
          </w:p>
          <w:p w14:paraId="11CEDB2E" w14:textId="77777777" w:rsidR="000525CC" w:rsidRPr="00A32348" w:rsidRDefault="000525CC" w:rsidP="000525CC">
            <w:pPr>
              <w:pStyle w:val="ListParagraph"/>
              <w:numPr>
                <w:ilvl w:val="0"/>
                <w:numId w:val="7"/>
              </w:numPr>
              <w:spacing w:before="14"/>
              <w:ind w:left="432"/>
              <w:jc w:val="both"/>
              <w:textAlignment w:val="baseline"/>
              <w:rPr>
                <w:rFonts w:ascii="Arial" w:eastAsia="Arial" w:hAnsi="Arial"/>
                <w:i/>
                <w:color w:val="000000"/>
              </w:rPr>
            </w:pPr>
            <w:r w:rsidRPr="00A32348">
              <w:rPr>
                <w:rFonts w:ascii="Arial" w:eastAsia="Arial" w:hAnsi="Arial"/>
                <w:i/>
                <w:color w:val="000000"/>
              </w:rPr>
              <w:t>Describe employee / common areas</w:t>
            </w:r>
          </w:p>
          <w:p w14:paraId="47BB289C" w14:textId="77777777" w:rsidR="000525CC" w:rsidRDefault="000525CC" w:rsidP="000525CC">
            <w:pPr>
              <w:pStyle w:val="ListParagraph"/>
              <w:numPr>
                <w:ilvl w:val="0"/>
                <w:numId w:val="6"/>
              </w:numPr>
              <w:spacing w:before="52"/>
              <w:ind w:left="432"/>
              <w:jc w:val="both"/>
              <w:textAlignment w:val="baseline"/>
              <w:rPr>
                <w:rFonts w:ascii="Arial" w:eastAsia="Arial" w:hAnsi="Arial"/>
                <w:i/>
                <w:color w:val="000000"/>
              </w:rPr>
            </w:pPr>
            <w:r w:rsidRPr="00A32348">
              <w:rPr>
                <w:rFonts w:ascii="Arial" w:eastAsia="Arial" w:hAnsi="Arial"/>
                <w:i/>
                <w:color w:val="000000"/>
              </w:rPr>
              <w:t>Employee break area? Separate employee and customer restrooms?</w:t>
            </w:r>
          </w:p>
          <w:p w14:paraId="7A291F3F" w14:textId="7211CBA6" w:rsidR="00004DAD" w:rsidRPr="00A32348" w:rsidRDefault="000525CC" w:rsidP="000525CC">
            <w:pPr>
              <w:pStyle w:val="ListParagraph"/>
              <w:numPr>
                <w:ilvl w:val="0"/>
                <w:numId w:val="6"/>
              </w:numPr>
              <w:spacing w:before="52"/>
              <w:ind w:left="432"/>
              <w:jc w:val="both"/>
              <w:textAlignment w:val="baseline"/>
              <w:rPr>
                <w:rFonts w:ascii="Arial" w:eastAsia="Arial" w:hAnsi="Arial"/>
                <w:i/>
                <w:color w:val="000000"/>
              </w:rPr>
            </w:pPr>
            <w:r>
              <w:rPr>
                <w:rFonts w:ascii="Arial" w:eastAsia="Arial" w:hAnsi="Arial"/>
                <w:i/>
                <w:color w:val="000000"/>
              </w:rPr>
              <w:t>Note if handwashing stations were properly stocked with soap, water, towels, etc.</w:t>
            </w:r>
          </w:p>
        </w:tc>
      </w:tr>
      <w:tr w:rsidR="000525CC" w14:paraId="1C999314" w14:textId="77777777" w:rsidTr="00810529">
        <w:trPr>
          <w:trHeight w:hRule="exact" w:val="399"/>
        </w:trPr>
        <w:tc>
          <w:tcPr>
            <w:tcW w:w="1710" w:type="dxa"/>
            <w:tcBorders>
              <w:top w:val="single" w:sz="5" w:space="0" w:color="000000"/>
              <w:left w:val="single" w:sz="5" w:space="0" w:color="000000"/>
              <w:bottom w:val="none" w:sz="0" w:space="0" w:color="020000"/>
              <w:right w:val="single" w:sz="5" w:space="0" w:color="000000"/>
            </w:tcBorders>
            <w:vAlign w:val="center"/>
          </w:tcPr>
          <w:p w14:paraId="2BE7E22C" w14:textId="77777777" w:rsidR="000525CC" w:rsidRDefault="000525CC" w:rsidP="00BF49AD">
            <w:pPr>
              <w:spacing w:before="52" w:line="250" w:lineRule="exact"/>
              <w:ind w:left="106"/>
              <w:jc w:val="both"/>
              <w:textAlignment w:val="baseline"/>
              <w:rPr>
                <w:rFonts w:ascii="Arial" w:eastAsia="Arial" w:hAnsi="Arial"/>
                <w:color w:val="2E5395"/>
              </w:rPr>
            </w:pPr>
            <w:r>
              <w:rPr>
                <w:rFonts w:ascii="Arial" w:eastAsia="Arial" w:hAnsi="Arial"/>
                <w:color w:val="2E5395"/>
              </w:rPr>
              <w:t>Case-</w:t>
            </w:r>
          </w:p>
        </w:tc>
        <w:tc>
          <w:tcPr>
            <w:tcW w:w="9270" w:type="dxa"/>
            <w:vMerge w:val="restart"/>
            <w:tcBorders>
              <w:top w:val="single" w:sz="5" w:space="0" w:color="000000"/>
              <w:left w:val="none" w:sz="0" w:space="0" w:color="020000"/>
              <w:right w:val="single" w:sz="5" w:space="0" w:color="000000"/>
            </w:tcBorders>
            <w:vAlign w:val="center"/>
          </w:tcPr>
          <w:p w14:paraId="63D8F0DE" w14:textId="77777777" w:rsidR="000525CC" w:rsidRPr="00A32348" w:rsidRDefault="000525CC" w:rsidP="000525CC">
            <w:pPr>
              <w:pStyle w:val="ListParagraph"/>
              <w:numPr>
                <w:ilvl w:val="0"/>
                <w:numId w:val="9"/>
              </w:numPr>
              <w:spacing w:before="52"/>
              <w:ind w:left="432"/>
              <w:jc w:val="both"/>
              <w:textAlignment w:val="baseline"/>
              <w:rPr>
                <w:rFonts w:ascii="Arial" w:eastAsia="Arial" w:hAnsi="Arial"/>
                <w:i/>
                <w:color w:val="000000"/>
              </w:rPr>
            </w:pPr>
            <w:r w:rsidRPr="00A32348">
              <w:rPr>
                <w:rFonts w:ascii="Arial" w:eastAsia="Arial" w:hAnsi="Arial"/>
                <w:i/>
                <w:color w:val="000000"/>
              </w:rPr>
              <w:t>Case-employee symptoms and reporting</w:t>
            </w:r>
          </w:p>
          <w:p w14:paraId="149D5768" w14:textId="77777777" w:rsidR="000525CC" w:rsidRPr="00A32348" w:rsidRDefault="000525CC" w:rsidP="000525CC">
            <w:pPr>
              <w:numPr>
                <w:ilvl w:val="0"/>
                <w:numId w:val="4"/>
              </w:numPr>
              <w:tabs>
                <w:tab w:val="clear" w:pos="360"/>
                <w:tab w:val="left" w:pos="864"/>
              </w:tabs>
              <w:ind w:left="504"/>
              <w:jc w:val="both"/>
              <w:textAlignment w:val="baseline"/>
              <w:rPr>
                <w:rFonts w:ascii="Arial" w:eastAsia="Arial" w:hAnsi="Arial"/>
                <w:i/>
                <w:color w:val="000000"/>
              </w:rPr>
            </w:pPr>
            <w:r w:rsidRPr="00A32348">
              <w:rPr>
                <w:rFonts w:ascii="Arial" w:eastAsia="Arial" w:hAnsi="Arial"/>
                <w:i/>
                <w:color w:val="000000"/>
              </w:rPr>
              <w:t>Was the case-employee ever ill/symptomatic at work? (Ask about diarrhea)</w:t>
            </w:r>
          </w:p>
          <w:p w14:paraId="732EF3B0" w14:textId="77777777" w:rsidR="000525CC" w:rsidRPr="00A32348" w:rsidRDefault="000525CC" w:rsidP="000525CC">
            <w:pPr>
              <w:numPr>
                <w:ilvl w:val="0"/>
                <w:numId w:val="4"/>
              </w:numPr>
              <w:tabs>
                <w:tab w:val="clear" w:pos="360"/>
                <w:tab w:val="left" w:pos="864"/>
              </w:tabs>
              <w:ind w:left="504"/>
              <w:jc w:val="both"/>
              <w:textAlignment w:val="baseline"/>
              <w:rPr>
                <w:rFonts w:ascii="Arial" w:eastAsia="Arial" w:hAnsi="Arial"/>
                <w:i/>
                <w:color w:val="000000"/>
              </w:rPr>
            </w:pPr>
            <w:r w:rsidRPr="00A32348">
              <w:rPr>
                <w:rFonts w:ascii="Arial" w:eastAsia="Arial" w:hAnsi="Arial"/>
                <w:i/>
                <w:color w:val="000000"/>
              </w:rPr>
              <w:t>If so, what symptoms were reported and when?</w:t>
            </w:r>
          </w:p>
          <w:p w14:paraId="6B47AF01" w14:textId="77777777" w:rsidR="000525CC" w:rsidRPr="00A32348" w:rsidRDefault="000525CC" w:rsidP="000525CC">
            <w:pPr>
              <w:numPr>
                <w:ilvl w:val="0"/>
                <w:numId w:val="4"/>
              </w:numPr>
              <w:tabs>
                <w:tab w:val="clear" w:pos="360"/>
                <w:tab w:val="left" w:pos="864"/>
              </w:tabs>
              <w:ind w:left="504"/>
              <w:jc w:val="both"/>
              <w:textAlignment w:val="baseline"/>
              <w:rPr>
                <w:rFonts w:ascii="Arial" w:eastAsia="Arial" w:hAnsi="Arial"/>
                <w:i/>
                <w:color w:val="000000"/>
              </w:rPr>
            </w:pPr>
            <w:r w:rsidRPr="00A32348">
              <w:rPr>
                <w:rFonts w:ascii="Arial" w:eastAsia="Arial" w:hAnsi="Arial"/>
                <w:i/>
                <w:color w:val="000000"/>
              </w:rPr>
              <w:t>Date case-employee reported symptom/illness and diagnosis to management</w:t>
            </w:r>
          </w:p>
          <w:p w14:paraId="3811B42C" w14:textId="77777777" w:rsidR="000525CC" w:rsidRPr="00A32348" w:rsidRDefault="000525CC" w:rsidP="000525CC">
            <w:pPr>
              <w:numPr>
                <w:ilvl w:val="0"/>
                <w:numId w:val="4"/>
              </w:numPr>
              <w:tabs>
                <w:tab w:val="clear" w:pos="360"/>
                <w:tab w:val="left" w:pos="864"/>
              </w:tabs>
              <w:ind w:left="504"/>
              <w:jc w:val="both"/>
              <w:textAlignment w:val="baseline"/>
              <w:rPr>
                <w:rFonts w:ascii="Arial" w:eastAsia="Arial" w:hAnsi="Arial"/>
                <w:i/>
                <w:color w:val="000000"/>
              </w:rPr>
            </w:pPr>
            <w:proofErr w:type="gramStart"/>
            <w:r w:rsidRPr="00A32348">
              <w:rPr>
                <w:rFonts w:ascii="Arial" w:eastAsia="Arial" w:hAnsi="Arial"/>
                <w:i/>
                <w:color w:val="000000"/>
              </w:rPr>
              <w:t>Reported date of case-employee symptom onset (</w:t>
            </w:r>
            <w:r w:rsidRPr="00A32348">
              <w:rPr>
                <w:rFonts w:ascii="Arial" w:eastAsia="Arial" w:hAnsi="Arial"/>
                <w:b/>
                <w:i/>
                <w:color w:val="000000"/>
              </w:rPr>
              <w:t>especially jaundice</w:t>
            </w:r>
            <w:r w:rsidRPr="00A32348">
              <w:rPr>
                <w:rFonts w:ascii="Arial" w:eastAsia="Arial" w:hAnsi="Arial"/>
                <w:i/>
                <w:color w:val="000000"/>
              </w:rPr>
              <w:t>)?</w:t>
            </w:r>
            <w:proofErr w:type="gramEnd"/>
          </w:p>
          <w:p w14:paraId="1A39CABD" w14:textId="77777777" w:rsidR="000525CC" w:rsidRPr="00A32348" w:rsidRDefault="000525CC" w:rsidP="000525CC">
            <w:pPr>
              <w:pStyle w:val="ListParagraph"/>
              <w:numPr>
                <w:ilvl w:val="0"/>
                <w:numId w:val="10"/>
              </w:numPr>
              <w:ind w:left="432"/>
              <w:jc w:val="both"/>
              <w:textAlignment w:val="baseline"/>
              <w:rPr>
                <w:rFonts w:ascii="Arial" w:eastAsia="Arial" w:hAnsi="Arial"/>
                <w:i/>
                <w:color w:val="000000"/>
              </w:rPr>
            </w:pPr>
            <w:r w:rsidRPr="00A32348">
              <w:rPr>
                <w:rFonts w:ascii="Arial" w:eastAsia="Arial" w:hAnsi="Arial"/>
                <w:i/>
                <w:color w:val="000000"/>
              </w:rPr>
              <w:t>Verify last date case-employee worked</w:t>
            </w:r>
          </w:p>
          <w:p w14:paraId="36236477" w14:textId="77777777" w:rsidR="000525CC" w:rsidRPr="00A32348" w:rsidRDefault="000525CC" w:rsidP="000525CC">
            <w:pPr>
              <w:pStyle w:val="ListParagraph"/>
              <w:numPr>
                <w:ilvl w:val="0"/>
                <w:numId w:val="10"/>
              </w:numPr>
              <w:ind w:left="432"/>
              <w:jc w:val="both"/>
              <w:textAlignment w:val="baseline"/>
              <w:rPr>
                <w:rFonts w:ascii="Arial" w:eastAsia="Arial" w:hAnsi="Arial"/>
                <w:i/>
                <w:color w:val="000000"/>
              </w:rPr>
            </w:pPr>
            <w:r w:rsidRPr="00A32348">
              <w:rPr>
                <w:rFonts w:ascii="Arial" w:eastAsia="Arial" w:hAnsi="Arial"/>
                <w:i/>
                <w:color w:val="000000"/>
              </w:rPr>
              <w:t>Does the case-employee have any close contacts among other employees at the firm</w:t>
            </w:r>
          </w:p>
          <w:p w14:paraId="06D1FEBA" w14:textId="77777777" w:rsidR="000525CC" w:rsidRPr="00A32348" w:rsidRDefault="000525CC" w:rsidP="000525CC">
            <w:pPr>
              <w:ind w:left="139"/>
              <w:jc w:val="both"/>
              <w:textAlignment w:val="baseline"/>
              <w:rPr>
                <w:rFonts w:ascii="Arial" w:eastAsia="Arial" w:hAnsi="Arial"/>
                <w:i/>
                <w:color w:val="000000"/>
              </w:rPr>
            </w:pPr>
            <w:r w:rsidRPr="00A32348">
              <w:rPr>
                <w:rFonts w:ascii="Arial" w:eastAsia="Arial" w:hAnsi="Arial"/>
                <w:i/>
                <w:color w:val="000000"/>
              </w:rPr>
              <w:t xml:space="preserve">  </w:t>
            </w:r>
            <w:r>
              <w:rPr>
                <w:rFonts w:ascii="Arial" w:eastAsia="Arial" w:hAnsi="Arial"/>
                <w:i/>
                <w:color w:val="000000"/>
              </w:rPr>
              <w:t xml:space="preserve"> </w:t>
            </w:r>
            <w:r w:rsidRPr="00A32348">
              <w:rPr>
                <w:rFonts w:ascii="Arial" w:eastAsia="Arial" w:hAnsi="Arial"/>
                <w:i/>
                <w:color w:val="000000"/>
              </w:rPr>
              <w:t xml:space="preserve"> (</w:t>
            </w:r>
            <w:proofErr w:type="gramStart"/>
            <w:r w:rsidRPr="00A32348">
              <w:rPr>
                <w:rFonts w:ascii="Arial" w:eastAsia="Arial" w:hAnsi="Arial"/>
                <w:i/>
                <w:color w:val="000000"/>
              </w:rPr>
              <w:t>e.g</w:t>
            </w:r>
            <w:proofErr w:type="gramEnd"/>
            <w:r w:rsidRPr="00A32348">
              <w:rPr>
                <w:rFonts w:ascii="Arial" w:eastAsia="Arial" w:hAnsi="Arial"/>
                <w:i/>
                <w:color w:val="000000"/>
              </w:rPr>
              <w:t>. roommates, dating, close friends, family member, social events, etc.)?</w:t>
            </w:r>
          </w:p>
          <w:p w14:paraId="4125E2B6" w14:textId="77777777" w:rsidR="000525CC" w:rsidRPr="00A32348" w:rsidRDefault="000525CC" w:rsidP="000525CC">
            <w:pPr>
              <w:pStyle w:val="ListParagraph"/>
              <w:numPr>
                <w:ilvl w:val="0"/>
                <w:numId w:val="10"/>
              </w:numPr>
              <w:ind w:left="432"/>
              <w:jc w:val="both"/>
              <w:textAlignment w:val="baseline"/>
              <w:rPr>
                <w:rFonts w:ascii="Arial" w:eastAsia="Arial" w:hAnsi="Arial"/>
                <w:i/>
                <w:color w:val="000000"/>
              </w:rPr>
            </w:pPr>
            <w:r w:rsidRPr="00A32348">
              <w:rPr>
                <w:rFonts w:ascii="Arial" w:eastAsia="Arial" w:hAnsi="Arial"/>
                <w:i/>
                <w:color w:val="000000"/>
              </w:rPr>
              <w:t>Provide a thorough description of case-employee duties and work location in facility</w:t>
            </w:r>
          </w:p>
          <w:p w14:paraId="65774259" w14:textId="77777777" w:rsidR="000525CC" w:rsidRPr="00A32348" w:rsidRDefault="000525CC" w:rsidP="000525CC">
            <w:pPr>
              <w:numPr>
                <w:ilvl w:val="0"/>
                <w:numId w:val="4"/>
              </w:numPr>
              <w:tabs>
                <w:tab w:val="clear" w:pos="360"/>
                <w:tab w:val="left" w:pos="864"/>
              </w:tabs>
              <w:ind w:left="864" w:hanging="360"/>
              <w:jc w:val="both"/>
              <w:textAlignment w:val="baseline"/>
              <w:rPr>
                <w:rFonts w:ascii="Arial" w:eastAsia="Arial" w:hAnsi="Arial"/>
                <w:i/>
                <w:color w:val="000000"/>
              </w:rPr>
            </w:pPr>
            <w:r w:rsidRPr="00A32348">
              <w:rPr>
                <w:rFonts w:ascii="Arial" w:eastAsia="Arial" w:hAnsi="Arial"/>
                <w:i/>
                <w:color w:val="000000"/>
              </w:rPr>
              <w:t>What kind of food(s) did case-employee handle/prepare during infectious period?</w:t>
            </w:r>
          </w:p>
          <w:p w14:paraId="2B392F31" w14:textId="77777777" w:rsidR="000525CC" w:rsidRPr="00A32348" w:rsidRDefault="000525CC" w:rsidP="000525CC">
            <w:pPr>
              <w:numPr>
                <w:ilvl w:val="0"/>
                <w:numId w:val="4"/>
              </w:numPr>
              <w:tabs>
                <w:tab w:val="clear" w:pos="360"/>
                <w:tab w:val="left" w:pos="864"/>
              </w:tabs>
              <w:ind w:left="864" w:right="468" w:hanging="360"/>
              <w:jc w:val="both"/>
              <w:textAlignment w:val="baseline"/>
              <w:rPr>
                <w:rFonts w:ascii="Arial" w:eastAsia="Arial" w:hAnsi="Arial"/>
                <w:i/>
                <w:color w:val="000000"/>
                <w:spacing w:val="-2"/>
              </w:rPr>
            </w:pPr>
            <w:r w:rsidRPr="00A32348">
              <w:rPr>
                <w:rFonts w:ascii="Arial" w:eastAsia="Arial" w:hAnsi="Arial"/>
                <w:i/>
                <w:color w:val="000000"/>
                <w:spacing w:val="-2"/>
              </w:rPr>
              <w:t xml:space="preserve">Is food </w:t>
            </w:r>
            <w:proofErr w:type="gramStart"/>
            <w:r w:rsidRPr="00A32348">
              <w:rPr>
                <w:rFonts w:ascii="Arial" w:eastAsia="Arial" w:hAnsi="Arial"/>
                <w:i/>
                <w:color w:val="000000"/>
                <w:spacing w:val="-2"/>
              </w:rPr>
              <w:t>prepared</w:t>
            </w:r>
            <w:proofErr w:type="gramEnd"/>
            <w:r w:rsidRPr="00A32348">
              <w:rPr>
                <w:rFonts w:ascii="Arial" w:eastAsia="Arial" w:hAnsi="Arial"/>
                <w:i/>
                <w:color w:val="000000"/>
                <w:spacing w:val="-2"/>
              </w:rPr>
              <w:t xml:space="preserve"> or handled by case-employee on one shift carried to the next </w:t>
            </w:r>
            <w:r w:rsidRPr="00A32348">
              <w:rPr>
                <w:rFonts w:ascii="Arial" w:eastAsia="Arial" w:hAnsi="Arial"/>
                <w:i/>
                <w:color w:val="000000"/>
                <w:spacing w:val="-2"/>
              </w:rPr>
              <w:br/>
              <w:t>shift or to the next day? Any infrequent or large-batch food handling tasks?</w:t>
            </w:r>
          </w:p>
          <w:p w14:paraId="4BD442FE" w14:textId="77777777" w:rsidR="000525CC" w:rsidRPr="00A32348" w:rsidRDefault="000525CC" w:rsidP="000525CC">
            <w:pPr>
              <w:numPr>
                <w:ilvl w:val="0"/>
                <w:numId w:val="4"/>
              </w:numPr>
              <w:tabs>
                <w:tab w:val="clear" w:pos="360"/>
                <w:tab w:val="left" w:pos="864"/>
              </w:tabs>
              <w:spacing w:before="3"/>
              <w:ind w:left="864" w:hanging="360"/>
              <w:jc w:val="both"/>
              <w:textAlignment w:val="baseline"/>
              <w:rPr>
                <w:rFonts w:ascii="Arial" w:eastAsia="Arial" w:hAnsi="Arial"/>
                <w:i/>
                <w:color w:val="000000"/>
              </w:rPr>
            </w:pPr>
            <w:r w:rsidRPr="00A32348">
              <w:rPr>
                <w:rFonts w:ascii="Arial" w:eastAsia="Arial" w:hAnsi="Arial"/>
                <w:i/>
                <w:color w:val="000000"/>
              </w:rPr>
              <w:t>Note: Observation of similar employee or demonstration by others may be helpful</w:t>
            </w:r>
          </w:p>
          <w:p w14:paraId="291ADC19" w14:textId="77777777" w:rsidR="000525CC" w:rsidRPr="00A32348" w:rsidRDefault="000525CC" w:rsidP="000525CC">
            <w:pPr>
              <w:numPr>
                <w:ilvl w:val="0"/>
                <w:numId w:val="4"/>
              </w:numPr>
              <w:tabs>
                <w:tab w:val="clear" w:pos="360"/>
                <w:tab w:val="left" w:pos="864"/>
              </w:tabs>
              <w:ind w:left="864" w:right="504" w:hanging="360"/>
              <w:jc w:val="both"/>
              <w:textAlignment w:val="baseline"/>
              <w:rPr>
                <w:rFonts w:ascii="Arial" w:eastAsia="Arial" w:hAnsi="Arial"/>
                <w:i/>
                <w:color w:val="000000"/>
              </w:rPr>
            </w:pPr>
            <w:r w:rsidRPr="00A32348">
              <w:rPr>
                <w:rFonts w:ascii="Arial" w:eastAsia="Arial" w:hAnsi="Arial"/>
                <w:i/>
                <w:color w:val="000000"/>
              </w:rPr>
              <w:t>Note: Tasks performed by the case-employee during his/her infectious period which may have differed from normal job duties</w:t>
            </w:r>
          </w:p>
          <w:p w14:paraId="067A6C0C" w14:textId="77777777" w:rsidR="000525CC" w:rsidRPr="00A32348" w:rsidRDefault="000525CC" w:rsidP="000525CC">
            <w:pPr>
              <w:pStyle w:val="ListParagraph"/>
              <w:numPr>
                <w:ilvl w:val="0"/>
                <w:numId w:val="10"/>
              </w:numPr>
              <w:spacing w:after="8"/>
              <w:ind w:left="432" w:right="216"/>
              <w:jc w:val="both"/>
              <w:textAlignment w:val="baseline"/>
              <w:rPr>
                <w:rFonts w:ascii="Arial" w:eastAsia="Arial" w:hAnsi="Arial"/>
                <w:i/>
                <w:color w:val="000000"/>
              </w:rPr>
            </w:pPr>
            <w:r w:rsidRPr="00A32348">
              <w:rPr>
                <w:rFonts w:ascii="Arial" w:eastAsia="Arial" w:hAnsi="Arial"/>
                <w:i/>
                <w:color w:val="000000"/>
              </w:rPr>
              <w:t>Assess activities impacted by case-employee (e.g. retail, dine-in, take-out, catering, bar, manufacturing, packaging)</w:t>
            </w:r>
          </w:p>
          <w:p w14:paraId="218FCE58" w14:textId="77777777" w:rsidR="000525CC" w:rsidRPr="00A32348" w:rsidRDefault="000525CC" w:rsidP="000525CC">
            <w:pPr>
              <w:pStyle w:val="ListParagraph"/>
              <w:numPr>
                <w:ilvl w:val="0"/>
                <w:numId w:val="10"/>
              </w:numPr>
              <w:ind w:left="432"/>
              <w:jc w:val="both"/>
              <w:textAlignment w:val="baseline"/>
              <w:rPr>
                <w:rFonts w:ascii="Arial" w:eastAsia="Arial" w:hAnsi="Arial"/>
                <w:i/>
                <w:color w:val="000000"/>
              </w:rPr>
            </w:pPr>
            <w:r w:rsidRPr="00A32348">
              <w:rPr>
                <w:rFonts w:ascii="Arial" w:eastAsia="Arial" w:hAnsi="Arial"/>
                <w:i/>
                <w:color w:val="000000"/>
              </w:rPr>
              <w:t>Verify meals/foods prepared or handled by case-employee during infectious period</w:t>
            </w:r>
          </w:p>
          <w:p w14:paraId="24EBD279" w14:textId="77777777" w:rsidR="000525CC" w:rsidRPr="00A32348" w:rsidRDefault="000525CC" w:rsidP="000525CC">
            <w:pPr>
              <w:pStyle w:val="ListParagraph"/>
              <w:numPr>
                <w:ilvl w:val="0"/>
                <w:numId w:val="10"/>
              </w:numPr>
              <w:ind w:left="432" w:right="468"/>
              <w:jc w:val="both"/>
              <w:textAlignment w:val="baseline"/>
              <w:rPr>
                <w:rFonts w:ascii="Arial" w:eastAsia="Arial" w:hAnsi="Arial"/>
                <w:i/>
                <w:color w:val="000000"/>
              </w:rPr>
            </w:pPr>
            <w:r w:rsidRPr="00A32348">
              <w:rPr>
                <w:rFonts w:ascii="Arial" w:eastAsia="Arial" w:hAnsi="Arial"/>
                <w:i/>
                <w:color w:val="000000"/>
              </w:rPr>
              <w:t>Determine case-employee compliance with food safety and hygienic practices to help determine risk</w:t>
            </w:r>
          </w:p>
          <w:p w14:paraId="05F630E5" w14:textId="77777777" w:rsidR="000525CC" w:rsidRPr="00A32348" w:rsidRDefault="000525CC" w:rsidP="000525CC">
            <w:pPr>
              <w:numPr>
                <w:ilvl w:val="0"/>
                <w:numId w:val="4"/>
              </w:numPr>
              <w:tabs>
                <w:tab w:val="left" w:pos="864"/>
              </w:tabs>
              <w:ind w:left="864" w:right="144" w:hanging="360"/>
              <w:contextualSpacing/>
              <w:jc w:val="both"/>
              <w:textAlignment w:val="baseline"/>
              <w:rPr>
                <w:rFonts w:ascii="Arial" w:eastAsia="Arial" w:hAnsi="Arial"/>
                <w:i/>
                <w:color w:val="000000"/>
              </w:rPr>
            </w:pPr>
            <w:r w:rsidRPr="00A32348">
              <w:rPr>
                <w:rFonts w:ascii="Arial" w:eastAsia="Arial" w:hAnsi="Arial"/>
                <w:i/>
                <w:color w:val="000000"/>
              </w:rPr>
              <w:t xml:space="preserve">Did the employee wear gloves </w:t>
            </w:r>
            <w:r>
              <w:rPr>
                <w:rFonts w:ascii="Arial" w:eastAsia="Arial" w:hAnsi="Arial"/>
                <w:i/>
                <w:color w:val="000000"/>
              </w:rPr>
              <w:t xml:space="preserve">and </w:t>
            </w:r>
            <w:r w:rsidRPr="00A32348">
              <w:rPr>
                <w:rFonts w:ascii="Arial" w:eastAsia="Arial" w:hAnsi="Arial"/>
                <w:i/>
                <w:color w:val="000000"/>
              </w:rPr>
              <w:t>proper outer garments,</w:t>
            </w:r>
            <w:r>
              <w:rPr>
                <w:rFonts w:ascii="Arial" w:eastAsia="Arial" w:hAnsi="Arial"/>
                <w:i/>
                <w:color w:val="000000"/>
              </w:rPr>
              <w:t xml:space="preserve"> what</w:t>
            </w:r>
            <w:r w:rsidRPr="00A32348">
              <w:rPr>
                <w:rFonts w:ascii="Arial" w:eastAsia="Arial" w:hAnsi="Arial"/>
                <w:i/>
                <w:color w:val="000000"/>
              </w:rPr>
              <w:t xml:space="preserve"> </w:t>
            </w:r>
            <w:r>
              <w:rPr>
                <w:rFonts w:ascii="Arial" w:eastAsia="Arial" w:hAnsi="Arial"/>
                <w:i/>
                <w:color w:val="000000"/>
              </w:rPr>
              <w:t xml:space="preserve">were their </w:t>
            </w:r>
            <w:r w:rsidRPr="004A3C2D">
              <w:rPr>
                <w:rFonts w:ascii="Arial" w:eastAsia="Arial" w:hAnsi="Arial"/>
                <w:i/>
                <w:color w:val="000000"/>
              </w:rPr>
              <w:t>handwashing</w:t>
            </w:r>
            <w:r>
              <w:rPr>
                <w:rFonts w:ascii="Arial" w:eastAsia="Arial" w:hAnsi="Arial"/>
                <w:i/>
                <w:color w:val="000000"/>
              </w:rPr>
              <w:t xml:space="preserve"> practices</w:t>
            </w:r>
            <w:r w:rsidRPr="004A3C2D">
              <w:rPr>
                <w:rFonts w:ascii="Arial" w:eastAsia="Arial" w:hAnsi="Arial"/>
                <w:i/>
                <w:color w:val="000000"/>
              </w:rPr>
              <w:t xml:space="preserve">, </w:t>
            </w:r>
            <w:r w:rsidRPr="00A32348">
              <w:rPr>
                <w:rFonts w:ascii="Arial" w:eastAsia="Arial" w:hAnsi="Arial"/>
                <w:i/>
                <w:color w:val="000000"/>
              </w:rPr>
              <w:t>etc.? May need to speak with other employees if manager is unsure or unable to provide information.</w:t>
            </w:r>
          </w:p>
          <w:p w14:paraId="50BE78DD" w14:textId="77777777" w:rsidR="000525CC" w:rsidRPr="00A32348" w:rsidRDefault="000525CC" w:rsidP="000525CC">
            <w:pPr>
              <w:pStyle w:val="ListParagraph"/>
              <w:numPr>
                <w:ilvl w:val="0"/>
                <w:numId w:val="10"/>
              </w:numPr>
              <w:ind w:left="432" w:right="540"/>
              <w:jc w:val="both"/>
              <w:textAlignment w:val="baseline"/>
              <w:rPr>
                <w:rFonts w:ascii="Arial" w:eastAsia="Arial" w:hAnsi="Arial"/>
                <w:i/>
                <w:color w:val="000000"/>
              </w:rPr>
            </w:pPr>
            <w:r w:rsidRPr="00A32348">
              <w:rPr>
                <w:rFonts w:ascii="Arial" w:eastAsia="Arial" w:hAnsi="Arial"/>
                <w:i/>
                <w:color w:val="000000"/>
              </w:rPr>
              <w:t>Did other workers eat food prepared or handled by the case-employee (brought from home or prepared in facility)? If so, what foods, when, and with whom shared? Ask about potlucks, holiday parties, birthday celebrations, etc.</w:t>
            </w:r>
          </w:p>
          <w:p w14:paraId="79DC89A6" w14:textId="362F8E8D" w:rsidR="000525CC" w:rsidRPr="000525CC" w:rsidRDefault="000525CC" w:rsidP="000525CC">
            <w:pPr>
              <w:spacing w:before="52"/>
              <w:jc w:val="both"/>
              <w:textAlignment w:val="baseline"/>
              <w:rPr>
                <w:rFonts w:ascii="Arial" w:eastAsia="Arial" w:hAnsi="Arial"/>
                <w:i/>
                <w:color w:val="000000"/>
              </w:rPr>
            </w:pPr>
            <w:r w:rsidRPr="00A32348">
              <w:rPr>
                <w:rFonts w:ascii="Arial" w:eastAsia="Arial" w:hAnsi="Arial"/>
                <w:i/>
                <w:color w:val="000000"/>
              </w:rPr>
              <w:t>Does the case-employee work at any other food establishments? Check with management and other employees.</w:t>
            </w:r>
          </w:p>
        </w:tc>
      </w:tr>
      <w:tr w:rsidR="000525CC" w14:paraId="11591743" w14:textId="77777777" w:rsidTr="00810529">
        <w:trPr>
          <w:trHeight w:hRule="exact" w:val="255"/>
        </w:trPr>
        <w:tc>
          <w:tcPr>
            <w:tcW w:w="1710" w:type="dxa"/>
            <w:tcBorders>
              <w:top w:val="none" w:sz="0" w:space="0" w:color="020000"/>
              <w:left w:val="single" w:sz="5" w:space="0" w:color="000000"/>
              <w:bottom w:val="none" w:sz="0" w:space="0" w:color="020000"/>
              <w:right w:val="single" w:sz="5" w:space="0" w:color="000000"/>
            </w:tcBorders>
            <w:vAlign w:val="center"/>
          </w:tcPr>
          <w:p w14:paraId="4AAC1DCA" w14:textId="77777777" w:rsidR="000525CC" w:rsidRDefault="000525CC" w:rsidP="00BF49AD">
            <w:pPr>
              <w:spacing w:after="3" w:line="251" w:lineRule="exact"/>
              <w:ind w:left="106"/>
              <w:jc w:val="both"/>
              <w:textAlignment w:val="baseline"/>
              <w:rPr>
                <w:rFonts w:ascii="Arial" w:eastAsia="Arial" w:hAnsi="Arial"/>
                <w:color w:val="2E5395"/>
              </w:rPr>
            </w:pPr>
            <w:r>
              <w:rPr>
                <w:rFonts w:ascii="Arial" w:eastAsia="Arial" w:hAnsi="Arial"/>
                <w:color w:val="2E5395"/>
              </w:rPr>
              <w:t>employee</w:t>
            </w:r>
          </w:p>
        </w:tc>
        <w:tc>
          <w:tcPr>
            <w:tcW w:w="9270" w:type="dxa"/>
            <w:vMerge/>
            <w:tcBorders>
              <w:left w:val="none" w:sz="0" w:space="0" w:color="020000"/>
              <w:right w:val="single" w:sz="5" w:space="0" w:color="000000"/>
            </w:tcBorders>
            <w:vAlign w:val="center"/>
          </w:tcPr>
          <w:p w14:paraId="33925F27" w14:textId="77777777" w:rsidR="000525CC" w:rsidRPr="00A32348" w:rsidRDefault="000525CC" w:rsidP="000D12ED">
            <w:pPr>
              <w:numPr>
                <w:ilvl w:val="0"/>
                <w:numId w:val="4"/>
              </w:numPr>
              <w:tabs>
                <w:tab w:val="clear" w:pos="360"/>
                <w:tab w:val="left" w:pos="864"/>
              </w:tabs>
              <w:ind w:left="504"/>
              <w:jc w:val="both"/>
              <w:textAlignment w:val="baseline"/>
              <w:rPr>
                <w:rFonts w:ascii="Arial" w:eastAsia="Arial" w:hAnsi="Arial"/>
                <w:i/>
                <w:color w:val="000000"/>
              </w:rPr>
            </w:pPr>
          </w:p>
        </w:tc>
      </w:tr>
      <w:tr w:rsidR="000525CC" w14:paraId="1B76D820" w14:textId="77777777" w:rsidTr="00810529">
        <w:trPr>
          <w:trHeight w:hRule="exact" w:val="772"/>
        </w:trPr>
        <w:tc>
          <w:tcPr>
            <w:tcW w:w="1710" w:type="dxa"/>
            <w:tcBorders>
              <w:top w:val="none" w:sz="0" w:space="0" w:color="020000"/>
              <w:left w:val="single" w:sz="5" w:space="0" w:color="000000"/>
              <w:bottom w:val="none" w:sz="0" w:space="0" w:color="020000"/>
              <w:right w:val="single" w:sz="5" w:space="0" w:color="000000"/>
            </w:tcBorders>
          </w:tcPr>
          <w:p w14:paraId="21DE32BE" w14:textId="77777777" w:rsidR="000525CC" w:rsidRDefault="000525CC" w:rsidP="00BF49AD">
            <w:pPr>
              <w:spacing w:after="512" w:line="250" w:lineRule="exact"/>
              <w:ind w:left="106"/>
              <w:jc w:val="both"/>
              <w:textAlignment w:val="baseline"/>
              <w:rPr>
                <w:rFonts w:ascii="Arial" w:eastAsia="Arial" w:hAnsi="Arial"/>
                <w:color w:val="2E5395"/>
              </w:rPr>
            </w:pPr>
            <w:r>
              <w:rPr>
                <w:rFonts w:ascii="Arial" w:eastAsia="Arial" w:hAnsi="Arial"/>
                <w:color w:val="2E5395"/>
              </w:rPr>
              <w:t>Assessment</w:t>
            </w:r>
          </w:p>
        </w:tc>
        <w:tc>
          <w:tcPr>
            <w:tcW w:w="9270" w:type="dxa"/>
            <w:vMerge/>
            <w:tcBorders>
              <w:left w:val="none" w:sz="0" w:space="0" w:color="020000"/>
              <w:right w:val="single" w:sz="5" w:space="0" w:color="000000"/>
            </w:tcBorders>
          </w:tcPr>
          <w:p w14:paraId="32A5BE00" w14:textId="77777777" w:rsidR="000525CC" w:rsidRPr="00A32348" w:rsidRDefault="000525CC" w:rsidP="000D12ED">
            <w:pPr>
              <w:numPr>
                <w:ilvl w:val="0"/>
                <w:numId w:val="4"/>
              </w:numPr>
              <w:tabs>
                <w:tab w:val="clear" w:pos="360"/>
                <w:tab w:val="left" w:pos="864"/>
              </w:tabs>
              <w:ind w:left="504"/>
              <w:jc w:val="both"/>
              <w:textAlignment w:val="baseline"/>
              <w:rPr>
                <w:rFonts w:ascii="Arial" w:eastAsia="Arial" w:hAnsi="Arial"/>
                <w:i/>
                <w:color w:val="000000"/>
              </w:rPr>
            </w:pPr>
          </w:p>
        </w:tc>
      </w:tr>
      <w:tr w:rsidR="000525CC" w14:paraId="7CE04DE9" w14:textId="77777777" w:rsidTr="00810529">
        <w:trPr>
          <w:trHeight w:hRule="exact" w:val="264"/>
        </w:trPr>
        <w:tc>
          <w:tcPr>
            <w:tcW w:w="1710" w:type="dxa"/>
            <w:tcBorders>
              <w:top w:val="none" w:sz="0" w:space="0" w:color="020000"/>
              <w:left w:val="single" w:sz="5" w:space="0" w:color="000000"/>
              <w:bottom w:val="none" w:sz="0" w:space="0" w:color="020000"/>
              <w:right w:val="single" w:sz="5" w:space="0" w:color="000000"/>
            </w:tcBorders>
          </w:tcPr>
          <w:p w14:paraId="394DFA19" w14:textId="77777777" w:rsidR="000525CC" w:rsidRDefault="000525CC" w:rsidP="00BF49AD">
            <w:pPr>
              <w:jc w:val="both"/>
              <w:textAlignment w:val="baseline"/>
              <w:rPr>
                <w:rFonts w:ascii="Calibri" w:eastAsia="Calibri" w:hAnsi="Calibri"/>
                <w:color w:val="000000"/>
                <w:sz w:val="24"/>
              </w:rPr>
            </w:pPr>
            <w:r>
              <w:rPr>
                <w:rFonts w:ascii="Calibri" w:eastAsia="Calibri" w:hAnsi="Calibri"/>
                <w:color w:val="000000"/>
                <w:sz w:val="24"/>
              </w:rPr>
              <w:t xml:space="preserve"> </w:t>
            </w:r>
          </w:p>
        </w:tc>
        <w:tc>
          <w:tcPr>
            <w:tcW w:w="9270" w:type="dxa"/>
            <w:vMerge/>
            <w:tcBorders>
              <w:left w:val="none" w:sz="0" w:space="0" w:color="020000"/>
              <w:right w:val="single" w:sz="5" w:space="0" w:color="000000"/>
            </w:tcBorders>
            <w:vAlign w:val="center"/>
          </w:tcPr>
          <w:p w14:paraId="7F806CF1" w14:textId="5E3FB319" w:rsidR="000525CC" w:rsidRPr="00A32348" w:rsidRDefault="000525CC" w:rsidP="007D39C0">
            <w:pPr>
              <w:pStyle w:val="ListParagraph"/>
              <w:numPr>
                <w:ilvl w:val="0"/>
                <w:numId w:val="10"/>
              </w:numPr>
              <w:ind w:left="432"/>
              <w:jc w:val="both"/>
              <w:textAlignment w:val="baseline"/>
              <w:rPr>
                <w:rFonts w:ascii="Arial" w:eastAsia="Arial" w:hAnsi="Arial"/>
                <w:i/>
                <w:color w:val="000000"/>
              </w:rPr>
            </w:pPr>
          </w:p>
        </w:tc>
      </w:tr>
      <w:tr w:rsidR="000525CC" w14:paraId="77F08E17" w14:textId="77777777" w:rsidTr="00810529">
        <w:trPr>
          <w:trHeight w:hRule="exact" w:val="260"/>
        </w:trPr>
        <w:tc>
          <w:tcPr>
            <w:tcW w:w="1710" w:type="dxa"/>
            <w:tcBorders>
              <w:top w:val="none" w:sz="0" w:space="0" w:color="020000"/>
              <w:left w:val="single" w:sz="5" w:space="0" w:color="000000"/>
              <w:bottom w:val="none" w:sz="0" w:space="0" w:color="020000"/>
              <w:right w:val="single" w:sz="5" w:space="0" w:color="000000"/>
            </w:tcBorders>
          </w:tcPr>
          <w:p w14:paraId="4419E74B" w14:textId="77777777" w:rsidR="000525CC" w:rsidRDefault="000525CC" w:rsidP="00BF49AD">
            <w:pPr>
              <w:jc w:val="both"/>
              <w:textAlignment w:val="baseline"/>
              <w:rPr>
                <w:rFonts w:ascii="Calibri" w:eastAsia="Calibri" w:hAnsi="Calibri"/>
                <w:color w:val="000000"/>
                <w:sz w:val="24"/>
              </w:rPr>
            </w:pPr>
            <w:r>
              <w:rPr>
                <w:rFonts w:ascii="Calibri" w:eastAsia="Calibri" w:hAnsi="Calibri"/>
                <w:color w:val="000000"/>
                <w:sz w:val="24"/>
              </w:rPr>
              <w:t xml:space="preserve"> </w:t>
            </w:r>
          </w:p>
        </w:tc>
        <w:tc>
          <w:tcPr>
            <w:tcW w:w="9270" w:type="dxa"/>
            <w:vMerge/>
            <w:tcBorders>
              <w:left w:val="none" w:sz="0" w:space="0" w:color="020000"/>
              <w:right w:val="single" w:sz="5" w:space="0" w:color="000000"/>
            </w:tcBorders>
            <w:vAlign w:val="center"/>
          </w:tcPr>
          <w:p w14:paraId="30CB07A2" w14:textId="4CC6B80C" w:rsidR="000525CC" w:rsidRPr="00A32348" w:rsidRDefault="000525CC" w:rsidP="007D39C0">
            <w:pPr>
              <w:pStyle w:val="ListParagraph"/>
              <w:numPr>
                <w:ilvl w:val="0"/>
                <w:numId w:val="10"/>
              </w:numPr>
              <w:ind w:left="432"/>
              <w:jc w:val="both"/>
              <w:textAlignment w:val="baseline"/>
              <w:rPr>
                <w:rFonts w:ascii="Arial" w:eastAsia="Arial" w:hAnsi="Arial"/>
                <w:i/>
                <w:color w:val="000000"/>
              </w:rPr>
            </w:pPr>
          </w:p>
        </w:tc>
      </w:tr>
      <w:tr w:rsidR="000525CC" w14:paraId="6C28FDD5" w14:textId="77777777" w:rsidTr="00810529">
        <w:trPr>
          <w:trHeight w:hRule="exact" w:val="264"/>
        </w:trPr>
        <w:tc>
          <w:tcPr>
            <w:tcW w:w="1710" w:type="dxa"/>
            <w:tcBorders>
              <w:top w:val="none" w:sz="0" w:space="0" w:color="020000"/>
              <w:left w:val="single" w:sz="5" w:space="0" w:color="000000"/>
              <w:bottom w:val="none" w:sz="0" w:space="0" w:color="020000"/>
              <w:right w:val="single" w:sz="5" w:space="0" w:color="000000"/>
            </w:tcBorders>
          </w:tcPr>
          <w:p w14:paraId="62880A0E" w14:textId="77777777" w:rsidR="000525CC" w:rsidRDefault="000525CC" w:rsidP="00BF49AD">
            <w:pPr>
              <w:jc w:val="both"/>
              <w:textAlignment w:val="baseline"/>
              <w:rPr>
                <w:rFonts w:ascii="Calibri" w:eastAsia="Calibri" w:hAnsi="Calibri"/>
                <w:color w:val="000000"/>
                <w:sz w:val="24"/>
              </w:rPr>
            </w:pPr>
            <w:r>
              <w:rPr>
                <w:rFonts w:ascii="Calibri" w:eastAsia="Calibri" w:hAnsi="Calibri"/>
                <w:color w:val="000000"/>
                <w:sz w:val="24"/>
              </w:rPr>
              <w:t xml:space="preserve"> </w:t>
            </w:r>
          </w:p>
        </w:tc>
        <w:tc>
          <w:tcPr>
            <w:tcW w:w="9270" w:type="dxa"/>
            <w:vMerge/>
            <w:tcBorders>
              <w:left w:val="none" w:sz="0" w:space="0" w:color="020000"/>
              <w:right w:val="single" w:sz="5" w:space="0" w:color="000000"/>
            </w:tcBorders>
            <w:vAlign w:val="center"/>
          </w:tcPr>
          <w:p w14:paraId="17F6A51D" w14:textId="7E8F88C3" w:rsidR="000525CC" w:rsidRPr="00A32348" w:rsidRDefault="000525CC" w:rsidP="000D12ED">
            <w:pPr>
              <w:ind w:left="139"/>
              <w:jc w:val="both"/>
              <w:textAlignment w:val="baseline"/>
              <w:rPr>
                <w:rFonts w:ascii="Arial" w:eastAsia="Arial" w:hAnsi="Arial"/>
                <w:i/>
                <w:color w:val="000000"/>
              </w:rPr>
            </w:pPr>
          </w:p>
        </w:tc>
      </w:tr>
      <w:tr w:rsidR="000525CC" w14:paraId="64946414" w14:textId="77777777" w:rsidTr="00810529">
        <w:trPr>
          <w:trHeight w:hRule="exact" w:val="1785"/>
        </w:trPr>
        <w:tc>
          <w:tcPr>
            <w:tcW w:w="1710" w:type="dxa"/>
            <w:tcBorders>
              <w:top w:val="none" w:sz="0" w:space="0" w:color="020000"/>
              <w:left w:val="single" w:sz="5" w:space="0" w:color="000000"/>
              <w:bottom w:val="none" w:sz="0" w:space="0" w:color="020000"/>
              <w:right w:val="single" w:sz="5" w:space="0" w:color="000000"/>
            </w:tcBorders>
          </w:tcPr>
          <w:p w14:paraId="7B9ECC56" w14:textId="77777777" w:rsidR="000525CC" w:rsidRDefault="000525CC" w:rsidP="00BF49AD">
            <w:pPr>
              <w:jc w:val="both"/>
              <w:textAlignment w:val="baseline"/>
              <w:rPr>
                <w:rFonts w:ascii="Calibri" w:eastAsia="Calibri" w:hAnsi="Calibri"/>
                <w:color w:val="000000"/>
                <w:sz w:val="24"/>
              </w:rPr>
            </w:pPr>
            <w:r>
              <w:rPr>
                <w:rFonts w:ascii="Calibri" w:eastAsia="Calibri" w:hAnsi="Calibri"/>
                <w:color w:val="000000"/>
                <w:sz w:val="24"/>
              </w:rPr>
              <w:t xml:space="preserve"> </w:t>
            </w:r>
          </w:p>
        </w:tc>
        <w:tc>
          <w:tcPr>
            <w:tcW w:w="9270" w:type="dxa"/>
            <w:vMerge/>
            <w:tcBorders>
              <w:left w:val="none" w:sz="0" w:space="0" w:color="020000"/>
              <w:right w:val="single" w:sz="5" w:space="0" w:color="000000"/>
            </w:tcBorders>
          </w:tcPr>
          <w:p w14:paraId="33C696CF" w14:textId="637E89F6" w:rsidR="000525CC" w:rsidRPr="00A32348" w:rsidRDefault="000525CC" w:rsidP="000D12ED">
            <w:pPr>
              <w:numPr>
                <w:ilvl w:val="0"/>
                <w:numId w:val="4"/>
              </w:numPr>
              <w:tabs>
                <w:tab w:val="clear" w:pos="360"/>
                <w:tab w:val="left" w:pos="864"/>
              </w:tabs>
              <w:ind w:left="864" w:right="504" w:hanging="360"/>
              <w:jc w:val="both"/>
              <w:textAlignment w:val="baseline"/>
              <w:rPr>
                <w:rFonts w:ascii="Arial" w:eastAsia="Arial" w:hAnsi="Arial"/>
                <w:i/>
                <w:color w:val="000000"/>
              </w:rPr>
            </w:pPr>
          </w:p>
        </w:tc>
      </w:tr>
      <w:tr w:rsidR="000525CC" w14:paraId="13064FDC" w14:textId="77777777" w:rsidTr="00810529">
        <w:trPr>
          <w:trHeight w:hRule="exact" w:val="538"/>
        </w:trPr>
        <w:tc>
          <w:tcPr>
            <w:tcW w:w="1710" w:type="dxa"/>
            <w:tcBorders>
              <w:top w:val="none" w:sz="0" w:space="0" w:color="020000"/>
              <w:left w:val="single" w:sz="5" w:space="0" w:color="000000"/>
              <w:bottom w:val="none" w:sz="0" w:space="0" w:color="020000"/>
              <w:right w:val="single" w:sz="5" w:space="0" w:color="000000"/>
            </w:tcBorders>
          </w:tcPr>
          <w:p w14:paraId="2BD04E26" w14:textId="77777777" w:rsidR="000525CC" w:rsidRDefault="000525CC" w:rsidP="00BF49AD">
            <w:pPr>
              <w:jc w:val="both"/>
              <w:textAlignment w:val="baseline"/>
              <w:rPr>
                <w:rFonts w:ascii="Calibri" w:eastAsia="Calibri" w:hAnsi="Calibri"/>
                <w:color w:val="000000"/>
                <w:sz w:val="24"/>
              </w:rPr>
            </w:pPr>
            <w:r>
              <w:rPr>
                <w:rFonts w:ascii="Calibri" w:eastAsia="Calibri" w:hAnsi="Calibri"/>
                <w:color w:val="000000"/>
                <w:sz w:val="24"/>
              </w:rPr>
              <w:t xml:space="preserve"> </w:t>
            </w:r>
          </w:p>
        </w:tc>
        <w:tc>
          <w:tcPr>
            <w:tcW w:w="9270" w:type="dxa"/>
            <w:vMerge/>
            <w:tcBorders>
              <w:left w:val="none" w:sz="0" w:space="0" w:color="020000"/>
              <w:right w:val="single" w:sz="5" w:space="0" w:color="000000"/>
            </w:tcBorders>
          </w:tcPr>
          <w:p w14:paraId="7152DD72" w14:textId="087F9C94" w:rsidR="000525CC" w:rsidRPr="00A32348" w:rsidRDefault="000525CC" w:rsidP="007D39C0">
            <w:pPr>
              <w:pStyle w:val="ListParagraph"/>
              <w:numPr>
                <w:ilvl w:val="0"/>
                <w:numId w:val="10"/>
              </w:numPr>
              <w:spacing w:after="8"/>
              <w:ind w:left="432" w:right="216"/>
              <w:jc w:val="both"/>
              <w:textAlignment w:val="baseline"/>
              <w:rPr>
                <w:rFonts w:ascii="Arial" w:eastAsia="Arial" w:hAnsi="Arial"/>
                <w:i/>
                <w:color w:val="000000"/>
              </w:rPr>
            </w:pPr>
          </w:p>
        </w:tc>
      </w:tr>
      <w:tr w:rsidR="000525CC" w14:paraId="6645A0AC" w14:textId="77777777" w:rsidTr="00810529">
        <w:trPr>
          <w:trHeight w:hRule="exact" w:val="249"/>
        </w:trPr>
        <w:tc>
          <w:tcPr>
            <w:tcW w:w="1710" w:type="dxa"/>
            <w:tcBorders>
              <w:top w:val="none" w:sz="0" w:space="0" w:color="020000"/>
              <w:left w:val="single" w:sz="5" w:space="0" w:color="000000"/>
              <w:bottom w:val="none" w:sz="0" w:space="0" w:color="020000"/>
              <w:right w:val="single" w:sz="5" w:space="0" w:color="000000"/>
            </w:tcBorders>
          </w:tcPr>
          <w:p w14:paraId="74325EB2" w14:textId="77777777" w:rsidR="000525CC" w:rsidRDefault="000525CC">
            <w:pPr>
              <w:textAlignment w:val="baseline"/>
              <w:rPr>
                <w:rFonts w:ascii="Calibri" w:eastAsia="Calibri" w:hAnsi="Calibri"/>
                <w:color w:val="000000"/>
                <w:sz w:val="24"/>
              </w:rPr>
            </w:pPr>
            <w:r>
              <w:rPr>
                <w:rFonts w:ascii="Calibri" w:eastAsia="Calibri" w:hAnsi="Calibri"/>
                <w:color w:val="000000"/>
                <w:sz w:val="24"/>
              </w:rPr>
              <w:t xml:space="preserve"> </w:t>
            </w:r>
          </w:p>
        </w:tc>
        <w:tc>
          <w:tcPr>
            <w:tcW w:w="9270" w:type="dxa"/>
            <w:vMerge/>
            <w:tcBorders>
              <w:left w:val="none" w:sz="0" w:space="0" w:color="020000"/>
              <w:right w:val="single" w:sz="5" w:space="0" w:color="000000"/>
            </w:tcBorders>
            <w:vAlign w:val="center"/>
          </w:tcPr>
          <w:p w14:paraId="4B67C035" w14:textId="22A6970F" w:rsidR="000525CC" w:rsidRPr="00A32348" w:rsidRDefault="000525CC" w:rsidP="007D39C0">
            <w:pPr>
              <w:pStyle w:val="ListParagraph"/>
              <w:numPr>
                <w:ilvl w:val="0"/>
                <w:numId w:val="10"/>
              </w:numPr>
              <w:ind w:left="432"/>
              <w:jc w:val="both"/>
              <w:textAlignment w:val="baseline"/>
              <w:rPr>
                <w:rFonts w:ascii="Arial" w:eastAsia="Arial" w:hAnsi="Arial"/>
                <w:i/>
                <w:color w:val="000000"/>
              </w:rPr>
            </w:pPr>
          </w:p>
        </w:tc>
      </w:tr>
      <w:tr w:rsidR="000525CC" w14:paraId="3E03CF90" w14:textId="77777777" w:rsidTr="00810529">
        <w:trPr>
          <w:trHeight w:hRule="exact" w:val="1593"/>
        </w:trPr>
        <w:tc>
          <w:tcPr>
            <w:tcW w:w="1710" w:type="dxa"/>
            <w:tcBorders>
              <w:top w:val="none" w:sz="0" w:space="0" w:color="020000"/>
              <w:left w:val="single" w:sz="5" w:space="0" w:color="000000"/>
              <w:bottom w:val="none" w:sz="0" w:space="0" w:color="020000"/>
              <w:right w:val="single" w:sz="5" w:space="0" w:color="000000"/>
            </w:tcBorders>
          </w:tcPr>
          <w:p w14:paraId="1831C426" w14:textId="77777777" w:rsidR="000525CC" w:rsidRDefault="000525CC">
            <w:pPr>
              <w:textAlignment w:val="baseline"/>
              <w:rPr>
                <w:rFonts w:ascii="Calibri" w:eastAsia="Calibri" w:hAnsi="Calibri"/>
                <w:color w:val="000000"/>
                <w:sz w:val="24"/>
              </w:rPr>
            </w:pPr>
            <w:r>
              <w:rPr>
                <w:rFonts w:ascii="Calibri" w:eastAsia="Calibri" w:hAnsi="Calibri"/>
                <w:color w:val="000000"/>
                <w:sz w:val="24"/>
              </w:rPr>
              <w:t xml:space="preserve"> </w:t>
            </w:r>
          </w:p>
        </w:tc>
        <w:tc>
          <w:tcPr>
            <w:tcW w:w="9270" w:type="dxa"/>
            <w:vMerge/>
            <w:tcBorders>
              <w:left w:val="none" w:sz="0" w:space="0" w:color="020000"/>
              <w:right w:val="single" w:sz="5" w:space="0" w:color="000000"/>
            </w:tcBorders>
          </w:tcPr>
          <w:p w14:paraId="24D5ED78" w14:textId="6BFDE440" w:rsidR="000525CC" w:rsidRPr="00A32348" w:rsidRDefault="000525CC" w:rsidP="000D12ED">
            <w:pPr>
              <w:numPr>
                <w:ilvl w:val="0"/>
                <w:numId w:val="4"/>
              </w:numPr>
              <w:tabs>
                <w:tab w:val="clear" w:pos="360"/>
                <w:tab w:val="left" w:pos="864"/>
              </w:tabs>
              <w:ind w:left="864" w:right="144" w:hanging="360"/>
              <w:jc w:val="both"/>
              <w:textAlignment w:val="baseline"/>
              <w:rPr>
                <w:rFonts w:ascii="Arial" w:eastAsia="Arial" w:hAnsi="Arial"/>
                <w:i/>
                <w:color w:val="000000"/>
              </w:rPr>
            </w:pPr>
          </w:p>
        </w:tc>
      </w:tr>
      <w:tr w:rsidR="000525CC" w14:paraId="0933883B" w14:textId="77777777" w:rsidTr="00810529">
        <w:trPr>
          <w:trHeight w:hRule="exact" w:val="773"/>
        </w:trPr>
        <w:tc>
          <w:tcPr>
            <w:tcW w:w="1710" w:type="dxa"/>
            <w:tcBorders>
              <w:top w:val="none" w:sz="0" w:space="0" w:color="020000"/>
              <w:left w:val="single" w:sz="5" w:space="0" w:color="000000"/>
              <w:bottom w:val="none" w:sz="0" w:space="0" w:color="020000"/>
              <w:right w:val="single" w:sz="5" w:space="0" w:color="000000"/>
            </w:tcBorders>
          </w:tcPr>
          <w:p w14:paraId="333E9F48" w14:textId="77777777" w:rsidR="000525CC" w:rsidRDefault="000525CC">
            <w:pPr>
              <w:textAlignment w:val="baseline"/>
              <w:rPr>
                <w:rFonts w:ascii="Calibri" w:eastAsia="Calibri" w:hAnsi="Calibri"/>
                <w:color w:val="000000"/>
                <w:sz w:val="24"/>
              </w:rPr>
            </w:pPr>
            <w:r>
              <w:rPr>
                <w:rFonts w:ascii="Calibri" w:eastAsia="Calibri" w:hAnsi="Calibri"/>
                <w:color w:val="000000"/>
                <w:sz w:val="24"/>
              </w:rPr>
              <w:t xml:space="preserve"> </w:t>
            </w:r>
          </w:p>
        </w:tc>
        <w:tc>
          <w:tcPr>
            <w:tcW w:w="9270" w:type="dxa"/>
            <w:vMerge/>
            <w:tcBorders>
              <w:left w:val="none" w:sz="0" w:space="0" w:color="020000"/>
              <w:right w:val="single" w:sz="5" w:space="0" w:color="000000"/>
            </w:tcBorders>
          </w:tcPr>
          <w:p w14:paraId="04714A14" w14:textId="062A683C" w:rsidR="000525CC" w:rsidRPr="00A32348" w:rsidRDefault="000525CC" w:rsidP="007D39C0">
            <w:pPr>
              <w:pStyle w:val="ListParagraph"/>
              <w:numPr>
                <w:ilvl w:val="0"/>
                <w:numId w:val="10"/>
              </w:numPr>
              <w:ind w:left="432" w:right="540"/>
              <w:jc w:val="both"/>
              <w:textAlignment w:val="baseline"/>
              <w:rPr>
                <w:rFonts w:ascii="Arial" w:eastAsia="Arial" w:hAnsi="Arial"/>
                <w:i/>
                <w:color w:val="000000"/>
              </w:rPr>
            </w:pPr>
          </w:p>
        </w:tc>
      </w:tr>
      <w:tr w:rsidR="000525CC" w14:paraId="2A354173" w14:textId="77777777" w:rsidTr="000525CC">
        <w:trPr>
          <w:trHeight w:hRule="exact" w:val="486"/>
        </w:trPr>
        <w:tc>
          <w:tcPr>
            <w:tcW w:w="1710" w:type="dxa"/>
            <w:tcBorders>
              <w:top w:val="none" w:sz="0" w:space="0" w:color="020000"/>
              <w:left w:val="single" w:sz="5" w:space="0" w:color="000000"/>
              <w:bottom w:val="single" w:sz="5" w:space="0" w:color="000000"/>
              <w:right w:val="single" w:sz="5" w:space="0" w:color="000000"/>
            </w:tcBorders>
          </w:tcPr>
          <w:p w14:paraId="18FE044C" w14:textId="77777777" w:rsidR="000525CC" w:rsidRDefault="000525CC">
            <w:pPr>
              <w:textAlignment w:val="baseline"/>
              <w:rPr>
                <w:rFonts w:ascii="Calibri" w:eastAsia="Calibri" w:hAnsi="Calibri"/>
                <w:color w:val="000000"/>
                <w:sz w:val="24"/>
              </w:rPr>
            </w:pPr>
            <w:r>
              <w:rPr>
                <w:rFonts w:ascii="Calibri" w:eastAsia="Calibri" w:hAnsi="Calibri"/>
                <w:color w:val="000000"/>
                <w:sz w:val="24"/>
              </w:rPr>
              <w:t xml:space="preserve"> </w:t>
            </w:r>
          </w:p>
        </w:tc>
        <w:tc>
          <w:tcPr>
            <w:tcW w:w="9270" w:type="dxa"/>
            <w:vMerge/>
            <w:tcBorders>
              <w:left w:val="none" w:sz="0" w:space="0" w:color="020000"/>
              <w:bottom w:val="single" w:sz="5" w:space="0" w:color="000000"/>
              <w:right w:val="single" w:sz="5" w:space="0" w:color="000000"/>
            </w:tcBorders>
          </w:tcPr>
          <w:p w14:paraId="63F78850" w14:textId="23ED7860" w:rsidR="000525CC" w:rsidRPr="00A32348" w:rsidRDefault="000525CC" w:rsidP="000525CC">
            <w:pPr>
              <w:pStyle w:val="ListParagraph"/>
              <w:spacing w:after="27"/>
              <w:ind w:left="432" w:right="1296"/>
              <w:jc w:val="both"/>
              <w:textAlignment w:val="baseline"/>
              <w:rPr>
                <w:rFonts w:ascii="Arial" w:eastAsia="Arial" w:hAnsi="Arial"/>
                <w:i/>
                <w:color w:val="000000"/>
              </w:rPr>
            </w:pPr>
          </w:p>
        </w:tc>
      </w:tr>
      <w:tr w:rsidR="00004DAD" w14:paraId="5EE39501" w14:textId="77777777" w:rsidTr="008512A1">
        <w:trPr>
          <w:trHeight w:hRule="exact" w:val="381"/>
        </w:trPr>
        <w:tc>
          <w:tcPr>
            <w:tcW w:w="1710" w:type="dxa"/>
            <w:tcBorders>
              <w:top w:val="single" w:sz="5" w:space="0" w:color="000000"/>
              <w:left w:val="single" w:sz="5" w:space="0" w:color="000000"/>
              <w:bottom w:val="none" w:sz="0" w:space="0" w:color="020000"/>
              <w:right w:val="single" w:sz="5" w:space="0" w:color="000000"/>
            </w:tcBorders>
            <w:vAlign w:val="center"/>
          </w:tcPr>
          <w:p w14:paraId="581CB131" w14:textId="77777777" w:rsidR="00004DAD" w:rsidRDefault="00004DAD">
            <w:pPr>
              <w:spacing w:before="52" w:line="245" w:lineRule="exact"/>
              <w:ind w:left="106"/>
              <w:textAlignment w:val="baseline"/>
              <w:rPr>
                <w:rFonts w:ascii="Arial" w:eastAsia="Arial" w:hAnsi="Arial"/>
                <w:color w:val="2E5395"/>
              </w:rPr>
            </w:pPr>
            <w:r>
              <w:rPr>
                <w:rFonts w:ascii="Arial" w:eastAsia="Arial" w:hAnsi="Arial"/>
                <w:color w:val="2E5395"/>
              </w:rPr>
              <w:t>Record</w:t>
            </w:r>
          </w:p>
        </w:tc>
        <w:tc>
          <w:tcPr>
            <w:tcW w:w="9270" w:type="dxa"/>
            <w:tcBorders>
              <w:top w:val="single" w:sz="5" w:space="0" w:color="000000"/>
              <w:left w:val="none" w:sz="0" w:space="0" w:color="020000"/>
              <w:bottom w:val="none" w:sz="0" w:space="0" w:color="020000"/>
              <w:right w:val="single" w:sz="5" w:space="0" w:color="000000"/>
            </w:tcBorders>
            <w:vAlign w:val="center"/>
          </w:tcPr>
          <w:p w14:paraId="5FC68B87" w14:textId="77777777" w:rsidR="00004DAD" w:rsidRPr="00A32348" w:rsidRDefault="00004DAD" w:rsidP="007D39C0">
            <w:pPr>
              <w:pStyle w:val="ListParagraph"/>
              <w:numPr>
                <w:ilvl w:val="0"/>
                <w:numId w:val="11"/>
              </w:numPr>
              <w:spacing w:before="52"/>
              <w:ind w:left="432"/>
              <w:jc w:val="both"/>
              <w:textAlignment w:val="baseline"/>
              <w:rPr>
                <w:rFonts w:ascii="Arial" w:eastAsia="Arial" w:hAnsi="Arial"/>
                <w:i/>
                <w:color w:val="000000"/>
              </w:rPr>
            </w:pPr>
            <w:r w:rsidRPr="00A32348">
              <w:rPr>
                <w:rFonts w:ascii="Arial" w:eastAsia="Arial" w:hAnsi="Arial"/>
                <w:i/>
                <w:color w:val="000000"/>
              </w:rPr>
              <w:t>Collect and review case-employee schedule for 14-30 days preceding last day of work</w:t>
            </w:r>
          </w:p>
        </w:tc>
      </w:tr>
      <w:tr w:rsidR="00004DAD" w14:paraId="28E6620F" w14:textId="77777777" w:rsidTr="00B02198">
        <w:trPr>
          <w:trHeight w:hRule="exact" w:val="269"/>
        </w:trPr>
        <w:tc>
          <w:tcPr>
            <w:tcW w:w="1710" w:type="dxa"/>
            <w:tcBorders>
              <w:top w:val="none" w:sz="0" w:space="0" w:color="020000"/>
              <w:left w:val="single" w:sz="5" w:space="0" w:color="000000"/>
              <w:bottom w:val="none" w:sz="0" w:space="0" w:color="020000"/>
              <w:right w:val="single" w:sz="5" w:space="0" w:color="000000"/>
            </w:tcBorders>
            <w:vAlign w:val="center"/>
          </w:tcPr>
          <w:p w14:paraId="5BD834D5" w14:textId="77777777" w:rsidR="00004DAD" w:rsidRDefault="00004DAD">
            <w:pPr>
              <w:spacing w:after="8" w:line="255" w:lineRule="exact"/>
              <w:ind w:left="106"/>
              <w:textAlignment w:val="baseline"/>
              <w:rPr>
                <w:rFonts w:ascii="Arial" w:eastAsia="Arial" w:hAnsi="Arial"/>
                <w:color w:val="2E5395"/>
              </w:rPr>
            </w:pPr>
            <w:r>
              <w:rPr>
                <w:rFonts w:ascii="Arial" w:eastAsia="Arial" w:hAnsi="Arial"/>
                <w:color w:val="2E5395"/>
              </w:rPr>
              <w:t>Collection</w:t>
            </w:r>
          </w:p>
        </w:tc>
        <w:tc>
          <w:tcPr>
            <w:tcW w:w="9270" w:type="dxa"/>
            <w:tcBorders>
              <w:top w:val="none" w:sz="0" w:space="0" w:color="020000"/>
              <w:left w:val="none" w:sz="0" w:space="0" w:color="020000"/>
              <w:bottom w:val="none" w:sz="0" w:space="0" w:color="020000"/>
              <w:right w:val="single" w:sz="5" w:space="0" w:color="000000"/>
            </w:tcBorders>
            <w:vAlign w:val="center"/>
          </w:tcPr>
          <w:p w14:paraId="106FB7AF" w14:textId="77777777" w:rsidR="00004DAD" w:rsidRPr="00A32348" w:rsidRDefault="00004DAD" w:rsidP="000D12ED">
            <w:pPr>
              <w:ind w:left="139"/>
              <w:jc w:val="both"/>
              <w:textAlignment w:val="baseline"/>
              <w:rPr>
                <w:rFonts w:ascii="Arial" w:eastAsia="Arial" w:hAnsi="Arial"/>
                <w:i/>
                <w:color w:val="000000"/>
              </w:rPr>
            </w:pPr>
            <w:r w:rsidRPr="00A32348">
              <w:rPr>
                <w:rFonts w:ascii="Arial" w:eastAsia="Arial" w:hAnsi="Arial"/>
                <w:i/>
                <w:color w:val="000000"/>
              </w:rPr>
              <w:t xml:space="preserve">    (at least two weeks prior to and including symptom onset date)</w:t>
            </w:r>
          </w:p>
        </w:tc>
      </w:tr>
      <w:tr w:rsidR="00004DAD" w14:paraId="7AD55BA1" w14:textId="77777777" w:rsidTr="00B02198">
        <w:trPr>
          <w:trHeight w:hRule="exact" w:val="268"/>
        </w:trPr>
        <w:tc>
          <w:tcPr>
            <w:tcW w:w="1710" w:type="dxa"/>
            <w:tcBorders>
              <w:top w:val="none" w:sz="0" w:space="0" w:color="020000"/>
              <w:left w:val="single" w:sz="5" w:space="0" w:color="000000"/>
              <w:bottom w:val="none" w:sz="0" w:space="0" w:color="020000"/>
              <w:right w:val="single" w:sz="5" w:space="0" w:color="000000"/>
            </w:tcBorders>
          </w:tcPr>
          <w:p w14:paraId="294C96BE" w14:textId="77777777" w:rsidR="00004DAD" w:rsidRDefault="00004DAD">
            <w:pPr>
              <w:textAlignment w:val="baseline"/>
              <w:rPr>
                <w:rFonts w:ascii="Calibri" w:eastAsia="Calibri" w:hAnsi="Calibri"/>
                <w:color w:val="000000"/>
                <w:sz w:val="24"/>
              </w:rPr>
            </w:pPr>
            <w:r>
              <w:rPr>
                <w:rFonts w:ascii="Calibri" w:eastAsia="Calibri" w:hAnsi="Calibri"/>
                <w:color w:val="000000"/>
                <w:sz w:val="24"/>
              </w:rPr>
              <w:t xml:space="preserve"> </w:t>
            </w:r>
          </w:p>
        </w:tc>
        <w:tc>
          <w:tcPr>
            <w:tcW w:w="9270" w:type="dxa"/>
            <w:tcBorders>
              <w:top w:val="none" w:sz="0" w:space="0" w:color="020000"/>
              <w:left w:val="none" w:sz="0" w:space="0" w:color="020000"/>
              <w:bottom w:val="none" w:sz="0" w:space="0" w:color="020000"/>
              <w:right w:val="single" w:sz="5" w:space="0" w:color="000000"/>
            </w:tcBorders>
            <w:vAlign w:val="center"/>
          </w:tcPr>
          <w:p w14:paraId="7A3FC0D3" w14:textId="77777777" w:rsidR="00004DAD" w:rsidRPr="00A32348" w:rsidRDefault="00004DAD" w:rsidP="007D39C0">
            <w:pPr>
              <w:pStyle w:val="ListParagraph"/>
              <w:numPr>
                <w:ilvl w:val="0"/>
                <w:numId w:val="11"/>
              </w:numPr>
              <w:ind w:left="432"/>
              <w:jc w:val="both"/>
              <w:textAlignment w:val="baseline"/>
              <w:rPr>
                <w:rFonts w:ascii="Arial" w:eastAsia="Arial" w:hAnsi="Arial"/>
                <w:i/>
                <w:color w:val="000000"/>
              </w:rPr>
            </w:pPr>
            <w:r w:rsidRPr="00A32348">
              <w:rPr>
                <w:rFonts w:ascii="Arial" w:eastAsia="Arial" w:hAnsi="Arial"/>
                <w:i/>
                <w:color w:val="000000"/>
              </w:rPr>
              <w:t>Distribution list for foods handled by employee that may be in commerce</w:t>
            </w:r>
          </w:p>
        </w:tc>
      </w:tr>
      <w:tr w:rsidR="00004DAD" w14:paraId="53259507" w14:textId="77777777" w:rsidTr="00B02198">
        <w:trPr>
          <w:trHeight w:hRule="exact" w:val="264"/>
        </w:trPr>
        <w:tc>
          <w:tcPr>
            <w:tcW w:w="1710" w:type="dxa"/>
            <w:tcBorders>
              <w:top w:val="none" w:sz="0" w:space="0" w:color="020000"/>
              <w:left w:val="single" w:sz="5" w:space="0" w:color="000000"/>
              <w:bottom w:val="none" w:sz="0" w:space="0" w:color="020000"/>
              <w:right w:val="single" w:sz="5" w:space="0" w:color="000000"/>
            </w:tcBorders>
          </w:tcPr>
          <w:p w14:paraId="66292ECA" w14:textId="77777777" w:rsidR="00004DAD" w:rsidRDefault="00004DAD">
            <w:pPr>
              <w:textAlignment w:val="baseline"/>
              <w:rPr>
                <w:rFonts w:ascii="Calibri" w:eastAsia="Calibri" w:hAnsi="Calibri"/>
                <w:color w:val="000000"/>
                <w:sz w:val="24"/>
              </w:rPr>
            </w:pPr>
            <w:r>
              <w:rPr>
                <w:rFonts w:ascii="Calibri" w:eastAsia="Calibri" w:hAnsi="Calibri"/>
                <w:color w:val="000000"/>
                <w:sz w:val="24"/>
              </w:rPr>
              <w:t xml:space="preserve"> </w:t>
            </w:r>
          </w:p>
        </w:tc>
        <w:tc>
          <w:tcPr>
            <w:tcW w:w="9270" w:type="dxa"/>
            <w:tcBorders>
              <w:top w:val="none" w:sz="0" w:space="0" w:color="020000"/>
              <w:left w:val="none" w:sz="0" w:space="0" w:color="020000"/>
              <w:bottom w:val="none" w:sz="0" w:space="0" w:color="020000"/>
              <w:right w:val="single" w:sz="5" w:space="0" w:color="000000"/>
            </w:tcBorders>
            <w:vAlign w:val="center"/>
          </w:tcPr>
          <w:p w14:paraId="54F4EC99" w14:textId="77777777" w:rsidR="00004DAD" w:rsidRPr="00A32348" w:rsidRDefault="00004DAD" w:rsidP="007D39C0">
            <w:pPr>
              <w:pStyle w:val="ListParagraph"/>
              <w:numPr>
                <w:ilvl w:val="0"/>
                <w:numId w:val="11"/>
              </w:numPr>
              <w:ind w:left="432"/>
              <w:jc w:val="both"/>
              <w:textAlignment w:val="baseline"/>
              <w:rPr>
                <w:rFonts w:ascii="Arial" w:eastAsia="Arial" w:hAnsi="Arial"/>
                <w:i/>
                <w:color w:val="000000"/>
              </w:rPr>
            </w:pPr>
            <w:r w:rsidRPr="00A32348">
              <w:rPr>
                <w:rFonts w:ascii="Arial" w:eastAsia="Arial" w:hAnsi="Arial"/>
                <w:i/>
                <w:color w:val="000000"/>
              </w:rPr>
              <w:t>Employee list (including temporary workers): name, date of birth, contact information</w:t>
            </w:r>
          </w:p>
        </w:tc>
      </w:tr>
      <w:tr w:rsidR="00004DAD" w14:paraId="2DA6CC5C" w14:textId="77777777" w:rsidTr="00B02198">
        <w:trPr>
          <w:trHeight w:hRule="exact" w:val="308"/>
        </w:trPr>
        <w:tc>
          <w:tcPr>
            <w:tcW w:w="1710" w:type="dxa"/>
            <w:tcBorders>
              <w:top w:val="none" w:sz="0" w:space="0" w:color="020000"/>
              <w:left w:val="single" w:sz="5" w:space="0" w:color="000000"/>
              <w:bottom w:val="single" w:sz="5" w:space="0" w:color="000000"/>
              <w:right w:val="single" w:sz="5" w:space="0" w:color="000000"/>
            </w:tcBorders>
          </w:tcPr>
          <w:p w14:paraId="63D31983" w14:textId="77777777" w:rsidR="00004DAD" w:rsidRDefault="00004DAD">
            <w:pPr>
              <w:textAlignment w:val="baseline"/>
              <w:rPr>
                <w:rFonts w:ascii="Calibri" w:eastAsia="Calibri" w:hAnsi="Calibri"/>
                <w:color w:val="000000"/>
                <w:sz w:val="24"/>
              </w:rPr>
            </w:pPr>
            <w:r>
              <w:rPr>
                <w:rFonts w:ascii="Calibri" w:eastAsia="Calibri" w:hAnsi="Calibri"/>
                <w:color w:val="000000"/>
                <w:sz w:val="24"/>
              </w:rPr>
              <w:t xml:space="preserve"> </w:t>
            </w:r>
          </w:p>
        </w:tc>
        <w:tc>
          <w:tcPr>
            <w:tcW w:w="9270" w:type="dxa"/>
            <w:tcBorders>
              <w:top w:val="none" w:sz="0" w:space="0" w:color="020000"/>
              <w:left w:val="none" w:sz="0" w:space="0" w:color="020000"/>
              <w:bottom w:val="single" w:sz="5" w:space="0" w:color="000000"/>
              <w:right w:val="single" w:sz="5" w:space="0" w:color="000000"/>
            </w:tcBorders>
            <w:vAlign w:val="center"/>
          </w:tcPr>
          <w:p w14:paraId="3486ACFA" w14:textId="77777777" w:rsidR="00004DAD" w:rsidRPr="00A32348" w:rsidRDefault="00004DAD" w:rsidP="007D39C0">
            <w:pPr>
              <w:pStyle w:val="ListParagraph"/>
              <w:numPr>
                <w:ilvl w:val="0"/>
                <w:numId w:val="11"/>
              </w:numPr>
              <w:spacing w:after="27"/>
              <w:ind w:left="432"/>
              <w:jc w:val="both"/>
              <w:textAlignment w:val="baseline"/>
              <w:rPr>
                <w:rFonts w:ascii="Arial" w:eastAsia="Arial" w:hAnsi="Arial"/>
                <w:i/>
                <w:color w:val="000000"/>
              </w:rPr>
            </w:pPr>
            <w:r w:rsidRPr="00A32348">
              <w:rPr>
                <w:rFonts w:ascii="Arial" w:eastAsia="Arial" w:hAnsi="Arial"/>
                <w:i/>
                <w:color w:val="000000"/>
              </w:rPr>
              <w:t>Review employee illness records for other employees with HAV symptoms</w:t>
            </w:r>
          </w:p>
        </w:tc>
      </w:tr>
      <w:tr w:rsidR="00004DAD" w14:paraId="186D022B" w14:textId="77777777" w:rsidTr="00DB135F">
        <w:trPr>
          <w:trHeight w:hRule="exact" w:val="383"/>
        </w:trPr>
        <w:tc>
          <w:tcPr>
            <w:tcW w:w="1710" w:type="dxa"/>
            <w:tcBorders>
              <w:top w:val="single" w:sz="5" w:space="0" w:color="000000"/>
              <w:left w:val="single" w:sz="5" w:space="0" w:color="000000"/>
              <w:right w:val="single" w:sz="5" w:space="0" w:color="000000"/>
            </w:tcBorders>
            <w:vAlign w:val="center"/>
          </w:tcPr>
          <w:p w14:paraId="72FAC195" w14:textId="77777777" w:rsidR="00004DAD" w:rsidRDefault="00004DAD" w:rsidP="005D2EE6">
            <w:pPr>
              <w:spacing w:before="53" w:after="13"/>
              <w:ind w:left="106"/>
              <w:textAlignment w:val="baseline"/>
              <w:rPr>
                <w:rFonts w:ascii="Arial" w:eastAsia="Arial" w:hAnsi="Arial"/>
                <w:color w:val="2E5395"/>
              </w:rPr>
            </w:pPr>
            <w:r>
              <w:rPr>
                <w:rFonts w:ascii="Arial" w:eastAsia="Arial" w:hAnsi="Arial"/>
                <w:color w:val="2E5395"/>
              </w:rPr>
              <w:t>Education</w:t>
            </w:r>
          </w:p>
        </w:tc>
        <w:tc>
          <w:tcPr>
            <w:tcW w:w="9270" w:type="dxa"/>
            <w:tcBorders>
              <w:top w:val="single" w:sz="5" w:space="0" w:color="000000"/>
              <w:left w:val="none" w:sz="0" w:space="0" w:color="020000"/>
              <w:right w:val="single" w:sz="5" w:space="0" w:color="000000"/>
            </w:tcBorders>
            <w:vAlign w:val="center"/>
          </w:tcPr>
          <w:p w14:paraId="18E15B01" w14:textId="77777777" w:rsidR="00004DAD" w:rsidRPr="00A32348" w:rsidRDefault="00004DAD" w:rsidP="007D39C0">
            <w:pPr>
              <w:pStyle w:val="ListParagraph"/>
              <w:numPr>
                <w:ilvl w:val="0"/>
                <w:numId w:val="6"/>
              </w:numPr>
              <w:spacing w:before="66"/>
              <w:ind w:left="432"/>
              <w:jc w:val="both"/>
              <w:textAlignment w:val="baseline"/>
              <w:rPr>
                <w:rFonts w:ascii="Arial" w:eastAsia="Arial" w:hAnsi="Arial"/>
                <w:i/>
                <w:color w:val="000000"/>
              </w:rPr>
            </w:pPr>
            <w:r w:rsidRPr="00A32348">
              <w:rPr>
                <w:rFonts w:ascii="Arial" w:eastAsia="Arial" w:hAnsi="Arial"/>
                <w:i/>
                <w:color w:val="000000"/>
              </w:rPr>
              <w:t>Provide and discuss DPH guidance documents for food handlers and managers</w:t>
            </w:r>
          </w:p>
        </w:tc>
      </w:tr>
      <w:tr w:rsidR="00004DAD" w14:paraId="3549FD3B" w14:textId="77777777" w:rsidTr="00DB135F">
        <w:trPr>
          <w:trHeight w:hRule="exact" w:val="1818"/>
        </w:trPr>
        <w:tc>
          <w:tcPr>
            <w:tcW w:w="1710" w:type="dxa"/>
            <w:tcBorders>
              <w:left w:val="single" w:sz="6" w:space="0" w:color="000000"/>
              <w:bottom w:val="single" w:sz="4" w:space="0" w:color="auto"/>
              <w:right w:val="single" w:sz="6" w:space="0" w:color="000000"/>
            </w:tcBorders>
          </w:tcPr>
          <w:p w14:paraId="28F8E611" w14:textId="77777777" w:rsidR="00004DAD" w:rsidRDefault="00004DAD" w:rsidP="005D2EE6">
            <w:pPr>
              <w:textAlignment w:val="baseline"/>
              <w:rPr>
                <w:rFonts w:ascii="Calibri" w:eastAsia="Calibri" w:hAnsi="Calibri"/>
                <w:color w:val="000000"/>
                <w:sz w:val="24"/>
              </w:rPr>
            </w:pPr>
          </w:p>
        </w:tc>
        <w:tc>
          <w:tcPr>
            <w:tcW w:w="9270" w:type="dxa"/>
            <w:tcBorders>
              <w:left w:val="single" w:sz="6" w:space="0" w:color="000000"/>
              <w:bottom w:val="single" w:sz="4" w:space="0" w:color="auto"/>
              <w:right w:val="single" w:sz="6" w:space="0" w:color="000000"/>
            </w:tcBorders>
            <w:vAlign w:val="center"/>
          </w:tcPr>
          <w:p w14:paraId="6F9EE7B9" w14:textId="77777777" w:rsidR="00004DAD" w:rsidRPr="00A32348" w:rsidRDefault="00004DAD" w:rsidP="007D39C0">
            <w:pPr>
              <w:pStyle w:val="ListParagraph"/>
              <w:numPr>
                <w:ilvl w:val="0"/>
                <w:numId w:val="6"/>
              </w:numPr>
              <w:ind w:left="432"/>
              <w:jc w:val="both"/>
              <w:textAlignment w:val="baseline"/>
              <w:rPr>
                <w:rFonts w:ascii="Arial" w:eastAsia="Arial" w:hAnsi="Arial"/>
                <w:i/>
                <w:color w:val="000000"/>
              </w:rPr>
            </w:pPr>
            <w:r w:rsidRPr="00A32348">
              <w:rPr>
                <w:rFonts w:ascii="Arial" w:eastAsia="Arial" w:hAnsi="Arial"/>
                <w:i/>
                <w:color w:val="000000"/>
              </w:rPr>
              <w:t>Provide and discuss DPH disinfection guidance</w:t>
            </w:r>
          </w:p>
          <w:p w14:paraId="3E2CA456" w14:textId="77777777" w:rsidR="005D2EE6" w:rsidRPr="00A32348" w:rsidRDefault="005D2EE6" w:rsidP="007D39C0">
            <w:pPr>
              <w:pStyle w:val="ListParagraph"/>
              <w:numPr>
                <w:ilvl w:val="0"/>
                <w:numId w:val="6"/>
              </w:numPr>
              <w:tabs>
                <w:tab w:val="left" w:pos="7848"/>
              </w:tabs>
              <w:ind w:left="432"/>
              <w:textAlignment w:val="baseline"/>
              <w:rPr>
                <w:rFonts w:ascii="Calibri" w:eastAsia="Calibri" w:hAnsi="Calibri"/>
                <w:i/>
                <w:color w:val="000000" w:themeColor="text1"/>
                <w:sz w:val="23"/>
                <w:u w:val="single"/>
              </w:rPr>
            </w:pPr>
            <w:r w:rsidRPr="00A32348">
              <w:rPr>
                <w:rFonts w:ascii="Arial" w:eastAsia="Arial" w:hAnsi="Arial"/>
                <w:i/>
                <w:color w:val="000000"/>
              </w:rPr>
              <w:t>Additional Resources:</w:t>
            </w:r>
            <w:r w:rsidRPr="00A32348">
              <w:rPr>
                <w:rFonts w:ascii="Arial" w:eastAsia="Arial" w:hAnsi="Arial"/>
                <w:i/>
                <w:color w:val="0462C1"/>
              </w:rPr>
              <w:t xml:space="preserve"> </w:t>
            </w:r>
          </w:p>
          <w:p w14:paraId="541E6BD0" w14:textId="77777777" w:rsidR="000525CC" w:rsidRPr="00B374AC" w:rsidRDefault="000525CC" w:rsidP="000525CC">
            <w:pPr>
              <w:tabs>
                <w:tab w:val="left" w:pos="7848"/>
              </w:tabs>
              <w:spacing w:before="40"/>
              <w:ind w:left="360"/>
              <w:textAlignment w:val="baseline"/>
              <w:rPr>
                <w:rStyle w:val="Hyperlink"/>
                <w:rFonts w:ascii="Arial" w:eastAsia="Calibri" w:hAnsi="Arial" w:cs="Arial"/>
                <w:i/>
                <w:color w:val="0070C0"/>
                <w:sz w:val="20"/>
                <w:szCs w:val="20"/>
              </w:rPr>
            </w:pPr>
            <w:hyperlink r:id="rId12" w:history="1">
              <w:r w:rsidRPr="00B374AC">
                <w:rPr>
                  <w:rStyle w:val="Hyperlink"/>
                  <w:rFonts w:ascii="Arial" w:hAnsi="Arial" w:cs="Arial"/>
                  <w:i/>
                  <w:sz w:val="20"/>
                  <w:szCs w:val="20"/>
                </w:rPr>
                <w:t>https://chfs.ky.gov/agencies/dph/dehp/idb/Pages/Hepatitis%20A%20Outbreak.aspx</w:t>
              </w:r>
            </w:hyperlink>
            <w:r w:rsidRPr="00B374AC">
              <w:rPr>
                <w:rStyle w:val="Hyperlink"/>
                <w:rFonts w:ascii="Arial" w:eastAsia="Calibri" w:hAnsi="Arial" w:cs="Arial"/>
                <w:i/>
                <w:color w:val="0070C0"/>
                <w:sz w:val="20"/>
                <w:szCs w:val="20"/>
                <w:u w:val="none"/>
              </w:rPr>
              <w:t xml:space="preserve"> </w:t>
            </w:r>
          </w:p>
          <w:p w14:paraId="65597E2A" w14:textId="2E1AF5B6" w:rsidR="005D2EE6" w:rsidRPr="00A32348" w:rsidRDefault="000525CC" w:rsidP="000525CC">
            <w:pPr>
              <w:pStyle w:val="ListParagraph"/>
              <w:ind w:left="360"/>
              <w:jc w:val="both"/>
              <w:textAlignment w:val="baseline"/>
              <w:rPr>
                <w:rFonts w:ascii="Arial" w:eastAsia="Arial" w:hAnsi="Arial"/>
                <w:i/>
                <w:color w:val="000000"/>
              </w:rPr>
            </w:pPr>
            <w:hyperlink r:id="rId13" w:history="1">
              <w:r w:rsidRPr="00A32348">
                <w:rPr>
                  <w:rStyle w:val="Hyperlink"/>
                  <w:rFonts w:ascii="Arial" w:eastAsia="Calibri" w:hAnsi="Arial" w:cs="Arial"/>
                  <w:i/>
                  <w:color w:val="0070C0"/>
                  <w:sz w:val="20"/>
                  <w:szCs w:val="20"/>
                </w:rPr>
                <w:t>https://www.cdc.gov/hepatitis/hav/index.htm</w:t>
              </w:r>
            </w:hyperlink>
            <w:r w:rsidRPr="00A32348">
              <w:rPr>
                <w:rStyle w:val="Hyperlink"/>
                <w:rFonts w:ascii="Arial" w:eastAsia="Calibri" w:hAnsi="Arial" w:cs="Arial"/>
                <w:i/>
                <w:color w:val="0070C0"/>
                <w:sz w:val="20"/>
                <w:szCs w:val="20"/>
                <w:u w:val="none"/>
              </w:rPr>
              <w:t xml:space="preserve"> </w:t>
            </w:r>
            <w:hyperlink r:id="rId14" w:history="1">
              <w:r w:rsidRPr="00A32348">
                <w:rPr>
                  <w:rStyle w:val="Hyperlink"/>
                  <w:rFonts w:ascii="Arial" w:hAnsi="Arial" w:cs="Arial"/>
                  <w:i/>
                  <w:sz w:val="20"/>
                  <w:szCs w:val="20"/>
                </w:rPr>
                <w:t>https://www.fda.gov/downloads/Food/GuidanceRegulation/RetailFoodProtection//UCM194575.pdf</w:t>
              </w:r>
            </w:hyperlink>
          </w:p>
        </w:tc>
      </w:tr>
      <w:tr w:rsidR="004E17B9" w14:paraId="30092C3C" w14:textId="77777777" w:rsidTr="00CA09A0">
        <w:trPr>
          <w:trHeight w:hRule="exact" w:val="365"/>
        </w:trPr>
        <w:tc>
          <w:tcPr>
            <w:tcW w:w="1710" w:type="dxa"/>
            <w:tcBorders>
              <w:top w:val="single" w:sz="4" w:space="0" w:color="auto"/>
              <w:left w:val="single" w:sz="5" w:space="0" w:color="000000"/>
              <w:bottom w:val="none" w:sz="0" w:space="0" w:color="020000"/>
              <w:right w:val="single" w:sz="5" w:space="0" w:color="000000"/>
            </w:tcBorders>
            <w:vAlign w:val="center"/>
          </w:tcPr>
          <w:p w14:paraId="72849074" w14:textId="77777777" w:rsidR="004E17B9" w:rsidRDefault="004E17B9">
            <w:pPr>
              <w:spacing w:before="92" w:line="253" w:lineRule="exact"/>
              <w:ind w:left="106"/>
              <w:textAlignment w:val="baseline"/>
              <w:rPr>
                <w:rFonts w:ascii="Arial" w:eastAsia="Arial" w:hAnsi="Arial"/>
                <w:color w:val="2E5395"/>
              </w:rPr>
            </w:pPr>
            <w:r>
              <w:rPr>
                <w:rFonts w:ascii="Arial" w:eastAsia="Arial" w:hAnsi="Arial"/>
                <w:color w:val="2E5395"/>
              </w:rPr>
              <w:lastRenderedPageBreak/>
              <w:t>Post-Exposure</w:t>
            </w:r>
          </w:p>
        </w:tc>
        <w:tc>
          <w:tcPr>
            <w:tcW w:w="9270" w:type="dxa"/>
            <w:vMerge w:val="restart"/>
            <w:tcBorders>
              <w:top w:val="single" w:sz="4" w:space="0" w:color="auto"/>
              <w:left w:val="none" w:sz="0" w:space="0" w:color="020000"/>
              <w:right w:val="single" w:sz="5" w:space="0" w:color="000000"/>
            </w:tcBorders>
            <w:vAlign w:val="center"/>
          </w:tcPr>
          <w:p w14:paraId="74032D99" w14:textId="68CDE713" w:rsidR="004E17B9" w:rsidRDefault="004E17B9" w:rsidP="004E17B9">
            <w:pPr>
              <w:pStyle w:val="ListParagraph"/>
              <w:numPr>
                <w:ilvl w:val="0"/>
                <w:numId w:val="16"/>
              </w:numPr>
              <w:ind w:hanging="270"/>
              <w:jc w:val="both"/>
              <w:textAlignment w:val="baseline"/>
              <w:rPr>
                <w:rFonts w:ascii="Arial" w:eastAsia="Arial" w:hAnsi="Arial"/>
                <w:i/>
                <w:color w:val="000000"/>
              </w:rPr>
            </w:pPr>
            <w:r w:rsidRPr="00AD120D">
              <w:rPr>
                <w:rFonts w:ascii="Arial" w:eastAsia="Arial" w:hAnsi="Arial"/>
                <w:i/>
                <w:color w:val="000000"/>
              </w:rPr>
              <w:t xml:space="preserve">PEP for other workers at the </w:t>
            </w:r>
            <w:r>
              <w:rPr>
                <w:rFonts w:ascii="Arial" w:eastAsia="Arial" w:hAnsi="Arial"/>
                <w:i/>
                <w:color w:val="000000"/>
              </w:rPr>
              <w:t xml:space="preserve">firm </w:t>
            </w:r>
            <w:proofErr w:type="gramStart"/>
            <w:r>
              <w:rPr>
                <w:rFonts w:ascii="Arial" w:eastAsia="Arial" w:hAnsi="Arial"/>
                <w:i/>
                <w:color w:val="000000"/>
              </w:rPr>
              <w:t>is recommended</w:t>
            </w:r>
            <w:proofErr w:type="gramEnd"/>
            <w:r>
              <w:rPr>
                <w:rFonts w:ascii="Arial" w:eastAsia="Arial" w:hAnsi="Arial"/>
                <w:i/>
                <w:color w:val="000000"/>
              </w:rPr>
              <w:t xml:space="preserve">. </w:t>
            </w:r>
            <w:r w:rsidRPr="00AD120D">
              <w:rPr>
                <w:rFonts w:ascii="Arial" w:eastAsia="Arial" w:hAnsi="Arial"/>
                <w:i/>
                <w:color w:val="000000"/>
              </w:rPr>
              <w:t xml:space="preserve">The determination of which workers </w:t>
            </w:r>
            <w:proofErr w:type="gramStart"/>
            <w:r w:rsidRPr="00AD120D">
              <w:rPr>
                <w:rFonts w:ascii="Arial" w:eastAsia="Arial" w:hAnsi="Arial"/>
                <w:i/>
                <w:color w:val="000000"/>
              </w:rPr>
              <w:t>are recommended</w:t>
            </w:r>
            <w:proofErr w:type="gramEnd"/>
            <w:r w:rsidRPr="00AD120D">
              <w:rPr>
                <w:rFonts w:ascii="Arial" w:eastAsia="Arial" w:hAnsi="Arial"/>
                <w:i/>
                <w:color w:val="000000"/>
              </w:rPr>
              <w:t xml:space="preserve"> to have PEP will depend on the environmental assessment of the facility.</w:t>
            </w:r>
          </w:p>
          <w:p w14:paraId="62A6B20B" w14:textId="5DD29DF8" w:rsidR="004E17B9" w:rsidRPr="004E17B9" w:rsidRDefault="004E17B9" w:rsidP="004E17B9">
            <w:pPr>
              <w:pStyle w:val="ListParagraph"/>
              <w:numPr>
                <w:ilvl w:val="0"/>
                <w:numId w:val="16"/>
              </w:numPr>
              <w:ind w:hanging="270"/>
              <w:jc w:val="both"/>
              <w:textAlignment w:val="baseline"/>
              <w:rPr>
                <w:rFonts w:ascii="Arial" w:eastAsia="Arial" w:hAnsi="Arial"/>
                <w:i/>
                <w:color w:val="000000"/>
              </w:rPr>
            </w:pPr>
            <w:r w:rsidRPr="004E17B9">
              <w:rPr>
                <w:rFonts w:ascii="Arial" w:eastAsia="Arial" w:hAnsi="Arial"/>
                <w:i/>
                <w:color w:val="000000"/>
              </w:rPr>
              <w:t>Need for PEP to consumers and public notification will be decided in conjunction with public health nursing and epidemiology partners following the assessment. DPH and LHDs should be consulted and notified in advance of any public notification. The firm can expect to work with the LHD and DPH on public information.</w:t>
            </w:r>
          </w:p>
        </w:tc>
      </w:tr>
      <w:tr w:rsidR="004E17B9" w14:paraId="5BF64358" w14:textId="77777777" w:rsidTr="00CA09A0">
        <w:trPr>
          <w:trHeight w:hRule="exact" w:val="260"/>
        </w:trPr>
        <w:tc>
          <w:tcPr>
            <w:tcW w:w="1710" w:type="dxa"/>
            <w:tcBorders>
              <w:top w:val="none" w:sz="0" w:space="0" w:color="020000"/>
              <w:left w:val="single" w:sz="5" w:space="0" w:color="000000"/>
              <w:bottom w:val="none" w:sz="0" w:space="0" w:color="020000"/>
              <w:right w:val="single" w:sz="5" w:space="0" w:color="000000"/>
            </w:tcBorders>
            <w:vAlign w:val="center"/>
          </w:tcPr>
          <w:p w14:paraId="6AF2C446" w14:textId="77777777" w:rsidR="004E17B9" w:rsidRDefault="004E17B9">
            <w:pPr>
              <w:spacing w:after="8" w:line="246" w:lineRule="exact"/>
              <w:ind w:left="106"/>
              <w:textAlignment w:val="baseline"/>
              <w:rPr>
                <w:rFonts w:ascii="Arial" w:eastAsia="Arial" w:hAnsi="Arial"/>
                <w:color w:val="2E5395"/>
              </w:rPr>
            </w:pPr>
            <w:r>
              <w:rPr>
                <w:rFonts w:ascii="Arial" w:eastAsia="Arial" w:hAnsi="Arial"/>
                <w:color w:val="2E5395"/>
              </w:rPr>
              <w:t>Prophylaxis</w:t>
            </w:r>
          </w:p>
        </w:tc>
        <w:tc>
          <w:tcPr>
            <w:tcW w:w="9270" w:type="dxa"/>
            <w:vMerge/>
            <w:tcBorders>
              <w:left w:val="none" w:sz="0" w:space="0" w:color="020000"/>
              <w:right w:val="single" w:sz="5" w:space="0" w:color="000000"/>
            </w:tcBorders>
            <w:vAlign w:val="center"/>
          </w:tcPr>
          <w:p w14:paraId="7E60A065" w14:textId="60C9FA9F" w:rsidR="004E17B9" w:rsidRPr="00A32348" w:rsidRDefault="004E17B9" w:rsidP="000D12ED">
            <w:pPr>
              <w:spacing w:after="32"/>
              <w:ind w:left="144" w:right="144"/>
              <w:jc w:val="both"/>
              <w:textAlignment w:val="baseline"/>
              <w:rPr>
                <w:rFonts w:ascii="Arial" w:eastAsia="Arial" w:hAnsi="Arial"/>
                <w:i/>
              </w:rPr>
            </w:pPr>
          </w:p>
        </w:tc>
      </w:tr>
      <w:tr w:rsidR="004E17B9" w14:paraId="2F2477D1" w14:textId="77777777" w:rsidTr="004E17B9">
        <w:trPr>
          <w:trHeight w:hRule="exact" w:val="1179"/>
        </w:trPr>
        <w:tc>
          <w:tcPr>
            <w:tcW w:w="1710" w:type="dxa"/>
            <w:tcBorders>
              <w:top w:val="none" w:sz="0" w:space="0" w:color="020000"/>
              <w:left w:val="single" w:sz="5" w:space="0" w:color="000000"/>
              <w:bottom w:val="single" w:sz="5" w:space="0" w:color="000000"/>
              <w:right w:val="single" w:sz="5" w:space="0" w:color="000000"/>
            </w:tcBorders>
          </w:tcPr>
          <w:p w14:paraId="11825C2A" w14:textId="77777777" w:rsidR="004E17B9" w:rsidRDefault="004E17B9">
            <w:pPr>
              <w:spacing w:after="819" w:line="241" w:lineRule="exact"/>
              <w:ind w:left="106"/>
              <w:textAlignment w:val="baseline"/>
              <w:rPr>
                <w:rFonts w:ascii="Arial" w:eastAsia="Arial" w:hAnsi="Arial"/>
                <w:color w:val="2E5395"/>
              </w:rPr>
            </w:pPr>
            <w:r>
              <w:rPr>
                <w:rFonts w:ascii="Arial" w:eastAsia="Arial" w:hAnsi="Arial"/>
                <w:color w:val="2E5395"/>
              </w:rPr>
              <w:t>(PEP)</w:t>
            </w:r>
          </w:p>
        </w:tc>
        <w:tc>
          <w:tcPr>
            <w:tcW w:w="9270" w:type="dxa"/>
            <w:vMerge/>
            <w:tcBorders>
              <w:left w:val="none" w:sz="0" w:space="0" w:color="020000"/>
              <w:bottom w:val="single" w:sz="5" w:space="0" w:color="000000"/>
              <w:right w:val="single" w:sz="5" w:space="0" w:color="000000"/>
            </w:tcBorders>
          </w:tcPr>
          <w:p w14:paraId="3B7C6B12" w14:textId="3B87EEFF" w:rsidR="004E17B9" w:rsidRPr="00A32348" w:rsidRDefault="004E17B9" w:rsidP="000D12ED">
            <w:pPr>
              <w:spacing w:after="32"/>
              <w:ind w:left="144" w:right="144"/>
              <w:jc w:val="both"/>
              <w:textAlignment w:val="baseline"/>
              <w:rPr>
                <w:rFonts w:ascii="Arial" w:eastAsia="Arial" w:hAnsi="Arial"/>
                <w:i/>
                <w:color w:val="000000"/>
              </w:rPr>
            </w:pPr>
          </w:p>
        </w:tc>
      </w:tr>
    </w:tbl>
    <w:p w14:paraId="25156472" w14:textId="77777777" w:rsidR="00821447" w:rsidRDefault="00821447">
      <w:pPr>
        <w:spacing w:after="130" w:line="20" w:lineRule="exact"/>
      </w:pPr>
    </w:p>
    <w:p w14:paraId="40BB22E2" w14:textId="77777777" w:rsidR="00821447" w:rsidRDefault="00821447">
      <w:pPr>
        <w:sectPr w:rsidR="00821447" w:rsidSect="00A32348">
          <w:pgSz w:w="12240" w:h="15840"/>
          <w:pgMar w:top="432" w:right="590" w:bottom="86" w:left="706" w:header="432" w:footer="0" w:gutter="0"/>
          <w:cols w:space="720"/>
          <w:docGrid w:linePitch="299"/>
        </w:sectPr>
      </w:pPr>
    </w:p>
    <w:tbl>
      <w:tblPr>
        <w:tblW w:w="11068" w:type="dxa"/>
        <w:tblInd w:w="-6" w:type="dxa"/>
        <w:tblLayout w:type="fixed"/>
        <w:tblCellMar>
          <w:left w:w="0" w:type="dxa"/>
          <w:right w:w="0" w:type="dxa"/>
        </w:tblCellMar>
        <w:tblLook w:val="04A0" w:firstRow="1" w:lastRow="0" w:firstColumn="1" w:lastColumn="0" w:noHBand="0" w:noVBand="1"/>
      </w:tblPr>
      <w:tblGrid>
        <w:gridCol w:w="11068"/>
      </w:tblGrid>
      <w:tr w:rsidR="004E17B9" w:rsidRPr="0011718F" w14:paraId="1890EC7C" w14:textId="77777777" w:rsidTr="004E17B9">
        <w:trPr>
          <w:trHeight w:hRule="exact" w:val="1110"/>
        </w:trPr>
        <w:tc>
          <w:tcPr>
            <w:tcW w:w="11068" w:type="dxa"/>
            <w:tcBorders>
              <w:top w:val="single" w:sz="4" w:space="0" w:color="auto"/>
              <w:left w:val="single" w:sz="6" w:space="0" w:color="000000"/>
              <w:bottom w:val="single" w:sz="4" w:space="0" w:color="auto"/>
              <w:right w:val="single" w:sz="6" w:space="0" w:color="000000"/>
            </w:tcBorders>
            <w:shd w:val="clear" w:color="auto" w:fill="E7E6E6" w:themeFill="background2"/>
          </w:tcPr>
          <w:p w14:paraId="3BB10620" w14:textId="77777777" w:rsidR="004E17B9" w:rsidRPr="0011718F" w:rsidRDefault="004E17B9" w:rsidP="00CC2335">
            <w:pPr>
              <w:jc w:val="both"/>
              <w:textAlignment w:val="baseline"/>
              <w:rPr>
                <w:rFonts w:ascii="Arial" w:eastAsia="Arial" w:hAnsi="Arial"/>
                <w:color w:val="000000"/>
              </w:rPr>
            </w:pPr>
            <w:r w:rsidRPr="0011718F">
              <w:rPr>
                <w:rFonts w:ascii="Arial" w:eastAsia="Arial" w:hAnsi="Arial"/>
                <w:b/>
                <w:color w:val="2E74B5" w:themeColor="accent1" w:themeShade="BF"/>
              </w:rPr>
              <w:t>Reporting:</w:t>
            </w:r>
            <w:r w:rsidRPr="0011718F">
              <w:rPr>
                <w:rFonts w:ascii="Arial" w:eastAsia="Arial" w:hAnsi="Arial"/>
                <w:color w:val="2E74B5" w:themeColor="accent1" w:themeShade="BF"/>
              </w:rPr>
              <w:t xml:space="preserve"> </w:t>
            </w:r>
            <w:r w:rsidRPr="0011718F">
              <w:rPr>
                <w:rFonts w:ascii="Arial" w:eastAsia="Arial" w:hAnsi="Arial"/>
                <w:color w:val="000000"/>
              </w:rPr>
              <w:t xml:space="preserve">After on-site visit, debrief with supervisor and agency partners, including DPH (via phone). LHD Nursing/EPI will coordinate PEP logistics (may need to </w:t>
            </w:r>
            <w:proofErr w:type="gramStart"/>
            <w:r w:rsidRPr="0011718F">
              <w:rPr>
                <w:rFonts w:ascii="Arial" w:eastAsia="Arial" w:hAnsi="Arial"/>
                <w:color w:val="000000"/>
              </w:rPr>
              <w:t>be notified</w:t>
            </w:r>
            <w:proofErr w:type="gramEnd"/>
            <w:r w:rsidRPr="0011718F">
              <w:rPr>
                <w:rFonts w:ascii="Arial" w:eastAsia="Arial" w:hAnsi="Arial"/>
                <w:color w:val="000000"/>
              </w:rPr>
              <w:t xml:space="preserve">). Document the findings and review with firm’s manager. Disseminate the report to Supervisor and agency partners upon request.  </w:t>
            </w:r>
          </w:p>
          <w:p w14:paraId="1144D44B" w14:textId="77777777" w:rsidR="004E17B9" w:rsidRPr="0011718F" w:rsidRDefault="004E17B9" w:rsidP="00CC2335">
            <w:pPr>
              <w:jc w:val="both"/>
              <w:textAlignment w:val="baseline"/>
              <w:rPr>
                <w:rFonts w:ascii="Arial" w:eastAsia="Arial" w:hAnsi="Arial"/>
                <w:i/>
                <w:color w:val="000000"/>
              </w:rPr>
            </w:pPr>
            <w:r w:rsidRPr="0011718F">
              <w:rPr>
                <w:rFonts w:ascii="Arial" w:eastAsia="Arial" w:hAnsi="Arial"/>
                <w:color w:val="000000"/>
              </w:rPr>
              <w:t>If patron or public notification is considered, coordinate with DPH partners.</w:t>
            </w:r>
            <w:r w:rsidRPr="0011718F">
              <w:rPr>
                <w:rFonts w:ascii="Arial" w:eastAsia="Arial" w:hAnsi="Arial"/>
                <w:i/>
                <w:color w:val="000000"/>
              </w:rPr>
              <w:t xml:space="preserve">  </w:t>
            </w:r>
          </w:p>
        </w:tc>
      </w:tr>
      <w:tr w:rsidR="004E17B9" w:rsidRPr="00181FEA" w14:paraId="2CD9F4EF" w14:textId="77777777" w:rsidTr="004E17B9">
        <w:trPr>
          <w:trHeight w:hRule="exact" w:val="4179"/>
        </w:trPr>
        <w:tc>
          <w:tcPr>
            <w:tcW w:w="11068" w:type="dxa"/>
            <w:tcBorders>
              <w:top w:val="single" w:sz="4" w:space="0" w:color="auto"/>
              <w:left w:val="single" w:sz="6" w:space="0" w:color="000000"/>
              <w:bottom w:val="single" w:sz="4" w:space="0" w:color="auto"/>
              <w:right w:val="single" w:sz="6" w:space="0" w:color="000000"/>
            </w:tcBorders>
            <w:shd w:val="clear" w:color="auto" w:fill="E7E6E6" w:themeFill="background2"/>
          </w:tcPr>
          <w:p w14:paraId="0ACCFD1C" w14:textId="77777777" w:rsidR="004E17B9" w:rsidRDefault="004E17B9" w:rsidP="00CC2335">
            <w:pPr>
              <w:spacing w:before="38" w:line="252" w:lineRule="exact"/>
              <w:ind w:left="144" w:right="360"/>
              <w:jc w:val="both"/>
              <w:textAlignment w:val="baseline"/>
              <w:rPr>
                <w:rFonts w:ascii="Arial" w:eastAsia="Arial" w:hAnsi="Arial"/>
                <w:b/>
                <w:color w:val="2E5395"/>
              </w:rPr>
            </w:pPr>
            <w:r>
              <w:rPr>
                <w:rFonts w:ascii="Arial" w:eastAsia="Arial" w:hAnsi="Arial"/>
                <w:b/>
                <w:color w:val="2E5395"/>
              </w:rPr>
              <w:t>Follow-up:</w:t>
            </w:r>
            <w:r>
              <w:rPr>
                <w:rFonts w:ascii="Arial" w:eastAsia="Arial" w:hAnsi="Arial"/>
                <w:color w:val="000000"/>
              </w:rPr>
              <w:t xml:space="preserve"> Ensure correction of issues identified (e.g. deficient employee illness policy, education on HAV illness and transmission, reporting, health monitoring, hygiene practices). Work with the manager to ensure they:</w:t>
            </w:r>
          </w:p>
          <w:p w14:paraId="7516C727" w14:textId="77777777" w:rsidR="004E17B9" w:rsidRDefault="004E17B9" w:rsidP="00CC2335">
            <w:pPr>
              <w:numPr>
                <w:ilvl w:val="0"/>
                <w:numId w:val="2"/>
              </w:numPr>
              <w:tabs>
                <w:tab w:val="clear" w:pos="432"/>
                <w:tab w:val="left" w:pos="936"/>
              </w:tabs>
              <w:spacing w:before="60" w:line="252" w:lineRule="exact"/>
              <w:ind w:left="504"/>
              <w:jc w:val="both"/>
              <w:textAlignment w:val="baseline"/>
              <w:rPr>
                <w:rFonts w:ascii="Arial" w:eastAsia="Arial" w:hAnsi="Arial"/>
                <w:color w:val="000000"/>
                <w:spacing w:val="-1"/>
              </w:rPr>
            </w:pPr>
            <w:r>
              <w:rPr>
                <w:rFonts w:ascii="Arial" w:eastAsia="Arial" w:hAnsi="Arial"/>
                <w:color w:val="000000"/>
                <w:spacing w:val="-1"/>
              </w:rPr>
              <w:t>Monitor for the presence of signs and symptoms of HAV in employees</w:t>
            </w:r>
          </w:p>
          <w:p w14:paraId="05E314EA" w14:textId="77777777" w:rsidR="004E17B9" w:rsidRDefault="004E17B9" w:rsidP="00CC2335">
            <w:pPr>
              <w:numPr>
                <w:ilvl w:val="0"/>
                <w:numId w:val="2"/>
              </w:numPr>
              <w:tabs>
                <w:tab w:val="clear" w:pos="432"/>
                <w:tab w:val="left" w:pos="936"/>
              </w:tabs>
              <w:spacing w:before="16" w:line="252" w:lineRule="exact"/>
              <w:ind w:left="504"/>
              <w:jc w:val="both"/>
              <w:textAlignment w:val="baseline"/>
              <w:rPr>
                <w:rFonts w:ascii="Arial" w:eastAsia="Arial" w:hAnsi="Arial"/>
                <w:color w:val="000000"/>
              </w:rPr>
            </w:pPr>
            <w:r>
              <w:rPr>
                <w:rFonts w:ascii="Arial" w:eastAsia="Arial" w:hAnsi="Arial"/>
                <w:color w:val="000000"/>
              </w:rPr>
              <w:t>Exclude symptomatic persons and refer them to a physician for diagnosis</w:t>
            </w:r>
          </w:p>
          <w:p w14:paraId="73A5FE4A" w14:textId="77777777" w:rsidR="004E17B9" w:rsidRDefault="004E17B9" w:rsidP="00CC2335">
            <w:pPr>
              <w:numPr>
                <w:ilvl w:val="0"/>
                <w:numId w:val="2"/>
              </w:numPr>
              <w:tabs>
                <w:tab w:val="clear" w:pos="432"/>
                <w:tab w:val="left" w:pos="936"/>
              </w:tabs>
              <w:spacing w:before="12" w:line="252" w:lineRule="exact"/>
              <w:ind w:left="504"/>
              <w:jc w:val="both"/>
              <w:textAlignment w:val="baseline"/>
              <w:rPr>
                <w:rFonts w:ascii="Arial" w:eastAsia="Arial" w:hAnsi="Arial"/>
                <w:color w:val="000000"/>
              </w:rPr>
            </w:pPr>
            <w:r>
              <w:rPr>
                <w:rFonts w:ascii="Arial" w:eastAsia="Arial" w:hAnsi="Arial"/>
                <w:color w:val="000000"/>
              </w:rPr>
              <w:t>Investigate ill persons to determine if the illness is a potential HAV infection</w:t>
            </w:r>
          </w:p>
          <w:p w14:paraId="4219604F" w14:textId="77777777" w:rsidR="004E17B9" w:rsidRDefault="004E17B9" w:rsidP="00CC2335">
            <w:pPr>
              <w:numPr>
                <w:ilvl w:val="0"/>
                <w:numId w:val="2"/>
              </w:numPr>
              <w:tabs>
                <w:tab w:val="clear" w:pos="432"/>
                <w:tab w:val="left" w:pos="936"/>
              </w:tabs>
              <w:spacing w:before="20" w:line="252" w:lineRule="exact"/>
              <w:ind w:left="936" w:right="288" w:hanging="432"/>
              <w:jc w:val="both"/>
              <w:textAlignment w:val="baseline"/>
              <w:rPr>
                <w:rFonts w:ascii="Arial" w:eastAsia="Arial" w:hAnsi="Arial"/>
                <w:color w:val="000000"/>
              </w:rPr>
            </w:pPr>
            <w:r>
              <w:rPr>
                <w:rFonts w:ascii="Arial" w:eastAsia="Arial" w:hAnsi="Arial"/>
                <w:color w:val="000000"/>
              </w:rPr>
              <w:t>Refer any suspected or newly confirmed HAV cases to the LHD with as much contact information as possible</w:t>
            </w:r>
          </w:p>
          <w:p w14:paraId="62908140" w14:textId="77777777" w:rsidR="004E17B9" w:rsidRDefault="004E17B9" w:rsidP="00CC2335">
            <w:pPr>
              <w:numPr>
                <w:ilvl w:val="0"/>
                <w:numId w:val="2"/>
              </w:numPr>
              <w:tabs>
                <w:tab w:val="clear" w:pos="432"/>
                <w:tab w:val="left" w:pos="936"/>
              </w:tabs>
              <w:spacing w:before="16" w:line="252" w:lineRule="exact"/>
              <w:ind w:left="936" w:right="216" w:hanging="432"/>
              <w:jc w:val="both"/>
              <w:textAlignment w:val="baseline"/>
              <w:rPr>
                <w:rFonts w:ascii="Arial" w:eastAsia="Arial" w:hAnsi="Arial"/>
                <w:color w:val="000000"/>
              </w:rPr>
            </w:pPr>
            <w:r>
              <w:rPr>
                <w:rFonts w:ascii="Arial" w:eastAsia="Arial" w:hAnsi="Arial"/>
                <w:color w:val="000000"/>
              </w:rPr>
              <w:t xml:space="preserve">Continue monitoring employee and customer health for at least 50 days from the end of the transmission risk period (the last day the case-employee worked while </w:t>
            </w:r>
            <w:proofErr w:type="gramStart"/>
            <w:r>
              <w:rPr>
                <w:rFonts w:ascii="Arial" w:eastAsia="Arial" w:hAnsi="Arial"/>
                <w:color w:val="000000"/>
              </w:rPr>
              <w:t>infectious,</w:t>
            </w:r>
            <w:proofErr w:type="gramEnd"/>
            <w:r>
              <w:rPr>
                <w:rFonts w:ascii="Arial" w:eastAsia="Arial" w:hAnsi="Arial"/>
                <w:color w:val="000000"/>
              </w:rPr>
              <w:t xml:space="preserve"> or while potentially contaminated food or environment was exposing employees and/or customers). The DPH or LHD regulatory authority may check in with the firm during or at the end of this period. Employee illness logs and customer complaint logs </w:t>
            </w:r>
            <w:proofErr w:type="gramStart"/>
            <w:r>
              <w:rPr>
                <w:rFonts w:ascii="Arial" w:eastAsia="Arial" w:hAnsi="Arial"/>
                <w:color w:val="000000"/>
              </w:rPr>
              <w:t>should be routinely reviewed</w:t>
            </w:r>
            <w:proofErr w:type="gramEnd"/>
            <w:r>
              <w:rPr>
                <w:rFonts w:ascii="Arial" w:eastAsia="Arial" w:hAnsi="Arial"/>
                <w:color w:val="000000"/>
              </w:rPr>
              <w:t>.</w:t>
            </w:r>
          </w:p>
          <w:p w14:paraId="5CBB6A30" w14:textId="77777777" w:rsidR="004E17B9" w:rsidRDefault="004E17B9" w:rsidP="00CC2335">
            <w:pPr>
              <w:jc w:val="both"/>
              <w:textAlignment w:val="baseline"/>
              <w:rPr>
                <w:rFonts w:ascii="Arial" w:eastAsia="Arial" w:hAnsi="Arial"/>
                <w:color w:val="000000"/>
              </w:rPr>
            </w:pPr>
            <w:r>
              <w:rPr>
                <w:rFonts w:ascii="Arial" w:eastAsia="Arial" w:hAnsi="Arial"/>
                <w:color w:val="000000"/>
              </w:rPr>
              <w:t xml:space="preserve">Establish points of contact between the firm and LHD/DPH, and expectations for follow-up </w:t>
            </w:r>
          </w:p>
          <w:p w14:paraId="1CE58988" w14:textId="77777777" w:rsidR="004E17B9" w:rsidRPr="00181FEA" w:rsidRDefault="004E17B9" w:rsidP="004E17B9">
            <w:pPr>
              <w:pStyle w:val="ListParagraph"/>
              <w:numPr>
                <w:ilvl w:val="0"/>
                <w:numId w:val="17"/>
              </w:numPr>
              <w:ind w:left="936" w:right="216" w:hanging="432"/>
              <w:jc w:val="both"/>
              <w:textAlignment w:val="baseline"/>
              <w:rPr>
                <w:rFonts w:ascii="Arial" w:eastAsia="Arial" w:hAnsi="Arial"/>
                <w:color w:val="000000"/>
              </w:rPr>
            </w:pPr>
            <w:r w:rsidRPr="00181FEA">
              <w:rPr>
                <w:rFonts w:ascii="Arial" w:eastAsia="Arial" w:hAnsi="Arial"/>
                <w:color w:val="000000"/>
              </w:rPr>
              <w:t>May include phone, email, site visits, sharing future employee attendance and training records, etc.</w:t>
            </w:r>
          </w:p>
        </w:tc>
      </w:tr>
    </w:tbl>
    <w:p w14:paraId="0826C4E7" w14:textId="77777777" w:rsidR="00821447" w:rsidRDefault="00821447">
      <w:pPr>
        <w:sectPr w:rsidR="00821447">
          <w:type w:val="continuous"/>
          <w:pgSz w:w="12240" w:h="15840"/>
          <w:pgMar w:top="520" w:right="647" w:bottom="80" w:left="653" w:header="720" w:footer="720" w:gutter="0"/>
          <w:cols w:space="720"/>
        </w:sectPr>
      </w:pPr>
    </w:p>
    <w:p w14:paraId="525C7BCD" w14:textId="77777777" w:rsidR="00821447" w:rsidRDefault="00821447">
      <w:pPr>
        <w:sectPr w:rsidR="00821447">
          <w:type w:val="continuous"/>
          <w:pgSz w:w="12240" w:h="15840"/>
          <w:pgMar w:top="520" w:right="642" w:bottom="80" w:left="653" w:header="720" w:footer="720" w:gutter="0"/>
          <w:cols w:space="720"/>
        </w:sectPr>
      </w:pPr>
    </w:p>
    <w:p w14:paraId="410655EB" w14:textId="77777777" w:rsidR="00821447" w:rsidRDefault="00821447">
      <w:pPr>
        <w:spacing w:before="34" w:line="276" w:lineRule="exact"/>
        <w:textAlignment w:val="baseline"/>
        <w:rPr>
          <w:rFonts w:ascii="Calibri" w:eastAsia="Calibri" w:hAnsi="Calibri"/>
          <w:color w:val="000000"/>
          <w:spacing w:val="-1"/>
        </w:rPr>
      </w:pPr>
      <w:bookmarkStart w:id="0" w:name="_GoBack"/>
      <w:bookmarkEnd w:id="0"/>
    </w:p>
    <w:sectPr w:rsidR="00821447">
      <w:type w:val="continuous"/>
      <w:pgSz w:w="12240" w:h="15840"/>
      <w:pgMar w:top="520" w:right="1786" w:bottom="80" w:left="7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9ED64" w14:textId="77777777" w:rsidR="005D2EE6" w:rsidRDefault="005D2EE6" w:rsidP="00FC7C4D">
      <w:r>
        <w:separator/>
      </w:r>
    </w:p>
  </w:endnote>
  <w:endnote w:type="continuationSeparator" w:id="0">
    <w:p w14:paraId="744D4D6D" w14:textId="77777777" w:rsidR="005D2EE6" w:rsidRDefault="005D2EE6" w:rsidP="00FC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A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ourier New">
    <w:charset w:val="00"/>
    <w:pitch w:val="fixed"/>
    <w:family w:val="modern"/>
    <w:panose1 w:val="02020603050405020304"/>
  </w:font>
  <w:font w:name="Segoe UI Symbol">
    <w:charset w:val="00"/>
    <w:pitch w:val="variable"/>
    <w:family w:val="swiss"/>
    <w:panose1 w:val="02020603050405020304"/>
  </w:font>
  <w:font w:name="Times New Roman">
    <w:charset w:val="00"/>
    <w:pitch w:val="variable"/>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83862" w14:textId="2F027D20" w:rsidR="009145FF" w:rsidRDefault="009145FF">
    <w:pPr>
      <w:pStyle w:val="Footer"/>
    </w:pPr>
    <w:r>
      <w:t>Revised April 2019</w:t>
    </w:r>
  </w:p>
  <w:p w14:paraId="3BE6CA2D" w14:textId="77777777" w:rsidR="008512A1" w:rsidRDefault="00851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7BB26" w14:textId="77777777" w:rsidR="005D2EE6" w:rsidRDefault="005D2EE6" w:rsidP="00FC7C4D">
      <w:r>
        <w:separator/>
      </w:r>
    </w:p>
  </w:footnote>
  <w:footnote w:type="continuationSeparator" w:id="0">
    <w:p w14:paraId="36769D78" w14:textId="77777777" w:rsidR="005D2EE6" w:rsidRDefault="005D2EE6" w:rsidP="00FC7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725"/>
      <w:gridCol w:w="2205"/>
    </w:tblGrid>
    <w:tr w:rsidR="005D2EE6" w14:paraId="5C257874" w14:textId="77777777" w:rsidTr="009A3FA5">
      <w:trPr>
        <w:trHeight w:val="1070"/>
      </w:trPr>
      <w:tc>
        <w:tcPr>
          <w:tcW w:w="8725" w:type="dxa"/>
        </w:tcPr>
        <w:p w14:paraId="67E40632" w14:textId="77777777" w:rsidR="005D2EE6" w:rsidRPr="005D2EE6" w:rsidRDefault="005D2EE6" w:rsidP="005D2EE6">
          <w:pPr>
            <w:pStyle w:val="Header"/>
            <w:spacing w:before="360"/>
            <w:jc w:val="center"/>
            <w:rPr>
              <w:sz w:val="40"/>
              <w:szCs w:val="40"/>
            </w:rPr>
          </w:pPr>
          <w:r w:rsidRPr="005D2EE6">
            <w:rPr>
              <w:rFonts w:ascii="Calibri" w:eastAsia="Calibri" w:hAnsi="Calibri"/>
              <w:color w:val="2E5395"/>
              <w:sz w:val="40"/>
              <w:szCs w:val="40"/>
            </w:rPr>
            <w:t>Hepatitis A Foodservice Worker Case Investigation</w:t>
          </w:r>
        </w:p>
      </w:tc>
      <w:tc>
        <w:tcPr>
          <w:tcW w:w="2205" w:type="dxa"/>
        </w:tcPr>
        <w:p w14:paraId="31CE8DDF" w14:textId="77777777" w:rsidR="005D2EE6" w:rsidRDefault="005D2EE6">
          <w:pPr>
            <w:pStyle w:val="Header"/>
          </w:pPr>
          <w:r w:rsidRPr="00C217AA">
            <w:rPr>
              <w:noProof/>
            </w:rPr>
            <w:drawing>
              <wp:inline distT="0" distB="0" distL="0" distR="0" wp14:anchorId="75D0C948" wp14:editId="65C6BA14">
                <wp:extent cx="1208405" cy="649939"/>
                <wp:effectExtent l="0" t="0" r="0" b="0"/>
                <wp:docPr id="2" name="Picture 2" descr="C:\Users\virginia.hamilto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rginia.hamilton\Deskto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115" cy="651397"/>
                        </a:xfrm>
                        <a:prstGeom prst="rect">
                          <a:avLst/>
                        </a:prstGeom>
                        <a:noFill/>
                        <a:ln>
                          <a:noFill/>
                        </a:ln>
                      </pic:spPr>
                    </pic:pic>
                  </a:graphicData>
                </a:graphic>
              </wp:inline>
            </w:drawing>
          </w:r>
        </w:p>
      </w:tc>
    </w:tr>
  </w:tbl>
  <w:p w14:paraId="248AEF2E" w14:textId="77777777" w:rsidR="005D2EE6" w:rsidRPr="005D2EE6" w:rsidRDefault="005D2EE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DE8"/>
    <w:multiLevelType w:val="hybridMultilevel"/>
    <w:tmpl w:val="F7ECB694"/>
    <w:lvl w:ilvl="0" w:tplc="9AA427B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00E68"/>
    <w:multiLevelType w:val="hybridMultilevel"/>
    <w:tmpl w:val="1A92B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2C7392"/>
    <w:multiLevelType w:val="hybridMultilevel"/>
    <w:tmpl w:val="893EB6EE"/>
    <w:lvl w:ilvl="0" w:tplc="8AF8C494">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595FA0"/>
    <w:multiLevelType w:val="multilevel"/>
    <w:tmpl w:val="B050887E"/>
    <w:lvl w:ilvl="0">
      <w:start w:val="1"/>
      <w:numFmt w:val="bullet"/>
      <w:lvlText w:val="·"/>
      <w:lvlJc w:val="left"/>
      <w:pPr>
        <w:tabs>
          <w:tab w:val="left" w:pos="432"/>
        </w:tabs>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6F59E0"/>
    <w:multiLevelType w:val="multilevel"/>
    <w:tmpl w:val="4142E7FA"/>
    <w:lvl w:ilvl="0">
      <w:start w:val="1"/>
      <w:numFmt w:val="bullet"/>
      <w:lvlText w:val="·"/>
      <w:lvlJc w:val="left"/>
      <w:pPr>
        <w:tabs>
          <w:tab w:val="left" w:pos="360"/>
        </w:tabs>
      </w:pPr>
      <w:rPr>
        <w:rFonts w:ascii="Symbol" w:eastAsia="Symbol" w:hAnsi="Symbol"/>
        <w:b/>
        <w:strike w:val="0"/>
        <w:color w:val="000000"/>
        <w:spacing w:val="0"/>
        <w:w w:val="100"/>
        <w:sz w:val="22"/>
        <w:shd w:val="solid" w:color="F1F1F1" w:fill="F1F1F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F127E7"/>
    <w:multiLevelType w:val="hybridMultilevel"/>
    <w:tmpl w:val="DA08FCA0"/>
    <w:lvl w:ilvl="0" w:tplc="8AF8C494">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1577F8"/>
    <w:multiLevelType w:val="hybridMultilevel"/>
    <w:tmpl w:val="8A74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903BA"/>
    <w:multiLevelType w:val="multilevel"/>
    <w:tmpl w:val="942867BA"/>
    <w:lvl w:ilvl="0">
      <w:start w:val="1"/>
      <w:numFmt w:val="bullet"/>
      <w:lvlText w:val=""/>
      <w:lvlJc w:val="left"/>
      <w:pPr>
        <w:tabs>
          <w:tab w:val="left" w:pos="360"/>
        </w:tabs>
      </w:pPr>
      <w:rPr>
        <w:rFonts w:ascii="Symbol" w:hAnsi="Symbol" w:hint="default"/>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277DA7"/>
    <w:multiLevelType w:val="hybridMultilevel"/>
    <w:tmpl w:val="892CDC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DD0295"/>
    <w:multiLevelType w:val="hybridMultilevel"/>
    <w:tmpl w:val="837A543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15:restartNumberingAfterBreak="0">
    <w:nsid w:val="3CC62981"/>
    <w:multiLevelType w:val="hybridMultilevel"/>
    <w:tmpl w:val="B1BE596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44466DD4"/>
    <w:multiLevelType w:val="hybridMultilevel"/>
    <w:tmpl w:val="4A3687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8BD3924"/>
    <w:multiLevelType w:val="hybridMultilevel"/>
    <w:tmpl w:val="9816F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F87E99"/>
    <w:multiLevelType w:val="hybridMultilevel"/>
    <w:tmpl w:val="B88AF9BC"/>
    <w:lvl w:ilvl="0" w:tplc="8AF8C494">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83C16F2"/>
    <w:multiLevelType w:val="hybridMultilevel"/>
    <w:tmpl w:val="031A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E95C56"/>
    <w:multiLevelType w:val="multilevel"/>
    <w:tmpl w:val="6FCC5CB4"/>
    <w:lvl w:ilvl="0">
      <w:start w:val="1"/>
      <w:numFmt w:val="bullet"/>
      <w:lvlText w:val=""/>
      <w:lvlJc w:val="left"/>
      <w:pPr>
        <w:tabs>
          <w:tab w:val="left" w:pos="432"/>
        </w:tabs>
      </w:pPr>
      <w:rPr>
        <w:rFonts w:ascii="Symbol" w:hAnsi="Symbol" w:hint="default"/>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2C6A68"/>
    <w:multiLevelType w:val="hybridMultilevel"/>
    <w:tmpl w:val="B3F8E1BE"/>
    <w:lvl w:ilvl="0" w:tplc="8AF8C494">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5"/>
  </w:num>
  <w:num w:numId="4">
    <w:abstractNumId w:val="7"/>
  </w:num>
  <w:num w:numId="5">
    <w:abstractNumId w:val="9"/>
  </w:num>
  <w:num w:numId="6">
    <w:abstractNumId w:val="11"/>
  </w:num>
  <w:num w:numId="7">
    <w:abstractNumId w:val="8"/>
  </w:num>
  <w:num w:numId="8">
    <w:abstractNumId w:val="6"/>
  </w:num>
  <w:num w:numId="9">
    <w:abstractNumId w:val="16"/>
  </w:num>
  <w:num w:numId="10">
    <w:abstractNumId w:val="2"/>
  </w:num>
  <w:num w:numId="11">
    <w:abstractNumId w:val="13"/>
  </w:num>
  <w:num w:numId="12">
    <w:abstractNumId w:val="5"/>
  </w:num>
  <w:num w:numId="13">
    <w:abstractNumId w:val="12"/>
  </w:num>
  <w:num w:numId="14">
    <w:abstractNumId w:val="10"/>
  </w:num>
  <w:num w:numId="15">
    <w:abstractNumId w:val="0"/>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447"/>
    <w:rsid w:val="00004DAD"/>
    <w:rsid w:val="000525CC"/>
    <w:rsid w:val="000D12ED"/>
    <w:rsid w:val="00212DDB"/>
    <w:rsid w:val="00284CD6"/>
    <w:rsid w:val="003B0E71"/>
    <w:rsid w:val="004E17B9"/>
    <w:rsid w:val="00523010"/>
    <w:rsid w:val="005D2EE6"/>
    <w:rsid w:val="00612E58"/>
    <w:rsid w:val="00653C4F"/>
    <w:rsid w:val="006F5456"/>
    <w:rsid w:val="00724DAB"/>
    <w:rsid w:val="007D39C0"/>
    <w:rsid w:val="007F56E6"/>
    <w:rsid w:val="00821447"/>
    <w:rsid w:val="00845D28"/>
    <w:rsid w:val="008512A1"/>
    <w:rsid w:val="00865053"/>
    <w:rsid w:val="009145FF"/>
    <w:rsid w:val="009A3FA5"/>
    <w:rsid w:val="009A43EF"/>
    <w:rsid w:val="00A26173"/>
    <w:rsid w:val="00A32348"/>
    <w:rsid w:val="00AA282F"/>
    <w:rsid w:val="00AC7643"/>
    <w:rsid w:val="00B02198"/>
    <w:rsid w:val="00B70CEA"/>
    <w:rsid w:val="00BF49AD"/>
    <w:rsid w:val="00CF6ABF"/>
    <w:rsid w:val="00DB135F"/>
    <w:rsid w:val="00DF3FDD"/>
    <w:rsid w:val="00E47C49"/>
    <w:rsid w:val="00F83236"/>
    <w:rsid w:val="00F923D4"/>
    <w:rsid w:val="00FC7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8DAF08"/>
  <w15:docId w15:val="{2BF88C91-9899-4474-B2AA-1B0F9CD8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C4D"/>
    <w:pPr>
      <w:tabs>
        <w:tab w:val="center" w:pos="4680"/>
        <w:tab w:val="right" w:pos="9360"/>
      </w:tabs>
    </w:pPr>
  </w:style>
  <w:style w:type="character" w:customStyle="1" w:styleId="HeaderChar">
    <w:name w:val="Header Char"/>
    <w:basedOn w:val="DefaultParagraphFont"/>
    <w:link w:val="Header"/>
    <w:uiPriority w:val="99"/>
    <w:rsid w:val="00FC7C4D"/>
  </w:style>
  <w:style w:type="paragraph" w:styleId="Footer">
    <w:name w:val="footer"/>
    <w:basedOn w:val="Normal"/>
    <w:link w:val="FooterChar"/>
    <w:uiPriority w:val="99"/>
    <w:unhideWhenUsed/>
    <w:rsid w:val="00FC7C4D"/>
    <w:pPr>
      <w:tabs>
        <w:tab w:val="center" w:pos="4680"/>
        <w:tab w:val="right" w:pos="9360"/>
      </w:tabs>
    </w:pPr>
  </w:style>
  <w:style w:type="character" w:customStyle="1" w:styleId="FooterChar">
    <w:name w:val="Footer Char"/>
    <w:basedOn w:val="DefaultParagraphFont"/>
    <w:link w:val="Footer"/>
    <w:uiPriority w:val="99"/>
    <w:rsid w:val="00FC7C4D"/>
  </w:style>
  <w:style w:type="character" w:styleId="Hyperlink">
    <w:name w:val="Hyperlink"/>
    <w:basedOn w:val="DefaultParagraphFont"/>
    <w:uiPriority w:val="99"/>
    <w:unhideWhenUsed/>
    <w:rsid w:val="00AA282F"/>
    <w:rPr>
      <w:color w:val="0563C1" w:themeColor="hyperlink"/>
      <w:u w:val="single"/>
    </w:rPr>
  </w:style>
  <w:style w:type="paragraph" w:styleId="BalloonText">
    <w:name w:val="Balloon Text"/>
    <w:basedOn w:val="Normal"/>
    <w:link w:val="BalloonTextChar"/>
    <w:uiPriority w:val="99"/>
    <w:semiHidden/>
    <w:unhideWhenUsed/>
    <w:rsid w:val="00B70C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CEA"/>
    <w:rPr>
      <w:rFonts w:ascii="Segoe UI" w:hAnsi="Segoe UI" w:cs="Segoe UI"/>
      <w:sz w:val="18"/>
      <w:szCs w:val="18"/>
    </w:rPr>
  </w:style>
  <w:style w:type="paragraph" w:styleId="ListParagraph">
    <w:name w:val="List Paragraph"/>
    <w:basedOn w:val="Normal"/>
    <w:uiPriority w:val="34"/>
    <w:qFormat/>
    <w:rsid w:val="00AC7643"/>
    <w:pPr>
      <w:ind w:left="720"/>
      <w:contextualSpacing/>
    </w:pPr>
  </w:style>
  <w:style w:type="table" w:styleId="TableGrid">
    <w:name w:val="Table Grid"/>
    <w:basedOn w:val="TableNormal"/>
    <w:uiPriority w:val="39"/>
    <w:rsid w:val="00004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277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hepatitis/hav/index.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hfs.ky.gov/agencies/dph/dehp/idb/Pages/Hepatitis%20A%20Outbreak.aspx"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da.gov/downloads/Food/GuidanceRegulation/RetailFoodProtection//UCM19457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fsDphHepADocType xmlns="8e3f3de1-8305-45bd-ae5b-aa8a16277ab1">Other</chfsDphHepADocType>
    <chfsDphMonth xmlns="8e3f3de1-8305-45bd-ae5b-aa8a16277a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EC4ED83738BD478FC2F8D68D77E513" ma:contentTypeVersion="3" ma:contentTypeDescription="Create a new document." ma:contentTypeScope="" ma:versionID="8cefd4960363b2dcef71cef7e2c5bb3b">
  <xsd:schema xmlns:xsd="http://www.w3.org/2001/XMLSchema" xmlns:xs="http://www.w3.org/2001/XMLSchema" xmlns:p="http://schemas.microsoft.com/office/2006/metadata/properties" xmlns:ns2="8e3f3de1-8305-45bd-ae5b-aa8a16277ab1" targetNamespace="http://schemas.microsoft.com/office/2006/metadata/properties" ma:root="true" ma:fieldsID="33c28ff3a3fb5d567623d0d1336e6307" ns2:_="">
    <xsd:import namespace="8e3f3de1-8305-45bd-ae5b-aa8a16277ab1"/>
    <xsd:element name="properties">
      <xsd:complexType>
        <xsd:sequence>
          <xsd:element name="documentManagement">
            <xsd:complexType>
              <xsd:all>
                <xsd:element ref="ns2:chfsDphHepADocType" minOccurs="0"/>
                <xsd:element ref="ns2:chfsDphMon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f3de1-8305-45bd-ae5b-aa8a16277ab1" elementFormDefault="qualified">
    <xsd:import namespace="http://schemas.microsoft.com/office/2006/documentManagement/types"/>
    <xsd:import namespace="http://schemas.microsoft.com/office/infopath/2007/PartnerControls"/>
    <xsd:element name="chfsDphHepADocType" ma:index="2" nillable="true" ma:displayName="Hep A Doc Type" ma:format="Dropdown" ma:internalName="chfsDphHepADocType">
      <xsd:simpleType>
        <xsd:restriction base="dms:Choice">
          <xsd:enumeration value="Outbreak Report"/>
          <xsd:enumeration value="Other"/>
        </xsd:restriction>
      </xsd:simpleType>
    </xsd:element>
    <xsd:element name="chfsDphMonth" ma:index="3" nillable="true" ma:displayName="Month" ma:format="Dropdown" ma:internalName="chfsDph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5A53DC-5B9E-404F-9DC2-C007EE5308B3}">
  <ds:schemaRefs>
    <ds:schemaRef ds:uri="http://schemas.microsoft.com/sharepoint/v3/contenttype/forms"/>
  </ds:schemaRefs>
</ds:datastoreItem>
</file>

<file path=customXml/itemProps2.xml><?xml version="1.0" encoding="utf-8"?>
<ds:datastoreItem xmlns:ds="http://schemas.openxmlformats.org/officeDocument/2006/customXml" ds:itemID="{828BC771-30FD-49EE-B892-E36FBFE0DE14}">
  <ds:schemaRefs>
    <ds:schemaRef ds:uri="http://purl.org/dc/terms/"/>
    <ds:schemaRef ds:uri="http://schemas.openxmlformats.org/package/2006/metadata/core-properties"/>
    <ds:schemaRef ds:uri="8e3f3de1-8305-45bd-ae5b-aa8a16277ab1"/>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DC48FD1-4429-4DC6-A86A-F786082A64F5}"/>
</file>

<file path=docProps/app.xml><?xml version="1.0" encoding="utf-8"?>
<Properties xmlns="http://schemas.openxmlformats.org/officeDocument/2006/extended-properties" xmlns:vt="http://schemas.openxmlformats.org/officeDocument/2006/docPropsVTypes">
  <Template>Normal</Template>
  <TotalTime>38</TotalTime>
  <Pages>3</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HAV Foodservice Case Investigation</vt:lpstr>
    </vt:vector>
  </TitlesOfParts>
  <Company>Commonwealth of Kentucky</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HAV Foodservice Case Investigation</dc:title>
  <dc:creator>Hamilton, Virginia A (CHFS DPH DPHPS)</dc:creator>
  <cp:keywords/>
  <dc:description/>
  <cp:lastModifiedBy>Slone, Teddy (CHFS DPH DPHPS)</cp:lastModifiedBy>
  <cp:revision>16</cp:revision>
  <cp:lastPrinted>2018-06-28T20:29:00Z</cp:lastPrinted>
  <dcterms:created xsi:type="dcterms:W3CDTF">2018-07-26T17:21:00Z</dcterms:created>
  <dcterms:modified xsi:type="dcterms:W3CDTF">2019-04-17T14:12:00Z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0x010100FDEC4ED83738BD478FC2F8D68D77E513</vt:lpwstr>
  </property>
</Properties>
</file>