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732E" w14:textId="77777777" w:rsidR="00CB4FE9" w:rsidRPr="00287B84" w:rsidRDefault="00CB4FE9">
      <w:pPr>
        <w:rPr>
          <w:b/>
          <w:sz w:val="28"/>
          <w:szCs w:val="28"/>
          <w:u w:val="single"/>
        </w:rPr>
      </w:pPr>
      <w:r w:rsidRPr="00287B84">
        <w:rPr>
          <w:b/>
          <w:sz w:val="28"/>
          <w:szCs w:val="28"/>
          <w:u w:val="single"/>
        </w:rPr>
        <w:t>1)  Example of Large ad</w:t>
      </w:r>
    </w:p>
    <w:p w14:paraId="605E8DA4" w14:textId="77777777" w:rsidR="00CB4FE9" w:rsidRDefault="00CB4FE9"/>
    <w:p w14:paraId="266CB5EE" w14:textId="77777777" w:rsidR="00E54FF4" w:rsidRDefault="00E54FF4">
      <w:r>
        <w:t xml:space="preserve">The </w:t>
      </w:r>
      <w:r w:rsidR="00EC7451" w:rsidRPr="00EC7451">
        <w:rPr>
          <w:color w:val="FF0000"/>
        </w:rPr>
        <w:t>(insert HD name)</w:t>
      </w:r>
      <w:r>
        <w:t xml:space="preserve"> Health Department is accepting applications for a </w:t>
      </w:r>
      <w:r w:rsidR="00B802FC">
        <w:rPr>
          <w:color w:val="FF0000"/>
        </w:rPr>
        <w:t xml:space="preserve">(FT/PT) </w:t>
      </w:r>
      <w:r w:rsidR="00AF0332">
        <w:rPr>
          <w:b/>
          <w:u w:val="single"/>
        </w:rPr>
        <w:t>Nutrition Services Supervisor.</w:t>
      </w:r>
    </w:p>
    <w:p w14:paraId="338C2DC6" w14:textId="77777777" w:rsidR="00E54FF4" w:rsidRDefault="00E54FF4"/>
    <w:p w14:paraId="23C4D541" w14:textId="5177E4F7" w:rsidR="003872DF" w:rsidRDefault="00E54FF4">
      <w:r w:rsidRPr="00E94557">
        <w:rPr>
          <w:b/>
          <w:u w:val="single"/>
        </w:rPr>
        <w:t>General Duties include</w:t>
      </w:r>
      <w:r>
        <w:t xml:space="preserve">:  </w:t>
      </w:r>
      <w:r w:rsidR="003F0572">
        <w:t xml:space="preserve">This position serves under the </w:t>
      </w:r>
      <w:r w:rsidR="00642171">
        <w:t xml:space="preserve">general </w:t>
      </w:r>
      <w:r w:rsidR="003F0572">
        <w:t xml:space="preserve">direction of the </w:t>
      </w:r>
      <w:r w:rsidR="00AF0332">
        <w:t>Director of Nutrition Services or Public Health Director</w:t>
      </w:r>
      <w:r w:rsidR="00642171">
        <w:t>.  R</w:t>
      </w:r>
      <w:r w:rsidR="00A728A0">
        <w:t xml:space="preserve">esponsibilities for this position </w:t>
      </w:r>
      <w:proofErr w:type="gramStart"/>
      <w:r w:rsidR="00A728A0">
        <w:t>include, but</w:t>
      </w:r>
      <w:proofErr w:type="gramEnd"/>
      <w:r w:rsidR="00A728A0">
        <w:t xml:space="preserve"> are not limited to</w:t>
      </w:r>
      <w:r w:rsidR="000B4260">
        <w:t>:</w:t>
      </w:r>
      <w:r w:rsidR="00A728A0">
        <w:t xml:space="preserve"> </w:t>
      </w:r>
      <w:r w:rsidR="00AF0332">
        <w:t>Performs work of moderate to complex nutrition case management of medically high risk individuals that may include physician prescribed dietary and nutrition regimens and intensive counseling (</w:t>
      </w:r>
      <w:r w:rsidR="00B802FC">
        <w:t>M</w:t>
      </w:r>
      <w:r w:rsidR="00AF0332">
        <w:t xml:space="preserve">edical Nutrition Therapy/MNT) and spends at least 50% of time in supervising the work of nutritionists and related staff.  Coordinates, </w:t>
      </w:r>
      <w:proofErr w:type="gramStart"/>
      <w:r w:rsidR="00AF0332">
        <w:t>evaluates</w:t>
      </w:r>
      <w:proofErr w:type="gramEnd"/>
      <w:r w:rsidR="00AF0332">
        <w:t xml:space="preserve"> and schedules nutrition and related staff to provide appropriate nutrition services based on the needs of individual patients, community, special program clinics and home visits.  Provide case management services </w:t>
      </w:r>
      <w:proofErr w:type="gramStart"/>
      <w:r w:rsidR="00AF0332">
        <w:t>in regard to</w:t>
      </w:r>
      <w:proofErr w:type="gramEnd"/>
      <w:r w:rsidR="00AF0332">
        <w:t xml:space="preserve"> MNT nutrition status of individuals in compliance with programmatic guidelines.  Assess community nutrition needs.  Collaborate with state and community agencies and assure that community groups receive appropriate nutrition education to assist in adequate and appropriate nutrition intake.  Develop and implement community events and programs.  Plan and deliver in-service training and education for public health personnel and other agencies.  As requested, may assist Director of Nutrition Services in recruitment, </w:t>
      </w:r>
      <w:proofErr w:type="gramStart"/>
      <w:r w:rsidR="00AF0332">
        <w:t>direction</w:t>
      </w:r>
      <w:proofErr w:type="gramEnd"/>
      <w:r w:rsidR="00AF0332">
        <w:t xml:space="preserve"> and evaluation of nutrition staff.  Actively participate in quality assurance and utilization reviews.  Directly supervise nutrition staff and other related staff and complete performance evaluations.  Assist the Director of Nutrition Services in developing and implementing plans for orientation, in-service </w:t>
      </w:r>
      <w:proofErr w:type="gramStart"/>
      <w:r w:rsidR="00AF0332">
        <w:t>training</w:t>
      </w:r>
      <w:proofErr w:type="gramEnd"/>
      <w:r w:rsidR="00AF0332">
        <w:t xml:space="preserve"> and continuing education.</w:t>
      </w:r>
      <w:r w:rsidR="00DA52B5">
        <w:t xml:space="preserve">  </w:t>
      </w:r>
      <w:r w:rsidR="00DA52B5" w:rsidRPr="00DA52B5">
        <w:t>Maintains quality of services in accordance with agency policies and as outlined in the WIC &amp; Nutrition Manual and Administrative Reference (AR).</w:t>
      </w:r>
    </w:p>
    <w:p w14:paraId="5135EDA9" w14:textId="77777777" w:rsidR="00336121" w:rsidRDefault="00336121"/>
    <w:p w14:paraId="1CEB5E70" w14:textId="4AED98A2" w:rsidR="004B1C4E" w:rsidRDefault="00E54FF4" w:rsidP="00540D45">
      <w:r w:rsidRPr="00AA7E47">
        <w:rPr>
          <w:b/>
          <w:u w:val="single"/>
        </w:rPr>
        <w:t>Minimum Education</w:t>
      </w:r>
      <w:r w:rsidR="00540D45">
        <w:rPr>
          <w:b/>
          <w:u w:val="single"/>
        </w:rPr>
        <w:t>, Training or Experience</w:t>
      </w:r>
      <w:r w:rsidRPr="00A728A0">
        <w:rPr>
          <w:b/>
        </w:rPr>
        <w:t>:</w:t>
      </w:r>
      <w:r>
        <w:t xml:space="preserve">  </w:t>
      </w:r>
      <w:r w:rsidR="00AF0332">
        <w:t xml:space="preserve">See special requirements.  </w:t>
      </w:r>
      <w:r w:rsidR="00B67D72">
        <w:t xml:space="preserve">Four </w:t>
      </w:r>
      <w:r w:rsidR="00AF0332">
        <w:t>(</w:t>
      </w:r>
      <w:r w:rsidR="00B67D72">
        <w:t>4</w:t>
      </w:r>
      <w:r w:rsidR="00AF0332">
        <w:t xml:space="preserve">) years of experience as a </w:t>
      </w:r>
      <w:r w:rsidR="00B67D72">
        <w:t xml:space="preserve">Registered </w:t>
      </w:r>
      <w:r w:rsidR="00831529">
        <w:t>Dietitian</w:t>
      </w:r>
      <w:r w:rsidR="00AF0332">
        <w:t>/Certified Nutritionist providing nutrition and health-related counseling and education</w:t>
      </w:r>
      <w:r w:rsidR="00B67D72">
        <w:t>.</w:t>
      </w:r>
      <w:r w:rsidR="00AF0332">
        <w:t xml:space="preserve"> </w:t>
      </w:r>
    </w:p>
    <w:p w14:paraId="0C92B3B3" w14:textId="77777777" w:rsidR="00CD45EE" w:rsidRDefault="00CD45EE" w:rsidP="00D85365">
      <w:pPr>
        <w:rPr>
          <w:b/>
        </w:rPr>
      </w:pPr>
    </w:p>
    <w:p w14:paraId="730498AA" w14:textId="18055566" w:rsidR="00D85365" w:rsidRDefault="00D85365" w:rsidP="00D85365">
      <w:pPr>
        <w:rPr>
          <w:b/>
        </w:rPr>
      </w:pPr>
      <w:r w:rsidRPr="00E94557">
        <w:rPr>
          <w:b/>
          <w:u w:val="single"/>
        </w:rPr>
        <w:t>Substitution for Education, Training or Experience</w:t>
      </w:r>
      <w:r w:rsidR="00B802FC">
        <w:t xml:space="preserve">:  </w:t>
      </w:r>
      <w:proofErr w:type="spellStart"/>
      <w:proofErr w:type="gramStart"/>
      <w:r w:rsidR="00B802FC">
        <w:t>Master</w:t>
      </w:r>
      <w:r>
        <w:t>s</w:t>
      </w:r>
      <w:proofErr w:type="spellEnd"/>
      <w:r>
        <w:t xml:space="preserve"> </w:t>
      </w:r>
      <w:r w:rsidR="00BA6712">
        <w:t>Degree</w:t>
      </w:r>
      <w:proofErr w:type="gramEnd"/>
      <w:r>
        <w:t xml:space="preserve"> in human nutrition, dietetics, food and nutrition, community nutrition, food systems management or related area may be substituted for one (1) year experience.</w:t>
      </w:r>
    </w:p>
    <w:p w14:paraId="1261AC45" w14:textId="77777777" w:rsidR="003C7FAF" w:rsidRPr="00CD45EE" w:rsidRDefault="003C7FAF" w:rsidP="00CD45EE">
      <w:pPr>
        <w:jc w:val="center"/>
        <w:rPr>
          <w:b/>
        </w:rPr>
      </w:pPr>
    </w:p>
    <w:p w14:paraId="481A85F1" w14:textId="50577623" w:rsidR="006E0CAA" w:rsidRDefault="006E0CAA" w:rsidP="006E0CAA">
      <w:r w:rsidRPr="006E0CAA">
        <w:rPr>
          <w:b/>
          <w:u w:val="single"/>
        </w:rPr>
        <w:t>Special Requirements</w:t>
      </w:r>
      <w:r>
        <w:t>:  Must be</w:t>
      </w:r>
      <w:r w:rsidRPr="006E0CAA">
        <w:t xml:space="preserve"> </w:t>
      </w:r>
      <w:r>
        <w:t xml:space="preserve">a </w:t>
      </w:r>
      <w:r w:rsidR="00B67D72">
        <w:t>Registered D</w:t>
      </w:r>
      <w:r>
        <w:t>ietitian (</w:t>
      </w:r>
      <w:r w:rsidR="00B67D72">
        <w:t>R</w:t>
      </w:r>
      <w:r>
        <w:t xml:space="preserve">D) as provided by the Kentucky Board of Licensure and Certification </w:t>
      </w:r>
      <w:r w:rsidR="004168DB">
        <w:t>as provided in KRS 310.021 or be certified as a Certified Nutritionist (CN) by the Kentucky State Board of Licensure and Certification as provided in KRS 310.031.</w:t>
      </w:r>
    </w:p>
    <w:p w14:paraId="3C915534" w14:textId="77777777" w:rsidR="006E0CAA" w:rsidRPr="005F34F5" w:rsidRDefault="006E0CAA" w:rsidP="004B1C4E"/>
    <w:p w14:paraId="2E7E7FE3" w14:textId="4F2B8CFC" w:rsidR="00E54FF4" w:rsidRDefault="00E54FF4">
      <w:r w:rsidRPr="00E94557">
        <w:rPr>
          <w:b/>
          <w:u w:val="single"/>
        </w:rPr>
        <w:t>Starting Salary</w:t>
      </w:r>
      <w:r>
        <w:t xml:space="preserve">:  </w:t>
      </w:r>
      <w:r w:rsidRPr="00B802FC">
        <w:rPr>
          <w:color w:val="FF0000"/>
        </w:rPr>
        <w:t>$</w:t>
      </w:r>
      <w:r w:rsidR="00B67D72">
        <w:rPr>
          <w:color w:val="FF0000"/>
        </w:rPr>
        <w:t>27.16-33.78/</w:t>
      </w:r>
      <w:proofErr w:type="spellStart"/>
      <w:r>
        <w:t>hr</w:t>
      </w:r>
      <w:proofErr w:type="spellEnd"/>
      <w:r w:rsidR="00CB4FE9">
        <w:t xml:space="preserve"> negotiable</w:t>
      </w:r>
      <w:r w:rsidR="004124A0">
        <w:t xml:space="preserve"> with additional experience.  </w:t>
      </w:r>
      <w:r w:rsidR="00D85365">
        <w:t>Grade 22</w:t>
      </w:r>
    </w:p>
    <w:p w14:paraId="45FCF2B1" w14:textId="77777777" w:rsidR="004124A0" w:rsidRDefault="004124A0"/>
    <w:p w14:paraId="307BCD93" w14:textId="77777777" w:rsidR="00CB262A" w:rsidRDefault="00CB262A" w:rsidP="00CB262A">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13008071" w14:textId="77777777" w:rsidR="00EC5829" w:rsidRDefault="00EC5829"/>
    <w:p w14:paraId="154C1A96"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23A4B46D" w14:textId="77777777" w:rsidR="00CB4FE9" w:rsidRDefault="00CB4FE9"/>
    <w:p w14:paraId="00AA7B77" w14:textId="77777777" w:rsidR="00D85365" w:rsidRDefault="00D85365" w:rsidP="00CB4FE9">
      <w:pPr>
        <w:rPr>
          <w:b/>
          <w:sz w:val="28"/>
          <w:szCs w:val="28"/>
          <w:u w:val="single"/>
        </w:rPr>
      </w:pPr>
    </w:p>
    <w:p w14:paraId="274F2ABF" w14:textId="77777777" w:rsidR="00D85365" w:rsidRDefault="00D85365" w:rsidP="00CB4FE9">
      <w:pPr>
        <w:rPr>
          <w:b/>
          <w:sz w:val="28"/>
          <w:szCs w:val="28"/>
          <w:u w:val="single"/>
        </w:rPr>
      </w:pPr>
    </w:p>
    <w:p w14:paraId="2327A2CD" w14:textId="77777777" w:rsidR="00D85365" w:rsidRDefault="00D85365" w:rsidP="00CB4FE9">
      <w:pPr>
        <w:rPr>
          <w:b/>
          <w:sz w:val="28"/>
          <w:szCs w:val="28"/>
          <w:u w:val="single"/>
        </w:rPr>
      </w:pPr>
    </w:p>
    <w:p w14:paraId="429D6767" w14:textId="77777777" w:rsidR="00D85365" w:rsidRDefault="00D85365" w:rsidP="00CB4FE9">
      <w:pPr>
        <w:rPr>
          <w:b/>
          <w:sz w:val="28"/>
          <w:szCs w:val="28"/>
          <w:u w:val="single"/>
        </w:rPr>
      </w:pPr>
    </w:p>
    <w:p w14:paraId="2B94C335" w14:textId="77777777" w:rsidR="00D85365" w:rsidRDefault="00D85365" w:rsidP="00CB4FE9">
      <w:pPr>
        <w:rPr>
          <w:b/>
          <w:sz w:val="28"/>
          <w:szCs w:val="28"/>
          <w:u w:val="single"/>
        </w:rPr>
      </w:pPr>
    </w:p>
    <w:p w14:paraId="05118FE4" w14:textId="77777777" w:rsidR="00D85365" w:rsidRDefault="00D85365" w:rsidP="00CB4FE9">
      <w:pPr>
        <w:rPr>
          <w:b/>
          <w:sz w:val="28"/>
          <w:szCs w:val="28"/>
          <w:u w:val="single"/>
        </w:rPr>
      </w:pPr>
    </w:p>
    <w:p w14:paraId="0DC9C3D2" w14:textId="77777777" w:rsidR="00D85365" w:rsidRDefault="00D85365" w:rsidP="00CB4FE9">
      <w:pPr>
        <w:rPr>
          <w:b/>
          <w:sz w:val="28"/>
          <w:szCs w:val="28"/>
          <w:u w:val="single"/>
        </w:rPr>
      </w:pPr>
    </w:p>
    <w:p w14:paraId="106A064A"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4E8004CC" w14:textId="77777777" w:rsidR="00CB4FE9" w:rsidRDefault="00CB4FE9" w:rsidP="00CB4FE9"/>
    <w:p w14:paraId="2044DDA1" w14:textId="77777777" w:rsidR="00E34C9D" w:rsidRDefault="00E34C9D" w:rsidP="00E34C9D">
      <w:r>
        <w:t xml:space="preserve">The </w:t>
      </w:r>
      <w:r w:rsidR="00EC7451" w:rsidRPr="00EC7451">
        <w:rPr>
          <w:color w:val="FF0000"/>
        </w:rPr>
        <w:t>(insert HD name)</w:t>
      </w:r>
      <w:r>
        <w:t xml:space="preserve"> Health Department is accepti</w:t>
      </w:r>
      <w:r w:rsidR="004168DB">
        <w:t xml:space="preserve">ng applications for a </w:t>
      </w:r>
      <w:r w:rsidR="00B802FC">
        <w:rPr>
          <w:color w:val="FF0000"/>
        </w:rPr>
        <w:t xml:space="preserve">(FT/PT) </w:t>
      </w:r>
      <w:r w:rsidR="00D85365">
        <w:rPr>
          <w:b/>
          <w:u w:val="single"/>
        </w:rPr>
        <w:t>Nutrition Services Supervisor.</w:t>
      </w:r>
    </w:p>
    <w:p w14:paraId="0CF722F6" w14:textId="77777777" w:rsidR="00CB4FE9" w:rsidRDefault="00CB4FE9" w:rsidP="00CB4FE9"/>
    <w:p w14:paraId="0004F70F" w14:textId="438D5A4F" w:rsidR="00E34C9D" w:rsidRDefault="00E34C9D" w:rsidP="00E34C9D">
      <w:r w:rsidRPr="00E94557">
        <w:rPr>
          <w:b/>
          <w:u w:val="single"/>
        </w:rPr>
        <w:t>Starting Salary</w:t>
      </w:r>
      <w:r>
        <w:t xml:space="preserve">:  </w:t>
      </w:r>
      <w:r w:rsidRPr="00B802FC">
        <w:rPr>
          <w:color w:val="FF0000"/>
        </w:rPr>
        <w:t>$</w:t>
      </w:r>
      <w:r w:rsidR="00B67D72">
        <w:rPr>
          <w:color w:val="FF0000"/>
        </w:rPr>
        <w:t>27.16-33.78</w:t>
      </w:r>
      <w:r>
        <w:t>/</w:t>
      </w:r>
      <w:proofErr w:type="spellStart"/>
      <w:r>
        <w:t>hr</w:t>
      </w:r>
      <w:proofErr w:type="spellEnd"/>
      <w:r>
        <w:t xml:space="preserve"> negotiable with </w:t>
      </w:r>
      <w:r w:rsidR="00D85365">
        <w:t>additional experience.  Grade 22</w:t>
      </w:r>
    </w:p>
    <w:p w14:paraId="5986BD0F" w14:textId="77777777" w:rsidR="00E34C9D" w:rsidRDefault="00E34C9D" w:rsidP="00CB4FE9"/>
    <w:p w14:paraId="210FD4A6" w14:textId="342CA34D" w:rsidR="00EC5829" w:rsidRPr="0062599A" w:rsidRDefault="00EC5829" w:rsidP="00EC5829">
      <w:r w:rsidRPr="0062599A">
        <w:t xml:space="preserve">A full listing of qualifications may be obtained at </w:t>
      </w:r>
      <w:hyperlink r:id="rId9" w:history="1">
        <w:r w:rsidRPr="0062599A">
          <w:rPr>
            <w:color w:val="0000FF"/>
            <w:u w:val="single"/>
          </w:rPr>
          <w:t>https://chfs.ky.gov/agencies/dph/dafm/lhpb/Pages/merit.aspx</w:t>
        </w:r>
      </w:hyperlink>
      <w:r w:rsidRPr="0062599A">
        <w:t xml:space="preserve">.  </w:t>
      </w:r>
    </w:p>
    <w:p w14:paraId="775DB0BA" w14:textId="77777777" w:rsidR="00EC5829" w:rsidRDefault="00EC5829" w:rsidP="00CB4FE9"/>
    <w:p w14:paraId="32D2943E" w14:textId="77777777" w:rsidR="00CB262A" w:rsidRDefault="00CB262A" w:rsidP="00CB262A">
      <w:pPr>
        <w:rPr>
          <w:b/>
          <w:bCs/>
          <w:sz w:val="22"/>
          <w:szCs w:val="22"/>
          <w:u w:val="single"/>
        </w:rPr>
      </w:pPr>
      <w:r>
        <w:rPr>
          <w:b/>
          <w:bCs/>
          <w:u w:val="single"/>
        </w:rPr>
        <w:t xml:space="preserve">Apply at </w:t>
      </w:r>
      <w:hyperlink r:id="rId10"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6051DA43" w14:textId="77777777" w:rsidR="00B802FC" w:rsidRPr="00287B84" w:rsidRDefault="00B802FC" w:rsidP="00E34C9D">
      <w:pPr>
        <w:rPr>
          <w:b/>
        </w:rPr>
      </w:pPr>
    </w:p>
    <w:sectPr w:rsidR="00B802FC"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2988728">
    <w:abstractNumId w:val="1"/>
  </w:num>
  <w:num w:numId="2" w16cid:durableId="1861241624">
    <w:abstractNumId w:val="2"/>
  </w:num>
  <w:num w:numId="3" w16cid:durableId="1382362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914CE"/>
    <w:rsid w:val="000B4260"/>
    <w:rsid w:val="000D3891"/>
    <w:rsid w:val="00211F73"/>
    <w:rsid w:val="00287487"/>
    <w:rsid w:val="00287B84"/>
    <w:rsid w:val="00336121"/>
    <w:rsid w:val="00336BE9"/>
    <w:rsid w:val="00365EAC"/>
    <w:rsid w:val="003872DF"/>
    <w:rsid w:val="003C7FAF"/>
    <w:rsid w:val="003F0572"/>
    <w:rsid w:val="004124A0"/>
    <w:rsid w:val="004168DB"/>
    <w:rsid w:val="004202C7"/>
    <w:rsid w:val="004A3C68"/>
    <w:rsid w:val="004B1C4E"/>
    <w:rsid w:val="00540D45"/>
    <w:rsid w:val="005F34F5"/>
    <w:rsid w:val="00642171"/>
    <w:rsid w:val="006E0CAA"/>
    <w:rsid w:val="0071522C"/>
    <w:rsid w:val="0071618C"/>
    <w:rsid w:val="00716475"/>
    <w:rsid w:val="007D4E49"/>
    <w:rsid w:val="00831529"/>
    <w:rsid w:val="009842E8"/>
    <w:rsid w:val="009D3DBC"/>
    <w:rsid w:val="00A728A0"/>
    <w:rsid w:val="00AA7E47"/>
    <w:rsid w:val="00AF0332"/>
    <w:rsid w:val="00B64C26"/>
    <w:rsid w:val="00B67D72"/>
    <w:rsid w:val="00B802FC"/>
    <w:rsid w:val="00BA6712"/>
    <w:rsid w:val="00CA73C7"/>
    <w:rsid w:val="00CB262A"/>
    <w:rsid w:val="00CB4FE9"/>
    <w:rsid w:val="00CD45EE"/>
    <w:rsid w:val="00D07163"/>
    <w:rsid w:val="00D57BE2"/>
    <w:rsid w:val="00D85365"/>
    <w:rsid w:val="00DA52B5"/>
    <w:rsid w:val="00E34C9D"/>
    <w:rsid w:val="00E54FF4"/>
    <w:rsid w:val="00E8593F"/>
    <w:rsid w:val="00E94557"/>
    <w:rsid w:val="00EC5829"/>
    <w:rsid w:val="00EC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4A5E7"/>
  <w15:chartTrackingRefBased/>
  <w15:docId w15:val="{941F6F63-4F3A-4CBF-AA50-5FA674CF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580">
      <w:bodyDiv w:val="1"/>
      <w:marLeft w:val="0"/>
      <w:marRight w:val="0"/>
      <w:marTop w:val="0"/>
      <w:marBottom w:val="0"/>
      <w:divBdr>
        <w:top w:val="none" w:sz="0" w:space="0" w:color="auto"/>
        <w:left w:val="none" w:sz="0" w:space="0" w:color="auto"/>
        <w:bottom w:val="none" w:sz="0" w:space="0" w:color="auto"/>
        <w:right w:val="none" w:sz="0" w:space="0" w:color="auto"/>
      </w:divBdr>
    </w:div>
    <w:div w:id="1216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CF999-F8E6-460D-9A0A-A20AF6261E36}">
  <ds:schemaRefs>
    <ds:schemaRef ds:uri="http://schemas.microsoft.com/sharepoint/v3/contenttype/forms"/>
  </ds:schemaRefs>
</ds:datastoreItem>
</file>

<file path=customXml/itemProps2.xml><?xml version="1.0" encoding="utf-8"?>
<ds:datastoreItem xmlns:ds="http://schemas.openxmlformats.org/officeDocument/2006/customXml" ds:itemID="{D6E8BD86-A037-4520-A572-4CACAF758E11}">
  <ds:schemaRefs>
    <ds:schemaRef ds:uri="http://schemas.microsoft.com/office/2006/documentManagement/types"/>
    <ds:schemaRef ds:uri="http://purl.org/dc/terms/"/>
    <ds:schemaRef ds:uri="http://www.w3.org/XML/1998/namespace"/>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79DA24DB-299A-41D9-8E6F-B5A083549BD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4638</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2009-08-25T17:16:00Z</cp:lastPrinted>
  <dcterms:created xsi:type="dcterms:W3CDTF">2024-06-18T17:22:00Z</dcterms:created>
  <dcterms:modified xsi:type="dcterms:W3CDTF">2024-06-18T17:22:00Z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