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D3FE" w14:textId="77777777" w:rsidR="00CB4FE9" w:rsidRPr="00287B84" w:rsidRDefault="00CB4FE9">
      <w:pPr>
        <w:rPr>
          <w:b/>
          <w:sz w:val="28"/>
          <w:szCs w:val="28"/>
          <w:u w:val="single"/>
        </w:rPr>
      </w:pPr>
      <w:r w:rsidRPr="00287B84">
        <w:rPr>
          <w:b/>
          <w:sz w:val="28"/>
          <w:szCs w:val="28"/>
          <w:u w:val="single"/>
        </w:rPr>
        <w:t>1)  Example of Large ad</w:t>
      </w:r>
    </w:p>
    <w:p w14:paraId="51C96DAC" w14:textId="77777777" w:rsidR="00CB4FE9" w:rsidRDefault="00CB4FE9"/>
    <w:p w14:paraId="37813461" w14:textId="301C36D9" w:rsidR="00E54FF4" w:rsidRDefault="00E54FF4">
      <w:r>
        <w:t xml:space="preserve">The </w:t>
      </w:r>
      <w:r w:rsidR="00EC7451" w:rsidRPr="00EC7451">
        <w:rPr>
          <w:color w:val="FF0000"/>
        </w:rPr>
        <w:t>(insert HD name)</w:t>
      </w:r>
      <w:r>
        <w:t xml:space="preserve"> Health Department is accepting applications for a </w:t>
      </w:r>
      <w:r w:rsidR="007D5622">
        <w:rPr>
          <w:color w:val="FF0000"/>
        </w:rPr>
        <w:t>(FT/PT)</w:t>
      </w:r>
      <w:r>
        <w:t xml:space="preserve"> </w:t>
      </w:r>
      <w:r w:rsidR="00FB2DE5">
        <w:rPr>
          <w:b/>
          <w:u w:val="single"/>
        </w:rPr>
        <w:t xml:space="preserve">Social </w:t>
      </w:r>
      <w:r w:rsidR="00442962">
        <w:rPr>
          <w:b/>
          <w:u w:val="single"/>
        </w:rPr>
        <w:t>Worker</w:t>
      </w:r>
      <w:r w:rsidR="00724537">
        <w:rPr>
          <w:b/>
          <w:u w:val="single"/>
        </w:rPr>
        <w:t xml:space="preserve"> I</w:t>
      </w:r>
      <w:r w:rsidR="00CD538D">
        <w:rPr>
          <w:b/>
          <w:u w:val="single"/>
        </w:rPr>
        <w:t>.</w:t>
      </w:r>
    </w:p>
    <w:p w14:paraId="72C33F5B" w14:textId="77777777" w:rsidR="00E54FF4" w:rsidRDefault="00E54FF4"/>
    <w:p w14:paraId="47628942" w14:textId="07DE1A61" w:rsidR="003872DF" w:rsidRPr="000A0246" w:rsidRDefault="00E54FF4" w:rsidP="00FB2DE5">
      <w:pPr>
        <w:pStyle w:val="Default"/>
      </w:pPr>
      <w:r w:rsidRPr="00E94557">
        <w:rPr>
          <w:b/>
          <w:u w:val="single"/>
        </w:rPr>
        <w:t>General Duties include</w:t>
      </w:r>
      <w:r>
        <w:t xml:space="preserve">:  </w:t>
      </w:r>
      <w:r w:rsidR="00FB2DE5">
        <w:t>T</w:t>
      </w:r>
      <w:r w:rsidR="003F0572">
        <w:t xml:space="preserve">his position serves under </w:t>
      </w:r>
      <w:r w:rsidR="00D6342F">
        <w:t>moderate dire</w:t>
      </w:r>
      <w:r w:rsidR="003F0572">
        <w:t xml:space="preserve">ction of the </w:t>
      </w:r>
      <w:r w:rsidR="00FB2DE5">
        <w:t>Director</w:t>
      </w:r>
      <w:r w:rsidR="00D30A0B">
        <w:t xml:space="preserve"> </w:t>
      </w:r>
      <w:r w:rsidR="00442962">
        <w:t>or other appropriate social work personnel</w:t>
      </w:r>
      <w:r w:rsidR="00D6342F">
        <w:t>.  R</w:t>
      </w:r>
      <w:r w:rsidR="00A728A0">
        <w:t xml:space="preserve">esponsibilities for this position </w:t>
      </w:r>
      <w:proofErr w:type="gramStart"/>
      <w:r w:rsidR="00A728A0">
        <w:t>include, but</w:t>
      </w:r>
      <w:proofErr w:type="gramEnd"/>
      <w:r w:rsidR="00A728A0">
        <w:t xml:space="preserve"> are not limited to</w:t>
      </w:r>
      <w:r w:rsidR="00B57D1F">
        <w:t>:</w:t>
      </w:r>
      <w:r w:rsidR="00CD538D">
        <w:t xml:space="preserve"> </w:t>
      </w:r>
      <w:r w:rsidR="00D6342F">
        <w:t xml:space="preserve">Entry level position that familiarizes the incumbent with the various programs and services to </w:t>
      </w:r>
      <w:r w:rsidR="00442962">
        <w:t>conduct a social assessment of the patient by interviewing the patient in the clinic and/or home setting to determine services and resources needed.  Prepare treatment plan based on the social assessment in conjunction with nursing personnel and other caregivers of the agency or community.  Provide indicated services or assist patient in acquiring services within the community.  Counsel patient regarding sudden infant death, AIDs, sterilization, family planning, family relationships, substance abuse and grief counseling.  Provide reassessment of client according to program requirement</w:t>
      </w:r>
      <w:r w:rsidR="007E5F3E">
        <w:t>s</w:t>
      </w:r>
      <w:r w:rsidR="00442962">
        <w:t>, document in patient records</w:t>
      </w:r>
      <w:r w:rsidR="007E5F3E">
        <w:t>;</w:t>
      </w:r>
      <w:r w:rsidR="00442962">
        <w:t xml:space="preserve"> services received, changes, problems.  Attend staff meetings and other appropriate staff meetings and educational activities.</w:t>
      </w:r>
    </w:p>
    <w:p w14:paraId="2A3884EA" w14:textId="77777777" w:rsidR="00C1392F" w:rsidRDefault="00C1392F"/>
    <w:p w14:paraId="554FD9FA" w14:textId="77777777" w:rsidR="00442962" w:rsidRDefault="00E54FF4" w:rsidP="00540D45">
      <w:r w:rsidRPr="00AA7E47">
        <w:rPr>
          <w:b/>
          <w:u w:val="single"/>
        </w:rPr>
        <w:t>Minimum Education</w:t>
      </w:r>
      <w:r w:rsidR="00540D45">
        <w:rPr>
          <w:b/>
          <w:u w:val="single"/>
        </w:rPr>
        <w:t>, Training or Experience</w:t>
      </w:r>
      <w:r w:rsidRPr="00A728A0">
        <w:rPr>
          <w:b/>
        </w:rPr>
        <w:t>:</w:t>
      </w:r>
      <w:r>
        <w:t xml:space="preserve">  </w:t>
      </w:r>
      <w:proofErr w:type="gramStart"/>
      <w:r w:rsidR="007D5622">
        <w:t>Bachelor</w:t>
      </w:r>
      <w:r w:rsidR="00442962">
        <w:t xml:space="preserve"> Degree</w:t>
      </w:r>
      <w:proofErr w:type="gramEnd"/>
      <w:r w:rsidR="00442962">
        <w:t xml:space="preserve"> with a major in Social Work or Psychology.</w:t>
      </w:r>
    </w:p>
    <w:p w14:paraId="736A24E8" w14:textId="77777777" w:rsidR="000A0246" w:rsidRDefault="00D74363" w:rsidP="00540D45">
      <w:r>
        <w:t xml:space="preserve"> </w:t>
      </w:r>
    </w:p>
    <w:p w14:paraId="4A16D75C" w14:textId="77777777" w:rsidR="00442962" w:rsidRDefault="00584638" w:rsidP="00540D45">
      <w:r w:rsidRPr="00E607BC">
        <w:rPr>
          <w:b/>
          <w:u w:val="single"/>
        </w:rPr>
        <w:t>Substitution for Education, Training or Experience</w:t>
      </w:r>
      <w:r>
        <w:t xml:space="preserve">:  </w:t>
      </w:r>
      <w:r w:rsidR="00442962">
        <w:t>Major in Sociology may be considered for this position if the individual has at least one (1) year of experience in case assessment and management.</w:t>
      </w:r>
    </w:p>
    <w:p w14:paraId="6950C0A8" w14:textId="77777777" w:rsidR="00A05C67" w:rsidRDefault="00442962" w:rsidP="00540D45">
      <w:r>
        <w:t xml:space="preserve"> </w:t>
      </w:r>
    </w:p>
    <w:p w14:paraId="59FBDDDF" w14:textId="0CD05D05" w:rsidR="00E54FF4" w:rsidRDefault="00E54FF4">
      <w:r w:rsidRPr="00E94557">
        <w:rPr>
          <w:b/>
          <w:u w:val="single"/>
        </w:rPr>
        <w:t>Starting Salary</w:t>
      </w:r>
      <w:r>
        <w:t xml:space="preserve">:  </w:t>
      </w:r>
      <w:r w:rsidRPr="007D5622">
        <w:rPr>
          <w:color w:val="FF0000"/>
        </w:rPr>
        <w:t>$</w:t>
      </w:r>
      <w:r w:rsidR="003420EB">
        <w:rPr>
          <w:color w:val="FF0000"/>
        </w:rPr>
        <w:t>17.04-$21.19</w:t>
      </w:r>
      <w:r w:rsidR="00D57BE2">
        <w:t>/</w:t>
      </w:r>
      <w:proofErr w:type="spellStart"/>
      <w:r>
        <w:t>hr</w:t>
      </w:r>
      <w:proofErr w:type="spellEnd"/>
      <w:r w:rsidR="00CB4FE9">
        <w:t xml:space="preserve"> negotiable</w:t>
      </w:r>
      <w:r w:rsidR="004124A0">
        <w:t xml:space="preserve"> with additional experience.  </w:t>
      </w:r>
      <w:r w:rsidR="00507FE7">
        <w:t>Grade</w:t>
      </w:r>
      <w:r w:rsidR="00442962">
        <w:t xml:space="preserve"> 14</w:t>
      </w:r>
    </w:p>
    <w:p w14:paraId="2E7BA2FB" w14:textId="77777777" w:rsidR="004124A0" w:rsidRDefault="004124A0"/>
    <w:p w14:paraId="3B4BEBCC" w14:textId="77777777" w:rsidR="00C62114" w:rsidRDefault="00C62114" w:rsidP="00C62114">
      <w:pPr>
        <w:rPr>
          <w:b/>
          <w:bCs/>
          <w:sz w:val="22"/>
          <w:szCs w:val="22"/>
          <w:u w:val="single"/>
        </w:rPr>
      </w:pPr>
      <w:r>
        <w:rPr>
          <w:b/>
          <w:bCs/>
          <w:u w:val="single"/>
        </w:rPr>
        <w:t xml:space="preserve">Apply at </w:t>
      </w:r>
      <w:hyperlink r:id="rId8"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DC78435"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A27AA0B" w14:textId="77777777" w:rsidR="00CB4FE9" w:rsidRDefault="00CB4FE9"/>
    <w:p w14:paraId="2EB311BC"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26BC1371" w14:textId="77777777" w:rsidR="00CB4FE9" w:rsidRDefault="00CB4FE9" w:rsidP="00CB4FE9"/>
    <w:p w14:paraId="1842AE18" w14:textId="17A6262C" w:rsidR="00E34C9D" w:rsidRDefault="00E34C9D" w:rsidP="00E34C9D">
      <w:r>
        <w:t xml:space="preserve">The </w:t>
      </w:r>
      <w:r w:rsidR="00EC7451" w:rsidRPr="00EC7451">
        <w:rPr>
          <w:color w:val="FF0000"/>
        </w:rPr>
        <w:t>(insert HD name)</w:t>
      </w:r>
      <w:r>
        <w:t xml:space="preserve"> Health Department is accepting applications for a </w:t>
      </w:r>
      <w:r w:rsidR="007D5622">
        <w:rPr>
          <w:color w:val="FF0000"/>
        </w:rPr>
        <w:t>(FT/PT)</w:t>
      </w:r>
      <w:r>
        <w:t xml:space="preserve"> </w:t>
      </w:r>
      <w:r w:rsidR="00442962">
        <w:rPr>
          <w:b/>
          <w:u w:val="single"/>
        </w:rPr>
        <w:t>Social Worker</w:t>
      </w:r>
      <w:r w:rsidR="00724537">
        <w:rPr>
          <w:b/>
          <w:u w:val="single"/>
        </w:rPr>
        <w:t xml:space="preserve"> I</w:t>
      </w:r>
      <w:r w:rsidR="00D74363">
        <w:rPr>
          <w:b/>
          <w:u w:val="single"/>
        </w:rPr>
        <w:t>.</w:t>
      </w:r>
    </w:p>
    <w:p w14:paraId="511D929A" w14:textId="77777777" w:rsidR="00CB4FE9" w:rsidRDefault="00CB4FE9" w:rsidP="00CB4FE9"/>
    <w:p w14:paraId="768E0D83" w14:textId="3665AE60" w:rsidR="00E34C9D" w:rsidRDefault="00E34C9D" w:rsidP="00E34C9D">
      <w:r w:rsidRPr="00E94557">
        <w:rPr>
          <w:b/>
          <w:u w:val="single"/>
        </w:rPr>
        <w:t>Starting Salary</w:t>
      </w:r>
      <w:r>
        <w:t xml:space="preserve">:  </w:t>
      </w:r>
      <w:r w:rsidRPr="007D5622">
        <w:rPr>
          <w:color w:val="FF0000"/>
        </w:rPr>
        <w:t>$</w:t>
      </w:r>
      <w:r w:rsidR="003420EB">
        <w:rPr>
          <w:color w:val="FF0000"/>
        </w:rPr>
        <w:t>17.04-$21.19</w:t>
      </w:r>
      <w:r>
        <w:t>/</w:t>
      </w:r>
      <w:proofErr w:type="spellStart"/>
      <w:r>
        <w:t>hr</w:t>
      </w:r>
      <w:proofErr w:type="spellEnd"/>
      <w:r>
        <w:t xml:space="preserve"> negotiable with </w:t>
      </w:r>
      <w:r w:rsidR="00587923">
        <w:t>additional experience</w:t>
      </w:r>
      <w:r w:rsidR="00442962">
        <w:t>.  Grade 14</w:t>
      </w:r>
    </w:p>
    <w:p w14:paraId="42A94630" w14:textId="77777777" w:rsidR="00E34C9D" w:rsidRDefault="00E34C9D" w:rsidP="00CB4FE9"/>
    <w:p w14:paraId="72F672FB" w14:textId="77777777" w:rsidR="001B68F2" w:rsidRDefault="00D40114" w:rsidP="00D40114">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73A5F553" w14:textId="77777777" w:rsidR="001B68F2" w:rsidRDefault="001B68F2" w:rsidP="00D40114"/>
    <w:p w14:paraId="42351241" w14:textId="77777777" w:rsidR="00880B29" w:rsidRDefault="00880B29" w:rsidP="00880B29">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4A81EB52" w14:textId="77777777" w:rsidR="00D40114" w:rsidRDefault="00D40114" w:rsidP="00D40114"/>
    <w:p w14:paraId="752D75E3" w14:textId="77777777" w:rsidR="007D5622" w:rsidRPr="00287B84" w:rsidRDefault="007D5622" w:rsidP="00E34C9D">
      <w:pPr>
        <w:rPr>
          <w:b/>
        </w:rPr>
      </w:pPr>
    </w:p>
    <w:sectPr w:rsidR="007D5622"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9232476">
    <w:abstractNumId w:val="1"/>
  </w:num>
  <w:num w:numId="2" w16cid:durableId="1590193380">
    <w:abstractNumId w:val="2"/>
  </w:num>
  <w:num w:numId="3" w16cid:durableId="127057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A0246"/>
    <w:rsid w:val="000A1D05"/>
    <w:rsid w:val="000C1FE5"/>
    <w:rsid w:val="000D1908"/>
    <w:rsid w:val="001B68F2"/>
    <w:rsid w:val="00225D09"/>
    <w:rsid w:val="0026065C"/>
    <w:rsid w:val="00287B84"/>
    <w:rsid w:val="002C19D5"/>
    <w:rsid w:val="002D5708"/>
    <w:rsid w:val="002F0A69"/>
    <w:rsid w:val="003420EB"/>
    <w:rsid w:val="003872DF"/>
    <w:rsid w:val="003C38DE"/>
    <w:rsid w:val="003F0572"/>
    <w:rsid w:val="004124A0"/>
    <w:rsid w:val="00442962"/>
    <w:rsid w:val="0045532F"/>
    <w:rsid w:val="004A3C68"/>
    <w:rsid w:val="004B0975"/>
    <w:rsid w:val="00501797"/>
    <w:rsid w:val="00507FE7"/>
    <w:rsid w:val="005301AF"/>
    <w:rsid w:val="00540D45"/>
    <w:rsid w:val="00584638"/>
    <w:rsid w:val="00587923"/>
    <w:rsid w:val="005F34F5"/>
    <w:rsid w:val="0071618C"/>
    <w:rsid w:val="00716475"/>
    <w:rsid w:val="00720433"/>
    <w:rsid w:val="00724537"/>
    <w:rsid w:val="007B014C"/>
    <w:rsid w:val="007D5622"/>
    <w:rsid w:val="007E5F3E"/>
    <w:rsid w:val="00816E70"/>
    <w:rsid w:val="0084231C"/>
    <w:rsid w:val="00880B29"/>
    <w:rsid w:val="00914C30"/>
    <w:rsid w:val="00A05C67"/>
    <w:rsid w:val="00A23FF0"/>
    <w:rsid w:val="00A728A0"/>
    <w:rsid w:val="00AA7E47"/>
    <w:rsid w:val="00B57D1F"/>
    <w:rsid w:val="00B64C26"/>
    <w:rsid w:val="00B67195"/>
    <w:rsid w:val="00BF0460"/>
    <w:rsid w:val="00C1392F"/>
    <w:rsid w:val="00C62114"/>
    <w:rsid w:val="00CB4FE9"/>
    <w:rsid w:val="00CD45EE"/>
    <w:rsid w:val="00CD538D"/>
    <w:rsid w:val="00D07163"/>
    <w:rsid w:val="00D30A0B"/>
    <w:rsid w:val="00D40114"/>
    <w:rsid w:val="00D57BE2"/>
    <w:rsid w:val="00D6342F"/>
    <w:rsid w:val="00D74363"/>
    <w:rsid w:val="00DB39AB"/>
    <w:rsid w:val="00E34C9D"/>
    <w:rsid w:val="00E54FF4"/>
    <w:rsid w:val="00E607BC"/>
    <w:rsid w:val="00E8593F"/>
    <w:rsid w:val="00E94557"/>
    <w:rsid w:val="00EC7451"/>
    <w:rsid w:val="00FB0393"/>
    <w:rsid w:val="00FB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DA8DF"/>
  <w15:chartTrackingRefBased/>
  <w15:docId w15:val="{18A270EE-9294-4E25-B4A7-E53B75E5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2D57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8E610-FABD-4A3A-BFEA-9DBFDF98FF57}">
  <ds:schemaRef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2504D78-8981-4C9A-931D-147CC93FAC0B}">
  <ds:schemaRefs>
    <ds:schemaRef ds:uri="http://schemas.microsoft.com/sharepoint/v3/contenttype/forms"/>
  </ds:schemaRefs>
</ds:datastoreItem>
</file>

<file path=customXml/itemProps3.xml><?xml version="1.0" encoding="utf-8"?>
<ds:datastoreItem xmlns:ds="http://schemas.openxmlformats.org/officeDocument/2006/customXml" ds:itemID="{93D5FD7B-85CA-4EF5-95A9-7A99CF0DCC96}"/>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3049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3434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2009-04-06T19:49:00Z</cp:lastPrinted>
  <dcterms:created xsi:type="dcterms:W3CDTF">2024-06-18T17:14:00Z</dcterms:created>
  <dcterms:modified xsi:type="dcterms:W3CDTF">2024-06-18T17:14:00Z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