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565995" w14:textId="1DFD38C6" w:rsidR="00CB4FE9" w:rsidRPr="00287B84" w:rsidRDefault="00CB4FE9">
      <w:pPr>
        <w:rPr>
          <w:b/>
          <w:sz w:val="28"/>
          <w:szCs w:val="28"/>
          <w:u w:val="single"/>
        </w:rPr>
      </w:pPr>
      <w:r w:rsidRPr="00287B84">
        <w:rPr>
          <w:b/>
          <w:sz w:val="28"/>
          <w:szCs w:val="28"/>
          <w:u w:val="single"/>
        </w:rPr>
        <w:t>1)  Example of Large ad</w:t>
      </w:r>
    </w:p>
    <w:p w14:paraId="7BB77733" w14:textId="77777777" w:rsidR="00CB4FE9" w:rsidRDefault="00CB4FE9"/>
    <w:p w14:paraId="4864EA12" w14:textId="0C6B34E3" w:rsidR="00E54FF4" w:rsidRDefault="00E54FF4">
      <w:r>
        <w:t xml:space="preserve">The </w:t>
      </w:r>
      <w:r w:rsidR="00EC7451" w:rsidRPr="00EC7451">
        <w:rPr>
          <w:color w:val="FF0000"/>
        </w:rPr>
        <w:t>(insert HD name)</w:t>
      </w:r>
      <w:r>
        <w:t xml:space="preserve"> Health Department is accepting applications for a </w:t>
      </w:r>
      <w:r w:rsidR="001527B5">
        <w:rPr>
          <w:color w:val="FF0000"/>
        </w:rPr>
        <w:t>(FT/PT)</w:t>
      </w:r>
      <w:r>
        <w:t xml:space="preserve"> </w:t>
      </w:r>
      <w:r w:rsidR="00625F2C">
        <w:rPr>
          <w:b/>
          <w:u w:val="single"/>
        </w:rPr>
        <w:t xml:space="preserve">Public </w:t>
      </w:r>
      <w:r w:rsidR="00DC2DCB">
        <w:rPr>
          <w:b/>
          <w:u w:val="single"/>
        </w:rPr>
        <w:t xml:space="preserve">Health Nurse I </w:t>
      </w:r>
      <w:r w:rsidR="000D4C08">
        <w:rPr>
          <w:b/>
          <w:u w:val="single"/>
        </w:rPr>
        <w:t>– Home Health.</w:t>
      </w:r>
    </w:p>
    <w:p w14:paraId="627488D5" w14:textId="77777777" w:rsidR="00E54FF4" w:rsidRDefault="00E54FF4"/>
    <w:p w14:paraId="2BB23A7B" w14:textId="49194673" w:rsidR="00020A94" w:rsidRDefault="00E54FF4">
      <w:r w:rsidRPr="00E94557">
        <w:rPr>
          <w:b/>
          <w:u w:val="single"/>
        </w:rPr>
        <w:t>General Duties include</w:t>
      </w:r>
      <w:r>
        <w:t xml:space="preserve">:  </w:t>
      </w:r>
      <w:r w:rsidR="003F0572">
        <w:t xml:space="preserve">This position serves under </w:t>
      </w:r>
      <w:r w:rsidR="0054099D">
        <w:t>close to moderate</w:t>
      </w:r>
      <w:r w:rsidR="003F0572">
        <w:t xml:space="preserve"> direction of the </w:t>
      </w:r>
      <w:r w:rsidR="003A76BC">
        <w:t xml:space="preserve">Nurse </w:t>
      </w:r>
      <w:r w:rsidR="0019404D">
        <w:t>Supervisor</w:t>
      </w:r>
      <w:r w:rsidR="001527B5">
        <w:t>.</w:t>
      </w:r>
      <w:r w:rsidR="0054099D">
        <w:t xml:space="preserve">  R</w:t>
      </w:r>
      <w:r w:rsidR="00A728A0">
        <w:t>esponsibilities for this position include, but are not limited to</w:t>
      </w:r>
      <w:r w:rsidR="00D21208">
        <w:t>:</w:t>
      </w:r>
      <w:r w:rsidR="00A728A0">
        <w:t xml:space="preserve"> </w:t>
      </w:r>
      <w:r w:rsidR="001527B5">
        <w:t>E</w:t>
      </w:r>
      <w:r w:rsidR="0054099D">
        <w:t xml:space="preserve">ntry level position to </w:t>
      </w:r>
      <w:r w:rsidR="007C4DC6">
        <w:t xml:space="preserve">conduct </w:t>
      </w:r>
      <w:r w:rsidR="000D4C08">
        <w:t>comprehen</w:t>
      </w:r>
      <w:r w:rsidR="0026370D">
        <w:t>sive initial nursing assessment</w:t>
      </w:r>
      <w:r w:rsidR="00020A94">
        <w:t xml:space="preserve"> to obtain and document pertinent physical and psychological health status and history. Determine program eligibility, needed services and payer source. Develop an individualized plan of care in consultation with the client’s physician and other appropriate agency personnel. Complete review of medications, assess pain management and need for health care equipment/technology. Provide intermittent skilled nursing services, as ordered by the physician. Obtain specimens, as </w:t>
      </w:r>
      <w:proofErr w:type="gramStart"/>
      <w:r w:rsidR="00020A94">
        <w:t>ordered</w:t>
      </w:r>
      <w:proofErr w:type="gramEnd"/>
      <w:r w:rsidR="00020A94">
        <w:t xml:space="preserve"> and submit to State Lab utilizing appropriate Laboratory Services Guidelines. Identify health risks and implement risk reduction strategies for self and others according to agency policy. Conduct or participate in team meetings/case conferences to evaluate client’s response to care. Alter the care plan and make referrals to other community agencies. Develop/conduct educational counseling/teaching activities for the individual clients and families.  Provide thorough documentation and submit appropriate reports, as required.</w:t>
      </w:r>
    </w:p>
    <w:p w14:paraId="6F7A581F" w14:textId="77777777" w:rsidR="003872DF" w:rsidRDefault="00507FE7">
      <w:r>
        <w:t xml:space="preserve"> </w:t>
      </w:r>
    </w:p>
    <w:p w14:paraId="43939C7D" w14:textId="77777777" w:rsidR="00AF68FF" w:rsidRDefault="00E54FF4" w:rsidP="00540D45">
      <w:r w:rsidRPr="00AA7E47">
        <w:rPr>
          <w:b/>
          <w:u w:val="single"/>
        </w:rPr>
        <w:t>Minimum Education</w:t>
      </w:r>
      <w:r w:rsidR="00540D45">
        <w:rPr>
          <w:b/>
          <w:u w:val="single"/>
        </w:rPr>
        <w:t>, Training or Experience</w:t>
      </w:r>
      <w:r w:rsidRPr="00A728A0">
        <w:rPr>
          <w:b/>
        </w:rPr>
        <w:t>:</w:t>
      </w:r>
      <w:r>
        <w:t xml:space="preserve">  </w:t>
      </w:r>
      <w:r w:rsidR="000D4C08">
        <w:t>See special requirements.</w:t>
      </w:r>
      <w:r w:rsidR="00AF68FF">
        <w:t xml:space="preserve"> </w:t>
      </w:r>
    </w:p>
    <w:p w14:paraId="10E751BD" w14:textId="77777777" w:rsidR="00020A94" w:rsidRDefault="00020A94" w:rsidP="00540D45"/>
    <w:p w14:paraId="15376979" w14:textId="77777777" w:rsidR="004A5E5C" w:rsidRDefault="004A5E5C" w:rsidP="00E8593F">
      <w:r w:rsidRPr="004A5E5C">
        <w:rPr>
          <w:b/>
          <w:u w:val="single"/>
        </w:rPr>
        <w:t>Special Requirements</w:t>
      </w:r>
      <w:r>
        <w:t xml:space="preserve">:  (Age, Licensure, Regulation, Etc.)  Must have RN license in </w:t>
      </w:r>
      <w:smartTag w:uri="urn:schemas-microsoft-com:office:smarttags" w:element="State">
        <w:smartTag w:uri="urn:schemas-microsoft-com:office:smarttags" w:element="place">
          <w:r>
            <w:t>Kentucky</w:t>
          </w:r>
        </w:smartTag>
      </w:smartTag>
      <w:r w:rsidR="003139AC">
        <w:t xml:space="preserve"> or compact state</w:t>
      </w:r>
      <w:r w:rsidR="00020A94">
        <w:t xml:space="preserve"> or provisional license in </w:t>
      </w:r>
      <w:smartTag w:uri="urn:schemas-microsoft-com:office:smarttags" w:element="State">
        <w:smartTag w:uri="urn:schemas-microsoft-com:office:smarttags" w:element="place">
          <w:r w:rsidR="00020A94">
            <w:t>Kentucky</w:t>
          </w:r>
        </w:smartTag>
      </w:smartTag>
      <w:r w:rsidR="00020A94">
        <w:t xml:space="preserve">, meeting all requirements of KRS 314.041. </w:t>
      </w:r>
    </w:p>
    <w:p w14:paraId="09D60813" w14:textId="77777777" w:rsidR="00E54FF4" w:rsidRDefault="00E54FF4"/>
    <w:p w14:paraId="73006E75" w14:textId="5FEC335E" w:rsidR="00E54FF4" w:rsidRDefault="00E54FF4">
      <w:r w:rsidRPr="00E94557">
        <w:rPr>
          <w:b/>
          <w:u w:val="single"/>
        </w:rPr>
        <w:t>Starting Salary</w:t>
      </w:r>
      <w:r>
        <w:t xml:space="preserve">:  </w:t>
      </w:r>
      <w:r w:rsidRPr="001527B5">
        <w:rPr>
          <w:color w:val="FF0000"/>
        </w:rPr>
        <w:t>$</w:t>
      </w:r>
      <w:r w:rsidR="00625F2C">
        <w:rPr>
          <w:color w:val="FF0000"/>
        </w:rPr>
        <w:t>21.52-</w:t>
      </w:r>
      <w:r w:rsidR="00B43ABD">
        <w:rPr>
          <w:color w:val="FF0000"/>
        </w:rPr>
        <w:t>$</w:t>
      </w:r>
      <w:r w:rsidR="00625F2C">
        <w:rPr>
          <w:color w:val="FF0000"/>
        </w:rPr>
        <w:t>26.75</w:t>
      </w:r>
      <w:r w:rsidR="00BC6C65">
        <w:t>/</w:t>
      </w:r>
      <w:proofErr w:type="spellStart"/>
      <w:r w:rsidR="00BC6C65">
        <w:t>h</w:t>
      </w:r>
      <w:r>
        <w:t>r</w:t>
      </w:r>
      <w:proofErr w:type="spellEnd"/>
      <w:r w:rsidR="00CB4FE9">
        <w:t xml:space="preserve"> negotiable</w:t>
      </w:r>
      <w:r w:rsidR="004124A0">
        <w:t xml:space="preserve"> with additional experience.  </w:t>
      </w:r>
      <w:r w:rsidR="00507FE7">
        <w:t>Grade</w:t>
      </w:r>
      <w:r w:rsidR="000D4C08">
        <w:t xml:space="preserve"> </w:t>
      </w:r>
      <w:r w:rsidR="00625F2C">
        <w:t>18</w:t>
      </w:r>
    </w:p>
    <w:p w14:paraId="729A6920" w14:textId="77777777" w:rsidR="004124A0" w:rsidRDefault="004124A0"/>
    <w:p w14:paraId="7B175D4F" w14:textId="77777777" w:rsidR="00195B42" w:rsidRDefault="00195B42" w:rsidP="00195B42">
      <w:pPr>
        <w:rPr>
          <w:b/>
          <w:bCs/>
          <w:sz w:val="22"/>
          <w:szCs w:val="22"/>
          <w:u w:val="single"/>
        </w:rPr>
      </w:pPr>
      <w:r>
        <w:rPr>
          <w:b/>
          <w:bCs/>
          <w:u w:val="single"/>
        </w:rPr>
        <w:t xml:space="preserve">Apply at </w:t>
      </w:r>
      <w:hyperlink r:id="rId8" w:history="1">
        <w:r>
          <w:rPr>
            <w:rStyle w:val="Hyperlink"/>
          </w:rPr>
          <w:t>https://chfs.wd12.myworkdayjobs.com/CHFS</w:t>
        </w:r>
      </w:hyperlink>
      <w:r>
        <w:t xml:space="preserve"> Completed application must be submitted by </w:t>
      </w:r>
      <w:r>
        <w:rPr>
          <w:b/>
          <w:bCs/>
          <w:color w:val="FF0000"/>
        </w:rPr>
        <w:t xml:space="preserve">(insert date) </w:t>
      </w:r>
      <w:r>
        <w:rPr>
          <w:b/>
          <w:bCs/>
        </w:rPr>
        <w:t xml:space="preserve">Transcripts must be provided before the close date if post-secondary education is required or may be substituted for experience. Transcripts must list the degree awarded.  </w:t>
      </w:r>
      <w:r>
        <w:t xml:space="preserve">Qualified applicants/employees are subject to a pre-screening, selection for interview, and/or demonstration of skills testing.  Employment may be contingent upon a successful drug screening and background check.  Equal Opportunity Employer. </w:t>
      </w:r>
    </w:p>
    <w:p w14:paraId="6384696B" w14:textId="77777777" w:rsidR="00CB4FE9" w:rsidRPr="00EC7451" w:rsidRDefault="00EC7451">
      <w:pPr>
        <w:rPr>
          <w:b/>
          <w:u w:val="single"/>
        </w:rPr>
      </w:pP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p>
    <w:p w14:paraId="69CD2C7F" w14:textId="77777777" w:rsidR="004940B9" w:rsidRDefault="004940B9" w:rsidP="00CB4FE9">
      <w:pPr>
        <w:rPr>
          <w:b/>
          <w:sz w:val="28"/>
          <w:szCs w:val="28"/>
          <w:u w:val="single"/>
        </w:rPr>
      </w:pPr>
    </w:p>
    <w:p w14:paraId="7F310349" w14:textId="77777777" w:rsidR="00CB4FE9" w:rsidRPr="00E34C9D" w:rsidRDefault="00CB4FE9" w:rsidP="00CB4FE9">
      <w:pPr>
        <w:rPr>
          <w:b/>
          <w:sz w:val="28"/>
          <w:szCs w:val="28"/>
          <w:u w:val="single"/>
        </w:rPr>
      </w:pPr>
      <w:r w:rsidRPr="00E34C9D">
        <w:rPr>
          <w:b/>
          <w:sz w:val="28"/>
          <w:szCs w:val="28"/>
          <w:u w:val="single"/>
        </w:rPr>
        <w:t>2)  Example of smaller ad to reference website</w:t>
      </w:r>
    </w:p>
    <w:p w14:paraId="16581117" w14:textId="77777777" w:rsidR="00CB4FE9" w:rsidRDefault="00CB4FE9" w:rsidP="00CB4FE9"/>
    <w:p w14:paraId="4B9465B6" w14:textId="037B7E56" w:rsidR="00E34C9D" w:rsidRDefault="00E34C9D" w:rsidP="00E34C9D">
      <w:r>
        <w:t xml:space="preserve">The </w:t>
      </w:r>
      <w:r w:rsidR="00EC7451" w:rsidRPr="00EC7451">
        <w:rPr>
          <w:color w:val="FF0000"/>
        </w:rPr>
        <w:t>(insert HD name)</w:t>
      </w:r>
      <w:r>
        <w:t xml:space="preserve"> Health Department is accepting applications for a </w:t>
      </w:r>
      <w:r w:rsidR="001527B5">
        <w:rPr>
          <w:color w:val="FF0000"/>
        </w:rPr>
        <w:t>(FT/PT)</w:t>
      </w:r>
      <w:r>
        <w:t xml:space="preserve"> </w:t>
      </w:r>
      <w:r w:rsidR="00625F2C">
        <w:rPr>
          <w:b/>
          <w:u w:val="single"/>
        </w:rPr>
        <w:t xml:space="preserve">Public </w:t>
      </w:r>
      <w:r w:rsidR="000D4C08">
        <w:rPr>
          <w:b/>
          <w:u w:val="single"/>
        </w:rPr>
        <w:t>Health Nurse I – Home Health</w:t>
      </w:r>
      <w:r w:rsidR="00020A94">
        <w:rPr>
          <w:b/>
          <w:u w:val="single"/>
        </w:rPr>
        <w:t>.</w:t>
      </w:r>
    </w:p>
    <w:p w14:paraId="170EE677" w14:textId="77777777" w:rsidR="00CB4FE9" w:rsidRDefault="00CB4FE9" w:rsidP="00CB4FE9"/>
    <w:p w14:paraId="31AC138F" w14:textId="44B2B069" w:rsidR="00E34C9D" w:rsidRDefault="00E34C9D" w:rsidP="00E34C9D">
      <w:r w:rsidRPr="00E94557">
        <w:rPr>
          <w:b/>
          <w:u w:val="single"/>
        </w:rPr>
        <w:t>Starting Salary</w:t>
      </w:r>
      <w:r>
        <w:t xml:space="preserve">:  </w:t>
      </w:r>
      <w:r w:rsidRPr="001527B5">
        <w:rPr>
          <w:color w:val="FF0000"/>
        </w:rPr>
        <w:t>$</w:t>
      </w:r>
      <w:r w:rsidR="00625F2C">
        <w:rPr>
          <w:color w:val="FF0000"/>
        </w:rPr>
        <w:t>21.52-</w:t>
      </w:r>
      <w:r w:rsidR="00B43ABD">
        <w:rPr>
          <w:color w:val="FF0000"/>
        </w:rPr>
        <w:t>$</w:t>
      </w:r>
      <w:r w:rsidR="00625F2C">
        <w:rPr>
          <w:color w:val="FF0000"/>
        </w:rPr>
        <w:t>26.75</w:t>
      </w:r>
      <w:r>
        <w:t>/</w:t>
      </w:r>
      <w:proofErr w:type="spellStart"/>
      <w:r>
        <w:t>hr</w:t>
      </w:r>
      <w:proofErr w:type="spellEnd"/>
      <w:r>
        <w:t xml:space="preserve"> negotiable with </w:t>
      </w:r>
      <w:r w:rsidR="00587923">
        <w:t>additional experience</w:t>
      </w:r>
      <w:r w:rsidR="000D4C08">
        <w:t xml:space="preserve">.  Grade </w:t>
      </w:r>
      <w:r w:rsidR="00625F2C">
        <w:t>18</w:t>
      </w:r>
    </w:p>
    <w:p w14:paraId="317734DC" w14:textId="77777777" w:rsidR="00E34C9D" w:rsidRDefault="00E34C9D" w:rsidP="00CB4FE9"/>
    <w:p w14:paraId="4533A294" w14:textId="23D964E8" w:rsidR="000302AE" w:rsidRDefault="000302AE" w:rsidP="000302AE">
      <w:pPr>
        <w:rPr>
          <w:sz w:val="22"/>
          <w:szCs w:val="22"/>
        </w:rPr>
      </w:pPr>
      <w:r>
        <w:t xml:space="preserve">A full listing of qualifications may be obtained at </w:t>
      </w:r>
      <w:hyperlink r:id="rId9" w:history="1">
        <w:r>
          <w:rPr>
            <w:rStyle w:val="Hyperlink"/>
          </w:rPr>
          <w:t>https://chfs.ky.gov/agencies/dph/dafm/lhpb/Pages/merit.aspx</w:t>
        </w:r>
      </w:hyperlink>
      <w:r>
        <w:t xml:space="preserve">.  Apply at </w:t>
      </w:r>
      <w:hyperlink r:id="rId10" w:history="1">
        <w:r w:rsidR="00195B42">
          <w:rPr>
            <w:rStyle w:val="Hyperlink"/>
          </w:rPr>
          <w:t>https://chfs.wd12.myworkdayjobs.com/CHFS</w:t>
        </w:r>
      </w:hyperlink>
      <w:r>
        <w:t xml:space="preserve"> by creating a citizen account and then search LHDCOS (search and apply).  The completed application must be submitted by </w:t>
      </w:r>
      <w:r>
        <w:rPr>
          <w:b/>
          <w:bCs/>
          <w:color w:val="FF0000"/>
        </w:rPr>
        <w:t>(insert date).</w:t>
      </w:r>
      <w:r>
        <w:t xml:space="preserve">  </w:t>
      </w:r>
      <w:r>
        <w:rPr>
          <w:b/>
          <w:bCs/>
        </w:rPr>
        <w:t xml:space="preserve">Transcripts must be provided before </w:t>
      </w:r>
      <w:r w:rsidR="00A743FB">
        <w:rPr>
          <w:b/>
          <w:bCs/>
        </w:rPr>
        <w:t>the close</w:t>
      </w:r>
      <w:r>
        <w:rPr>
          <w:b/>
          <w:bCs/>
        </w:rPr>
        <w:t xml:space="preserve"> date if post-secondary education is required or may be substituted for experience. Transcripts must list the degree awarded.  </w:t>
      </w:r>
      <w:r>
        <w:t>Qualified applicants/employees are subject to a pre-screening, selection for interview, and/or demonstration of skills testing.  Employment may be contingent upon a successful drug screening and background check.  Equal Opportunity Employer.</w:t>
      </w:r>
    </w:p>
    <w:p w14:paraId="68F0EC9E" w14:textId="77777777" w:rsidR="001527B5" w:rsidRPr="00287B84" w:rsidRDefault="001527B5" w:rsidP="00E34C9D">
      <w:pPr>
        <w:rPr>
          <w:b/>
        </w:rPr>
      </w:pPr>
    </w:p>
    <w:sectPr w:rsidR="001527B5" w:rsidRPr="00287B84" w:rsidSect="00E34C9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C0008"/>
    <w:multiLevelType w:val="hybridMultilevel"/>
    <w:tmpl w:val="92626518"/>
    <w:lvl w:ilvl="0" w:tplc="04090011">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79A6CA7"/>
    <w:multiLevelType w:val="hybridMultilevel"/>
    <w:tmpl w:val="B260B940"/>
    <w:lvl w:ilvl="0" w:tplc="04090011">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408C6F8E"/>
    <w:multiLevelType w:val="hybridMultilevel"/>
    <w:tmpl w:val="1E1A4706"/>
    <w:lvl w:ilvl="0" w:tplc="04090011">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837306335">
    <w:abstractNumId w:val="1"/>
  </w:num>
  <w:num w:numId="2" w16cid:durableId="1241058824">
    <w:abstractNumId w:val="2"/>
  </w:num>
  <w:num w:numId="3" w16cid:durableId="7376352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4FF4"/>
    <w:rsid w:val="00020A94"/>
    <w:rsid w:val="000302AE"/>
    <w:rsid w:val="0004365F"/>
    <w:rsid w:val="00046038"/>
    <w:rsid w:val="000A1D05"/>
    <w:rsid w:val="000A3DB8"/>
    <w:rsid w:val="000D4C08"/>
    <w:rsid w:val="000E1515"/>
    <w:rsid w:val="00103994"/>
    <w:rsid w:val="0012146B"/>
    <w:rsid w:val="001527B5"/>
    <w:rsid w:val="001612F3"/>
    <w:rsid w:val="0019404D"/>
    <w:rsid w:val="001950C1"/>
    <w:rsid w:val="00195B42"/>
    <w:rsid w:val="0025522E"/>
    <w:rsid w:val="0026065C"/>
    <w:rsid w:val="0026370D"/>
    <w:rsid w:val="00275F66"/>
    <w:rsid w:val="00285C69"/>
    <w:rsid w:val="00287B84"/>
    <w:rsid w:val="002C19D5"/>
    <w:rsid w:val="003139AC"/>
    <w:rsid w:val="00323933"/>
    <w:rsid w:val="00337DFF"/>
    <w:rsid w:val="003822A3"/>
    <w:rsid w:val="003872DF"/>
    <w:rsid w:val="003A76BC"/>
    <w:rsid w:val="003A7E1E"/>
    <w:rsid w:val="003B34D7"/>
    <w:rsid w:val="003C38DE"/>
    <w:rsid w:val="003C3C72"/>
    <w:rsid w:val="003F0572"/>
    <w:rsid w:val="004124A0"/>
    <w:rsid w:val="0045532F"/>
    <w:rsid w:val="004940B9"/>
    <w:rsid w:val="004A3C68"/>
    <w:rsid w:val="004A5E5C"/>
    <w:rsid w:val="004B0975"/>
    <w:rsid w:val="004C4C60"/>
    <w:rsid w:val="004C7327"/>
    <w:rsid w:val="004F1EAD"/>
    <w:rsid w:val="00501797"/>
    <w:rsid w:val="00507FE7"/>
    <w:rsid w:val="005142BC"/>
    <w:rsid w:val="005301AF"/>
    <w:rsid w:val="0054099D"/>
    <w:rsid w:val="00540D45"/>
    <w:rsid w:val="00550751"/>
    <w:rsid w:val="00587923"/>
    <w:rsid w:val="005C3D5A"/>
    <w:rsid w:val="005F34F5"/>
    <w:rsid w:val="00625F2C"/>
    <w:rsid w:val="00687897"/>
    <w:rsid w:val="0071618C"/>
    <w:rsid w:val="00716475"/>
    <w:rsid w:val="00724403"/>
    <w:rsid w:val="00782AB9"/>
    <w:rsid w:val="007C4DC6"/>
    <w:rsid w:val="00827EF8"/>
    <w:rsid w:val="008C3609"/>
    <w:rsid w:val="00902724"/>
    <w:rsid w:val="0091346A"/>
    <w:rsid w:val="00923873"/>
    <w:rsid w:val="00A41E1A"/>
    <w:rsid w:val="00A53E4E"/>
    <w:rsid w:val="00A728A0"/>
    <w:rsid w:val="00A743FB"/>
    <w:rsid w:val="00AA7E47"/>
    <w:rsid w:val="00AF2C89"/>
    <w:rsid w:val="00AF68FF"/>
    <w:rsid w:val="00B43ABD"/>
    <w:rsid w:val="00B64C26"/>
    <w:rsid w:val="00B67195"/>
    <w:rsid w:val="00B94C3A"/>
    <w:rsid w:val="00BC6C65"/>
    <w:rsid w:val="00C6664D"/>
    <w:rsid w:val="00CB4FE9"/>
    <w:rsid w:val="00CD45EE"/>
    <w:rsid w:val="00D03C46"/>
    <w:rsid w:val="00D07163"/>
    <w:rsid w:val="00D21208"/>
    <w:rsid w:val="00D57BE2"/>
    <w:rsid w:val="00DA13BF"/>
    <w:rsid w:val="00DB39AB"/>
    <w:rsid w:val="00DC2DCB"/>
    <w:rsid w:val="00E34C9D"/>
    <w:rsid w:val="00E4181A"/>
    <w:rsid w:val="00E54FF4"/>
    <w:rsid w:val="00E7085D"/>
    <w:rsid w:val="00E8593F"/>
    <w:rsid w:val="00E94557"/>
    <w:rsid w:val="00EC6FBD"/>
    <w:rsid w:val="00EC7451"/>
    <w:rsid w:val="00ED19B7"/>
    <w:rsid w:val="00ED2248"/>
    <w:rsid w:val="00F7502C"/>
    <w:rsid w:val="00FB03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3D98EC80"/>
  <w15:chartTrackingRefBased/>
  <w15:docId w15:val="{DE444F9E-33B8-49F8-B79D-EEE9F28630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4124A0"/>
    <w:rPr>
      <w:color w:val="0000FF"/>
      <w:u w:val="single"/>
    </w:rPr>
  </w:style>
  <w:style w:type="paragraph" w:styleId="BalloonText">
    <w:name w:val="Balloon Text"/>
    <w:basedOn w:val="Normal"/>
    <w:semiHidden/>
    <w:rsid w:val="00E9455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139241">
      <w:bodyDiv w:val="1"/>
      <w:marLeft w:val="0"/>
      <w:marRight w:val="0"/>
      <w:marTop w:val="0"/>
      <w:marBottom w:val="0"/>
      <w:divBdr>
        <w:top w:val="none" w:sz="0" w:space="0" w:color="auto"/>
        <w:left w:val="none" w:sz="0" w:space="0" w:color="auto"/>
        <w:bottom w:val="none" w:sz="0" w:space="0" w:color="auto"/>
        <w:right w:val="none" w:sz="0" w:space="0" w:color="auto"/>
      </w:divBdr>
    </w:div>
    <w:div w:id="1530340809">
      <w:bodyDiv w:val="1"/>
      <w:marLeft w:val="0"/>
      <w:marRight w:val="0"/>
      <w:marTop w:val="0"/>
      <w:marBottom w:val="0"/>
      <w:divBdr>
        <w:top w:val="none" w:sz="0" w:space="0" w:color="auto"/>
        <w:left w:val="none" w:sz="0" w:space="0" w:color="auto"/>
        <w:bottom w:val="none" w:sz="0" w:space="0" w:color="auto"/>
        <w:right w:val="none" w:sz="0" w:space="0" w:color="auto"/>
      </w:divBdr>
    </w:div>
    <w:div w:id="1664360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urldefense.com/v3/__https:/chfs.wd12.myworkdayjobs.com/CHFS__;!!Db6frn15oIvDD3UI!kQuymUEOe_IkkUzHJim0vgrGsnuBclN8eU1GOsNY_eaaH_mxx6Z_I3yfjmLYbtLvU5sFP6hxORGz62WjGIcmAzsKzb03$"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urldefense.com/v3/__https:/chfs.wd12.myworkdayjobs.com/CHFS__;!!Db6frn15oIvDD3UI!kQuymUEOe_IkkUzHJim0vgrGsnuBclN8eU1GOsNY_eaaH_mxx6Z_I3yfjmLYbtLvU5sFP6hxORGz62WjGIcmAzsKzb03$" TargetMode="External"/><Relationship Id="rId4" Type="http://schemas.openxmlformats.org/officeDocument/2006/relationships/numbering" Target="numbering.xml"/><Relationship Id="rId9" Type="http://schemas.openxmlformats.org/officeDocument/2006/relationships/hyperlink" Target="https://chfs.ky.gov/agencies/dph/dafm/lhpb/Pages/meri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58E57EA68347F488255454A74B942AC" ma:contentTypeVersion="1" ma:contentTypeDescription="Create a new document." ma:contentTypeScope="" ma:versionID="5f67d2afbfb441fed88afcc9a0ab914f">
  <xsd:schema xmlns:xsd="http://www.w3.org/2001/XMLSchema" xmlns:xs="http://www.w3.org/2001/XMLSchema" xmlns:p="http://schemas.microsoft.com/office/2006/metadata/properties" xmlns:ns2="9d98fa39-7fbd-4685-a488-797cac822720" targetNamespace="http://schemas.microsoft.com/office/2006/metadata/properties" ma:root="true" ma:fieldsID="17c9429493a53ace03395f5fbf3cf513" ns2:_="">
    <xsd:import namespace="9d98fa39-7fbd-4685-a488-797cac822720"/>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98fa39-7fbd-4685-a488-797cac82272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24B9B0B-E255-4460-BD8A-16566CC599D5}">
  <ds:schemaRefs>
    <ds:schemaRef ds:uri="http://schemas.microsoft.com/sharepoint/v3/contenttype/forms"/>
  </ds:schemaRefs>
</ds:datastoreItem>
</file>

<file path=customXml/itemProps2.xml><?xml version="1.0" encoding="utf-8"?>
<ds:datastoreItem xmlns:ds="http://schemas.openxmlformats.org/officeDocument/2006/customXml" ds:itemID="{A0341F4C-A289-4EF1-BB72-50FD1661B74F}">
  <ds:schemaRefs>
    <ds:schemaRef ds:uri="http://schemas.microsoft.com/office/2006/documentManagement/types"/>
    <ds:schemaRef ds:uri="http://purl.org/dc/terms/"/>
    <ds:schemaRef ds:uri="http://schemas.openxmlformats.org/package/2006/metadata/core-properties"/>
    <ds:schemaRef ds:uri="http://www.w3.org/XML/1998/namespace"/>
    <ds:schemaRef ds:uri="http://purl.org/dc/elements/1.1/"/>
    <ds:schemaRef ds:uri="http://purl.org/dc/dcmitype/"/>
    <ds:schemaRef ds:uri="http://schemas.microsoft.com/office/infopath/2007/PartnerControls"/>
    <ds:schemaRef ds:uri="http://schemas.microsoft.com/office/2006/metadata/properties"/>
  </ds:schemaRefs>
</ds:datastoreItem>
</file>

<file path=customXml/itemProps3.xml><?xml version="1.0" encoding="utf-8"?>
<ds:datastoreItem xmlns:ds="http://schemas.openxmlformats.org/officeDocument/2006/customXml" ds:itemID="{60657CB5-22F1-40C6-A88D-6974944446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98fa39-7fbd-4685-a488-797cac8227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423</Words>
  <Characters>3297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The ___________________ Health Department is accepting applications for a full time classification for Public Health Director I</vt:lpstr>
    </vt:vector>
  </TitlesOfParts>
  <Company>Commonwealth of Kentucky</Company>
  <LinksUpToDate>false</LinksUpToDate>
  <CharactersWithSpaces>3713</CharactersWithSpaces>
  <SharedDoc>false</SharedDoc>
  <HLinks>
    <vt:vector size="12" baseType="variant">
      <vt:variant>
        <vt:i4>6881402</vt:i4>
      </vt:variant>
      <vt:variant>
        <vt:i4>3</vt:i4>
      </vt:variant>
      <vt:variant>
        <vt:i4>0</vt:i4>
      </vt:variant>
      <vt:variant>
        <vt:i4>5</vt:i4>
      </vt:variant>
      <vt:variant>
        <vt:lpwstr>http://chfs.ky.gov/dph/LHD.htm</vt:lpwstr>
      </vt:variant>
      <vt:variant>
        <vt:lpwstr/>
      </vt:variant>
      <vt:variant>
        <vt:i4>4587609</vt:i4>
      </vt:variant>
      <vt:variant>
        <vt:i4>0</vt:i4>
      </vt:variant>
      <vt:variant>
        <vt:i4>0</vt:i4>
      </vt:variant>
      <vt:variant>
        <vt:i4>5</vt:i4>
      </vt:variant>
      <vt:variant>
        <vt:lpwstr>http://chfs.ky.gov/dph/lhdapp.htm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2035 - Public Health Nurse I - HH</dc:title>
  <dc:subject/>
  <dc:creator>TonyaM.Shankle</dc:creator>
  <cp:keywords/>
  <cp:lastModifiedBy>Gill, Desiree (CHFS DPH DAFM)</cp:lastModifiedBy>
  <cp:revision>2</cp:revision>
  <cp:lastPrinted>2009-07-06T20:28:00Z</cp:lastPrinted>
  <dcterms:created xsi:type="dcterms:W3CDTF">2024-06-18T15:57:00Z</dcterms:created>
  <dcterms:modified xsi:type="dcterms:W3CDTF">2024-06-18T15:57:00Z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0x010100758E57EA68347F488255454A74B942AC</vt:lpwstr>
  </property>
</Properties>
</file>