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98C1" w14:textId="77777777" w:rsidR="00CB4FE9" w:rsidRPr="00287B84" w:rsidRDefault="00CB4FE9">
      <w:pPr>
        <w:rPr>
          <w:b/>
          <w:sz w:val="28"/>
          <w:szCs w:val="28"/>
          <w:u w:val="single"/>
        </w:rPr>
      </w:pPr>
      <w:r w:rsidRPr="00287B84">
        <w:rPr>
          <w:b/>
          <w:sz w:val="28"/>
          <w:szCs w:val="28"/>
          <w:u w:val="single"/>
        </w:rPr>
        <w:t>1)  Example of Large ad</w:t>
      </w:r>
    </w:p>
    <w:p w14:paraId="408F0DB0" w14:textId="77777777" w:rsidR="00CB4FE9" w:rsidRDefault="00CB4FE9"/>
    <w:p w14:paraId="4B0CF027" w14:textId="77777777" w:rsidR="00E54FF4" w:rsidRDefault="00E54FF4">
      <w:r>
        <w:t xml:space="preserve">The </w:t>
      </w:r>
      <w:r w:rsidR="00EC7451" w:rsidRPr="00EC7451">
        <w:rPr>
          <w:color w:val="FF0000"/>
        </w:rPr>
        <w:t>(insert HD name)</w:t>
      </w:r>
      <w:r>
        <w:t xml:space="preserve"> Health Department i</w:t>
      </w:r>
      <w:r w:rsidR="000D696B">
        <w:t>s accepting applications for a</w:t>
      </w:r>
      <w:r w:rsidR="00015545">
        <w:t>n</w:t>
      </w:r>
      <w:r w:rsidR="00015545">
        <w:rPr>
          <w:color w:val="FF0000"/>
        </w:rPr>
        <w:t xml:space="preserve"> (FT/PT)</w:t>
      </w:r>
      <w:r w:rsidR="000D696B">
        <w:t xml:space="preserve"> </w:t>
      </w:r>
      <w:r w:rsidR="003872DF">
        <w:rPr>
          <w:b/>
          <w:u w:val="single"/>
        </w:rPr>
        <w:t xml:space="preserve">Administrative </w:t>
      </w:r>
      <w:r w:rsidR="005F34F5">
        <w:rPr>
          <w:b/>
          <w:u w:val="single"/>
        </w:rPr>
        <w:t>Services Manager.</w:t>
      </w:r>
    </w:p>
    <w:p w14:paraId="4A65F27E" w14:textId="77777777" w:rsidR="00E54FF4" w:rsidRDefault="00E54FF4"/>
    <w:p w14:paraId="1357DE02" w14:textId="77777777" w:rsidR="00AE469B" w:rsidRDefault="00E54FF4" w:rsidP="00AE469B">
      <w:pPr>
        <w:rPr>
          <w:sz w:val="20"/>
          <w:szCs w:val="20"/>
        </w:rPr>
      </w:pPr>
      <w:r w:rsidRPr="00E94557">
        <w:rPr>
          <w:b/>
          <w:u w:val="single"/>
        </w:rPr>
        <w:t xml:space="preserve">General Duties </w:t>
      </w:r>
      <w:proofErr w:type="gramStart"/>
      <w:r w:rsidRPr="00E94557">
        <w:rPr>
          <w:b/>
          <w:u w:val="single"/>
        </w:rPr>
        <w:t>include</w:t>
      </w:r>
      <w:r>
        <w:t>:</w:t>
      </w:r>
      <w:proofErr w:type="gramEnd"/>
      <w:r>
        <w:t xml:space="preserve">  </w:t>
      </w:r>
      <w:r w:rsidR="00AE469B">
        <w:t xml:space="preserve">Under the direction of the local health department director or other appropriate management staff, carries a substantial managerial responsibility for several complex administrative functions that support the overall programs and services of the agency. Maintain knowledge of current policies, laws, </w:t>
      </w:r>
      <w:proofErr w:type="gramStart"/>
      <w:r w:rsidR="00AE469B">
        <w:t>trends</w:t>
      </w:r>
      <w:proofErr w:type="gramEnd"/>
      <w:r w:rsidR="00AE469B">
        <w:t xml:space="preserve"> and developments in the agency by reading appropriate policy notices/interpretations or related materials and attending training sessions.  Directs all health department purchasing activities, coordinate major equipment purchases and service contracts.  Administer the drug and alcohol testing program.  Direct all maintenance activities for the health department’s buildings and grounds, plans, </w:t>
      </w:r>
      <w:proofErr w:type="gramStart"/>
      <w:r w:rsidR="00AE469B">
        <w:t>schedules</w:t>
      </w:r>
      <w:proofErr w:type="gramEnd"/>
      <w:r w:rsidR="00AE469B">
        <w:t xml:space="preserve"> and determines work priorities of subordinate personnel based on experience level and current work volume.  Manage any number of routine administrative functions for the agency and supervise non-professional level support staff.</w:t>
      </w:r>
    </w:p>
    <w:p w14:paraId="65AF7A63" w14:textId="4C9E0DF6" w:rsidR="003872DF" w:rsidRDefault="003872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AE469B" w14:paraId="61AEBDF7" w14:textId="77777777" w:rsidTr="00AE469B">
        <w:trPr>
          <w:cantSplit/>
        </w:trPr>
        <w:tc>
          <w:tcPr>
            <w:tcW w:w="11016" w:type="dxa"/>
            <w:tcBorders>
              <w:top w:val="nil"/>
              <w:left w:val="nil"/>
              <w:bottom w:val="nil"/>
              <w:right w:val="nil"/>
            </w:tcBorders>
            <w:hideMark/>
          </w:tcPr>
          <w:p w14:paraId="785EA361" w14:textId="46EDEDF9" w:rsidR="00AE469B" w:rsidRDefault="00E54FF4">
            <w:pPr>
              <w:rPr>
                <w:sz w:val="20"/>
                <w:szCs w:val="20"/>
              </w:rPr>
            </w:pPr>
            <w:r w:rsidRPr="00AA7E47">
              <w:rPr>
                <w:b/>
                <w:u w:val="single"/>
              </w:rPr>
              <w:t>Minimum Education</w:t>
            </w:r>
            <w:r w:rsidR="00540D45">
              <w:rPr>
                <w:b/>
                <w:u w:val="single"/>
              </w:rPr>
              <w:t>, Training or Experience</w:t>
            </w:r>
            <w:r w:rsidRPr="00A728A0">
              <w:rPr>
                <w:b/>
              </w:rPr>
              <w:t>:</w:t>
            </w:r>
            <w:r>
              <w:t xml:space="preserve">  </w:t>
            </w:r>
            <w:proofErr w:type="gramStart"/>
            <w:r w:rsidR="007E0809">
              <w:t>B</w:t>
            </w:r>
            <w:r w:rsidR="00AE469B">
              <w:t>achelor Degree in Business Administration</w:t>
            </w:r>
            <w:proofErr w:type="gramEnd"/>
            <w:r w:rsidR="00AE469B">
              <w:t xml:space="preserve">, Public Administration, Public Health, Community Health, Accounting, Human Resource Management or closely related degrees.  Three (3) </w:t>
            </w:r>
            <w:proofErr w:type="spellStart"/>
            <w:r w:rsidR="00AE469B">
              <w:t>years experience</w:t>
            </w:r>
            <w:proofErr w:type="spellEnd"/>
            <w:r w:rsidR="00AE469B">
              <w:t xml:space="preserve"> in an administrative or management capacity, where fiscal, budgeting, personnel and planning responsibilities have been demonstrated.</w:t>
            </w:r>
          </w:p>
        </w:tc>
      </w:tr>
      <w:tr w:rsidR="00AE469B" w14:paraId="1E5E2BF3" w14:textId="77777777" w:rsidTr="00AE469B">
        <w:trPr>
          <w:cantSplit/>
        </w:trPr>
        <w:tc>
          <w:tcPr>
            <w:tcW w:w="11016" w:type="dxa"/>
            <w:tcBorders>
              <w:top w:val="nil"/>
              <w:left w:val="nil"/>
              <w:bottom w:val="nil"/>
              <w:right w:val="nil"/>
            </w:tcBorders>
          </w:tcPr>
          <w:p w14:paraId="07BAA525" w14:textId="77777777" w:rsidR="00AE469B" w:rsidRDefault="00AE469B">
            <w:pPr>
              <w:rPr>
                <w:b/>
              </w:rPr>
            </w:pPr>
          </w:p>
        </w:tc>
      </w:tr>
    </w:tbl>
    <w:p w14:paraId="7EE9B582" w14:textId="737FF4DB" w:rsidR="003872DF" w:rsidRDefault="003872DF"/>
    <w:p w14:paraId="4708B507" w14:textId="77777777" w:rsidR="00AE469B" w:rsidRDefault="00E54FF4">
      <w:r w:rsidRPr="00E94557">
        <w:rPr>
          <w:b/>
          <w:u w:val="single"/>
        </w:rPr>
        <w:t>Substitution for</w:t>
      </w:r>
      <w:r w:rsidR="00E51D3F">
        <w:rPr>
          <w:b/>
          <w:u w:val="single"/>
        </w:rPr>
        <w:t xml:space="preserve"> Education, Training, or</w:t>
      </w:r>
      <w:r w:rsidRPr="00E94557">
        <w:rPr>
          <w:b/>
          <w:u w:val="single"/>
        </w:rPr>
        <w:t xml:space="preserve"> Experience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AE469B" w14:paraId="3E36271A" w14:textId="77777777" w:rsidTr="00AE469B">
        <w:trPr>
          <w:cantSplit/>
        </w:trPr>
        <w:tc>
          <w:tcPr>
            <w:tcW w:w="11016" w:type="dxa"/>
            <w:tcBorders>
              <w:top w:val="nil"/>
              <w:left w:val="nil"/>
              <w:bottom w:val="nil"/>
              <w:right w:val="nil"/>
            </w:tcBorders>
            <w:hideMark/>
          </w:tcPr>
          <w:p w14:paraId="3415AA61" w14:textId="77777777" w:rsidR="00AE469B" w:rsidRDefault="00AE469B">
            <w:pPr>
              <w:rPr>
                <w:sz w:val="20"/>
                <w:szCs w:val="20"/>
              </w:rPr>
            </w:pPr>
            <w:r>
              <w:rPr>
                <w:b/>
              </w:rPr>
              <w:t xml:space="preserve">EDUCATION: </w:t>
            </w:r>
            <w:r>
              <w:t xml:space="preserve"> Additional education in the field will substitute for the required experience, not to exceed three (3) years.</w:t>
            </w:r>
          </w:p>
        </w:tc>
      </w:tr>
      <w:tr w:rsidR="00AE469B" w14:paraId="571098A0" w14:textId="77777777" w:rsidTr="00AE469B">
        <w:trPr>
          <w:cantSplit/>
        </w:trPr>
        <w:tc>
          <w:tcPr>
            <w:tcW w:w="11016" w:type="dxa"/>
            <w:tcBorders>
              <w:top w:val="nil"/>
              <w:left w:val="nil"/>
              <w:bottom w:val="nil"/>
              <w:right w:val="nil"/>
            </w:tcBorders>
          </w:tcPr>
          <w:p w14:paraId="3E86DE72" w14:textId="77777777" w:rsidR="00AE469B" w:rsidRDefault="00AE469B">
            <w:pPr>
              <w:rPr>
                <w:b/>
              </w:rPr>
            </w:pPr>
          </w:p>
        </w:tc>
      </w:tr>
      <w:tr w:rsidR="00AE469B" w14:paraId="72EA56FC" w14:textId="77777777" w:rsidTr="00AE469B">
        <w:trPr>
          <w:cantSplit/>
        </w:trPr>
        <w:tc>
          <w:tcPr>
            <w:tcW w:w="11016" w:type="dxa"/>
            <w:tcBorders>
              <w:top w:val="nil"/>
              <w:left w:val="nil"/>
              <w:bottom w:val="nil"/>
              <w:right w:val="nil"/>
            </w:tcBorders>
            <w:hideMark/>
          </w:tcPr>
          <w:p w14:paraId="32BC0A77" w14:textId="77777777" w:rsidR="00AE469B" w:rsidRDefault="00AE469B">
            <w:pPr>
              <w:rPr>
                <w:b/>
              </w:rPr>
            </w:pPr>
            <w:r>
              <w:rPr>
                <w:b/>
              </w:rPr>
              <w:t>EXPERIENCE:</w:t>
            </w:r>
            <w:r>
              <w:t xml:space="preserve">    High School Diploma/GED and five (5) </w:t>
            </w:r>
            <w:proofErr w:type="spellStart"/>
            <w:r>
              <w:t>years experience</w:t>
            </w:r>
            <w:proofErr w:type="spellEnd"/>
            <w:r>
              <w:t xml:space="preserve"> which provides the required knowledge, skills and abilities will substitute for the required education.</w:t>
            </w:r>
          </w:p>
        </w:tc>
      </w:tr>
    </w:tbl>
    <w:p w14:paraId="0046DC93" w14:textId="30DA7008" w:rsidR="00E54FF4" w:rsidRDefault="00E54FF4"/>
    <w:p w14:paraId="3988B065" w14:textId="7812F1C3" w:rsidR="00E54FF4" w:rsidRDefault="00E54FF4">
      <w:r w:rsidRPr="00E94557">
        <w:rPr>
          <w:b/>
          <w:u w:val="single"/>
        </w:rPr>
        <w:t>Starting Salary</w:t>
      </w:r>
      <w:r>
        <w:t xml:space="preserve">:  </w:t>
      </w:r>
      <w:r w:rsidRPr="00015545">
        <w:rPr>
          <w:color w:val="FF0000"/>
        </w:rPr>
        <w:t>$</w:t>
      </w:r>
      <w:r w:rsidR="00AE469B">
        <w:rPr>
          <w:color w:val="FF0000"/>
        </w:rPr>
        <w:t>25.63-$31.86</w:t>
      </w:r>
      <w:r>
        <w:t>/</w:t>
      </w:r>
      <w:proofErr w:type="spellStart"/>
      <w:r>
        <w:t>hr</w:t>
      </w:r>
      <w:proofErr w:type="spellEnd"/>
      <w:r w:rsidR="00CB4FE9">
        <w:t xml:space="preserve"> negotiable</w:t>
      </w:r>
      <w:r w:rsidR="004124A0">
        <w:t xml:space="preserve"> with additional experience.  </w:t>
      </w:r>
      <w:r w:rsidR="005F34F5">
        <w:t>Grade 21</w:t>
      </w:r>
    </w:p>
    <w:p w14:paraId="4BE3E6FD" w14:textId="77777777" w:rsidR="004124A0" w:rsidRDefault="004124A0"/>
    <w:p w14:paraId="695681B5" w14:textId="77777777" w:rsidR="00475E97" w:rsidRPr="00852AB9" w:rsidRDefault="00475E97" w:rsidP="00475E97">
      <w:pPr>
        <w:rPr>
          <w:rFonts w:eastAsiaTheme="minorHAnsi"/>
          <w:sz w:val="22"/>
          <w:szCs w:val="22"/>
        </w:rPr>
      </w:pPr>
      <w:r w:rsidRPr="0062599A">
        <w:rPr>
          <w:b/>
          <w:u w:val="single"/>
        </w:rPr>
        <w:t xml:space="preserve">Apply at </w:t>
      </w:r>
      <w:hyperlink r:id="rId8"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36BAF46A" w14:textId="77777777" w:rsidR="00475E97" w:rsidRDefault="00475E97" w:rsidP="00475E97"/>
    <w:p w14:paraId="3BEA99AA" w14:textId="77777777" w:rsidR="00AE469B" w:rsidRDefault="00AE469B" w:rsidP="00A77CFD">
      <w:pPr>
        <w:rPr>
          <w:b/>
          <w:bCs/>
          <w:sz w:val="22"/>
          <w:szCs w:val="22"/>
          <w:u w:val="single"/>
        </w:rPr>
      </w:pPr>
    </w:p>
    <w:p w14:paraId="74AEF6EA"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7435642" w14:textId="77777777" w:rsidR="00CB4FE9" w:rsidRDefault="00CB4FE9" w:rsidP="00CB4FE9"/>
    <w:p w14:paraId="6D5112E4" w14:textId="77777777" w:rsidR="00E34C9D" w:rsidRDefault="00E34C9D" w:rsidP="00E34C9D">
      <w:r>
        <w:t xml:space="preserve">The </w:t>
      </w:r>
      <w:r w:rsidR="00EC7451" w:rsidRPr="00EC7451">
        <w:rPr>
          <w:color w:val="FF0000"/>
        </w:rPr>
        <w:t>(insert HD name)</w:t>
      </w:r>
      <w:r>
        <w:t xml:space="preserve"> Health Department is accepti</w:t>
      </w:r>
      <w:r w:rsidR="000D696B">
        <w:t xml:space="preserve">ng applications for a </w:t>
      </w:r>
      <w:r w:rsidR="00015545">
        <w:rPr>
          <w:color w:val="FF0000"/>
        </w:rPr>
        <w:t xml:space="preserve">(FT/PT) </w:t>
      </w:r>
      <w:r w:rsidR="003872DF">
        <w:rPr>
          <w:b/>
          <w:u w:val="single"/>
        </w:rPr>
        <w:t xml:space="preserve">Administrative </w:t>
      </w:r>
      <w:r w:rsidR="005F34F5">
        <w:rPr>
          <w:b/>
          <w:u w:val="single"/>
        </w:rPr>
        <w:t>Services Manager.</w:t>
      </w:r>
    </w:p>
    <w:p w14:paraId="5A4EAAD7" w14:textId="77777777" w:rsidR="00CB4FE9" w:rsidRDefault="00CB4FE9" w:rsidP="00CB4FE9"/>
    <w:p w14:paraId="16FCD73F" w14:textId="01C14E90" w:rsidR="00E34C9D" w:rsidRDefault="00E34C9D" w:rsidP="00E34C9D">
      <w:r w:rsidRPr="00E94557">
        <w:rPr>
          <w:b/>
          <w:u w:val="single"/>
        </w:rPr>
        <w:t>Starting Salary</w:t>
      </w:r>
      <w:r>
        <w:t>:</w:t>
      </w:r>
      <w:r w:rsidR="00AE469B">
        <w:t xml:space="preserve"> </w:t>
      </w:r>
      <w:r w:rsidR="00AE469B" w:rsidRPr="00015545">
        <w:rPr>
          <w:color w:val="FF0000"/>
        </w:rPr>
        <w:t>$</w:t>
      </w:r>
      <w:r w:rsidR="00AE469B">
        <w:rPr>
          <w:color w:val="FF0000"/>
        </w:rPr>
        <w:t>25.63-$31.86</w:t>
      </w:r>
      <w:r>
        <w:t>/</w:t>
      </w:r>
      <w:proofErr w:type="spellStart"/>
      <w:r>
        <w:t>hr</w:t>
      </w:r>
      <w:proofErr w:type="spellEnd"/>
      <w:r>
        <w:t xml:space="preserve"> negotiable with </w:t>
      </w:r>
      <w:r w:rsidR="005F34F5">
        <w:t>additional experience.  Grade 21</w:t>
      </w:r>
    </w:p>
    <w:p w14:paraId="7CDA36E4" w14:textId="77777777" w:rsidR="00E34C9D" w:rsidRDefault="00E34C9D" w:rsidP="00CB4FE9"/>
    <w:p w14:paraId="5B203482" w14:textId="77777777" w:rsidR="00475E97" w:rsidRPr="00852AB9" w:rsidRDefault="00A77CFD" w:rsidP="00475E97">
      <w:pPr>
        <w:rPr>
          <w:rFonts w:eastAsiaTheme="minorHAnsi"/>
          <w:sz w:val="22"/>
          <w:szCs w:val="22"/>
        </w:rPr>
      </w:pPr>
      <w:r>
        <w:t xml:space="preserve">A full listing of qualifications may be obtained at </w:t>
      </w:r>
      <w:hyperlink r:id="rId9" w:history="1">
        <w:r>
          <w:rPr>
            <w:rStyle w:val="Hyperlink"/>
          </w:rPr>
          <w:t>https://chfs.ky.gov/agencies/dph/dafm/lhpb/Pages/merit.aspx</w:t>
        </w:r>
      </w:hyperlink>
      <w:r>
        <w:t xml:space="preserve">.  </w:t>
      </w:r>
      <w:r w:rsidR="00475E97" w:rsidRPr="0062599A">
        <w:rPr>
          <w:b/>
          <w:u w:val="single"/>
        </w:rPr>
        <w:t xml:space="preserve">Apply at </w:t>
      </w:r>
      <w:hyperlink r:id="rId10" w:history="1">
        <w:r w:rsidR="00475E97" w:rsidRPr="00852AB9">
          <w:rPr>
            <w:rStyle w:val="Hyperlink"/>
            <w:rFonts w:eastAsiaTheme="minorHAnsi"/>
          </w:rPr>
          <w:t>https://chfs.wd12.myworkdayjobs.com/CHFS</w:t>
        </w:r>
      </w:hyperlink>
      <w:r w:rsidR="00475E97">
        <w:rPr>
          <w:rFonts w:eastAsiaTheme="minorHAnsi"/>
          <w:sz w:val="22"/>
          <w:szCs w:val="22"/>
        </w:rPr>
        <w:t xml:space="preserve"> .</w:t>
      </w:r>
      <w:r w:rsidR="00475E97" w:rsidRPr="00852AB9">
        <w:rPr>
          <w:b/>
          <w:bCs/>
        </w:rPr>
        <w:t>Completed application must be submitted by</w:t>
      </w:r>
      <w:r w:rsidR="00475E97" w:rsidRPr="0062599A">
        <w:t xml:space="preserve"> </w:t>
      </w:r>
      <w:r w:rsidR="00475E97" w:rsidRPr="0062599A">
        <w:rPr>
          <w:b/>
          <w:color w:val="FF0000"/>
        </w:rPr>
        <w:t>(insert date)</w:t>
      </w:r>
      <w:r w:rsidR="00475E97">
        <w:rPr>
          <w:b/>
          <w:color w:val="FF0000"/>
        </w:rPr>
        <w:t>.</w:t>
      </w:r>
      <w:r w:rsidR="00475E97" w:rsidRPr="0062599A">
        <w:rPr>
          <w:b/>
          <w:color w:val="FF0000"/>
        </w:rPr>
        <w:t xml:space="preserve"> </w:t>
      </w:r>
      <w:r w:rsidR="00475E97" w:rsidRPr="0062599A">
        <w:rPr>
          <w:b/>
        </w:rPr>
        <w:t xml:space="preserve">Transcripts must be provided before </w:t>
      </w:r>
      <w:r w:rsidR="00475E97">
        <w:rPr>
          <w:b/>
        </w:rPr>
        <w:t>the close</w:t>
      </w:r>
      <w:r w:rsidR="00475E97" w:rsidRPr="0062599A">
        <w:rPr>
          <w:b/>
        </w:rPr>
        <w:t xml:space="preserve"> date if post-secondary education is required or may be substituted for experience. Transcripts must list the degree awarded.  </w:t>
      </w:r>
      <w:r w:rsidR="00475E97"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7D8B3F6E" w14:textId="77777777" w:rsidR="00475E97" w:rsidRDefault="00475E97" w:rsidP="00475E97"/>
    <w:p w14:paraId="68463852" w14:textId="620D67DA" w:rsidR="00015545" w:rsidRPr="00287B84" w:rsidRDefault="00015545" w:rsidP="00E34C9D">
      <w:pPr>
        <w:rPr>
          <w:b/>
        </w:rPr>
      </w:pPr>
    </w:p>
    <w:sectPr w:rsidR="00015545"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8484745">
    <w:abstractNumId w:val="1"/>
  </w:num>
  <w:num w:numId="2" w16cid:durableId="700277376">
    <w:abstractNumId w:val="2"/>
  </w:num>
  <w:num w:numId="3" w16cid:durableId="127100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5545"/>
    <w:rsid w:val="00034A6B"/>
    <w:rsid w:val="000A3EDD"/>
    <w:rsid w:val="000D696B"/>
    <w:rsid w:val="000E1628"/>
    <w:rsid w:val="001D4E56"/>
    <w:rsid w:val="00272683"/>
    <w:rsid w:val="00287B84"/>
    <w:rsid w:val="002949EB"/>
    <w:rsid w:val="003872DF"/>
    <w:rsid w:val="003D0F38"/>
    <w:rsid w:val="003F0572"/>
    <w:rsid w:val="004124A0"/>
    <w:rsid w:val="00475E97"/>
    <w:rsid w:val="004A3C68"/>
    <w:rsid w:val="00540D45"/>
    <w:rsid w:val="005F34F5"/>
    <w:rsid w:val="006671C2"/>
    <w:rsid w:val="0071618C"/>
    <w:rsid w:val="00716475"/>
    <w:rsid w:val="007E0809"/>
    <w:rsid w:val="00884722"/>
    <w:rsid w:val="009A7BE3"/>
    <w:rsid w:val="009B64FD"/>
    <w:rsid w:val="00A728A0"/>
    <w:rsid w:val="00A77CFD"/>
    <w:rsid w:val="00AA7E47"/>
    <w:rsid w:val="00AE469B"/>
    <w:rsid w:val="00B64C26"/>
    <w:rsid w:val="00CB4FE9"/>
    <w:rsid w:val="00CD45EE"/>
    <w:rsid w:val="00CE40B1"/>
    <w:rsid w:val="00D07163"/>
    <w:rsid w:val="00E34C9D"/>
    <w:rsid w:val="00E51D3F"/>
    <w:rsid w:val="00E54FF4"/>
    <w:rsid w:val="00E94557"/>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7CDD2"/>
  <w15:chartTrackingRefBased/>
  <w15:docId w15:val="{E6B060B6-7791-4CE4-86E5-D805A5A6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9996">
      <w:bodyDiv w:val="1"/>
      <w:marLeft w:val="0"/>
      <w:marRight w:val="0"/>
      <w:marTop w:val="0"/>
      <w:marBottom w:val="0"/>
      <w:divBdr>
        <w:top w:val="none" w:sz="0" w:space="0" w:color="auto"/>
        <w:left w:val="none" w:sz="0" w:space="0" w:color="auto"/>
        <w:bottom w:val="none" w:sz="0" w:space="0" w:color="auto"/>
        <w:right w:val="none" w:sz="0" w:space="0" w:color="auto"/>
      </w:divBdr>
    </w:div>
    <w:div w:id="593324533">
      <w:bodyDiv w:val="1"/>
      <w:marLeft w:val="0"/>
      <w:marRight w:val="0"/>
      <w:marTop w:val="0"/>
      <w:marBottom w:val="0"/>
      <w:divBdr>
        <w:top w:val="none" w:sz="0" w:space="0" w:color="auto"/>
        <w:left w:val="none" w:sz="0" w:space="0" w:color="auto"/>
        <w:bottom w:val="none" w:sz="0" w:space="0" w:color="auto"/>
        <w:right w:val="none" w:sz="0" w:space="0" w:color="auto"/>
      </w:divBdr>
    </w:div>
    <w:div w:id="936329788">
      <w:bodyDiv w:val="1"/>
      <w:marLeft w:val="0"/>
      <w:marRight w:val="0"/>
      <w:marTop w:val="0"/>
      <w:marBottom w:val="0"/>
      <w:divBdr>
        <w:top w:val="none" w:sz="0" w:space="0" w:color="auto"/>
        <w:left w:val="none" w:sz="0" w:space="0" w:color="auto"/>
        <w:bottom w:val="none" w:sz="0" w:space="0" w:color="auto"/>
        <w:right w:val="none" w:sz="0" w:space="0" w:color="auto"/>
      </w:divBdr>
    </w:div>
    <w:div w:id="1322153811">
      <w:bodyDiv w:val="1"/>
      <w:marLeft w:val="0"/>
      <w:marRight w:val="0"/>
      <w:marTop w:val="0"/>
      <w:marBottom w:val="0"/>
      <w:divBdr>
        <w:top w:val="none" w:sz="0" w:space="0" w:color="auto"/>
        <w:left w:val="none" w:sz="0" w:space="0" w:color="auto"/>
        <w:bottom w:val="none" w:sz="0" w:space="0" w:color="auto"/>
        <w:right w:val="none" w:sz="0" w:space="0" w:color="auto"/>
      </w:divBdr>
    </w:div>
    <w:div w:id="1823156004">
      <w:bodyDiv w:val="1"/>
      <w:marLeft w:val="0"/>
      <w:marRight w:val="0"/>
      <w:marTop w:val="0"/>
      <w:marBottom w:val="0"/>
      <w:divBdr>
        <w:top w:val="none" w:sz="0" w:space="0" w:color="auto"/>
        <w:left w:val="none" w:sz="0" w:space="0" w:color="auto"/>
        <w:bottom w:val="none" w:sz="0" w:space="0" w:color="auto"/>
        <w:right w:val="none" w:sz="0" w:space="0" w:color="auto"/>
      </w:divBdr>
    </w:div>
    <w:div w:id="21144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21lOHU6p89F8FUDYGApdvE_xwuP_EfggLTzNHEdiS_DkMbH9eIk4z8IajAwRK9o1Hxi05I_l-6GvFpdR1aoucnsUw$"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FB69B-BB48-4BC4-939D-19747C280A2F}">
  <ds:schemaRefs>
    <ds:schemaRef ds:uri="http://schemas.microsoft.com/sharepoint/v3/contenttype/forms"/>
  </ds:schemaRefs>
</ds:datastoreItem>
</file>

<file path=customXml/itemProps2.xml><?xml version="1.0" encoding="utf-8"?>
<ds:datastoreItem xmlns:ds="http://schemas.openxmlformats.org/officeDocument/2006/customXml" ds:itemID="{D8FC6252-7A62-4FEF-92CE-2B9616AA6735}">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02CB1FF-0C14-4F53-9617-0E5605078245}"/>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3794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Boling, Jason (CHFS DPH)</cp:lastModifiedBy>
  <cp:revision>2</cp:revision>
  <cp:lastPrinted>2010-12-03T19:23:00Z</cp:lastPrinted>
  <dcterms:created xsi:type="dcterms:W3CDTF">2024-06-18T15:33:00Z</dcterms:created>
  <dcterms:modified xsi:type="dcterms:W3CDTF">2024-06-18T15:33:00Z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