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E7DE67" w14:textId="77777777" w:rsidR="00C47CEF" w:rsidRDefault="00667BCF" w:rsidP="00667BCF">
      <w:pPr>
        <w:ind w:left="3600" w:firstLine="720"/>
        <w:rPr>
          <w:sz w:val="24"/>
        </w:rPr>
      </w:pPr>
      <w:r w:rsidRPr="007E3F8F">
        <w:t>Contract Section Number (Lead)</w:t>
      </w:r>
      <w:r>
        <w:rPr>
          <w:sz w:val="24"/>
        </w:rPr>
        <w:t xml:space="preserve">  </w:t>
      </w:r>
      <w:r>
        <w:rPr>
          <w:sz w:val="24"/>
        </w:rPr>
        <w:tab/>
      </w:r>
      <w:r w:rsidRPr="007A5254">
        <w:rPr>
          <w:b/>
          <w:sz w:val="28"/>
          <w:szCs w:val="28"/>
        </w:rPr>
        <w:fldChar w:fldCharType="begin">
          <w:ffData>
            <w:name w:val="Text32"/>
            <w:enabled/>
            <w:calcOnExit w:val="0"/>
            <w:textInput>
              <w:default w:val="FY"/>
              <w:maxLength w:val="2"/>
            </w:textInput>
          </w:ffData>
        </w:fldChar>
      </w:r>
      <w:bookmarkStart w:id="0" w:name="Text32"/>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FY</w:t>
      </w:r>
      <w:r w:rsidRPr="007A5254">
        <w:rPr>
          <w:b/>
          <w:sz w:val="28"/>
          <w:szCs w:val="28"/>
        </w:rPr>
        <w:fldChar w:fldCharType="end"/>
      </w:r>
      <w:bookmarkEnd w:id="0"/>
      <w:r w:rsidRPr="007A5254">
        <w:rPr>
          <w:b/>
          <w:sz w:val="28"/>
          <w:szCs w:val="28"/>
        </w:rPr>
        <w:tab/>
      </w:r>
      <w:r w:rsidRPr="007A5254">
        <w:rPr>
          <w:b/>
          <w:sz w:val="28"/>
          <w:szCs w:val="28"/>
        </w:rPr>
        <w:fldChar w:fldCharType="begin">
          <w:ffData>
            <w:name w:val="Text38"/>
            <w:enabled/>
            <w:calcOnExit w:val="0"/>
            <w:textInput>
              <w:default w:val="HID"/>
              <w:maxLength w:val="3"/>
            </w:textInput>
          </w:ffData>
        </w:fldChar>
      </w:r>
      <w:bookmarkStart w:id="1" w:name="Text38"/>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HID</w:t>
      </w:r>
      <w:r w:rsidRPr="007A5254">
        <w:rPr>
          <w:b/>
          <w:sz w:val="28"/>
          <w:szCs w:val="28"/>
        </w:rPr>
        <w:fldChar w:fldCharType="end"/>
      </w:r>
      <w:bookmarkEnd w:id="1"/>
      <w:r w:rsidRPr="007A5254">
        <w:rPr>
          <w:b/>
          <w:sz w:val="28"/>
          <w:szCs w:val="28"/>
        </w:rPr>
        <w:tab/>
      </w:r>
      <w:r w:rsidRPr="007A5254">
        <w:rPr>
          <w:b/>
          <w:sz w:val="28"/>
          <w:szCs w:val="28"/>
        </w:rPr>
        <w:fldChar w:fldCharType="begin">
          <w:ffData>
            <w:name w:val="Text39"/>
            <w:enabled/>
            <w:calcOnExit w:val="0"/>
            <w:textInput>
              <w:default w:val="MO"/>
              <w:maxLength w:val="3"/>
            </w:textInput>
          </w:ffData>
        </w:fldChar>
      </w:r>
      <w:bookmarkStart w:id="2" w:name="Text39"/>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MO</w:t>
      </w:r>
      <w:r w:rsidRPr="007A5254">
        <w:rPr>
          <w:b/>
          <w:sz w:val="28"/>
          <w:szCs w:val="28"/>
        </w:rPr>
        <w:fldChar w:fldCharType="end"/>
      </w:r>
      <w:bookmarkEnd w:id="2"/>
      <w:r w:rsidRPr="007A5254">
        <w:rPr>
          <w:b/>
          <w:sz w:val="28"/>
          <w:szCs w:val="28"/>
        </w:rPr>
        <w:tab/>
      </w:r>
      <w:r w:rsidRPr="007A5254">
        <w:rPr>
          <w:b/>
          <w:sz w:val="28"/>
          <w:szCs w:val="28"/>
        </w:rPr>
        <w:fldChar w:fldCharType="begin">
          <w:ffData>
            <w:name w:val="Text35"/>
            <w:enabled/>
            <w:calcOnExit w:val="0"/>
            <w:textInput>
              <w:default w:val="ID"/>
              <w:maxLength w:val="2"/>
            </w:textInput>
          </w:ffData>
        </w:fldChar>
      </w:r>
      <w:bookmarkStart w:id="3" w:name="Text35"/>
      <w:r w:rsidRPr="007A5254">
        <w:rPr>
          <w:b/>
          <w:sz w:val="28"/>
          <w:szCs w:val="28"/>
        </w:rPr>
        <w:instrText xml:space="preserve"> FORMTEXT </w:instrText>
      </w:r>
      <w:r w:rsidRPr="007A5254">
        <w:rPr>
          <w:b/>
          <w:sz w:val="28"/>
          <w:szCs w:val="28"/>
        </w:rPr>
      </w:r>
      <w:r w:rsidRPr="007A5254">
        <w:rPr>
          <w:b/>
          <w:sz w:val="28"/>
          <w:szCs w:val="28"/>
        </w:rPr>
        <w:fldChar w:fldCharType="separate"/>
      </w:r>
      <w:r w:rsidRPr="007A5254">
        <w:rPr>
          <w:b/>
          <w:noProof/>
          <w:sz w:val="28"/>
          <w:szCs w:val="28"/>
        </w:rPr>
        <w:t>ID</w:t>
      </w:r>
      <w:r w:rsidRPr="007A5254">
        <w:rPr>
          <w:b/>
          <w:sz w:val="28"/>
          <w:szCs w:val="28"/>
        </w:rPr>
        <w:fldChar w:fldCharType="end"/>
      </w:r>
      <w:bookmarkEnd w:id="3"/>
      <w:r w:rsidRPr="002E6F2B">
        <w:rPr>
          <w:b/>
          <w:sz w:val="32"/>
          <w:szCs w:val="32"/>
        </w:rPr>
        <w:tab/>
      </w:r>
      <w:r w:rsidRPr="002E6F2B">
        <w:rPr>
          <w:b/>
          <w:sz w:val="32"/>
          <w:szCs w:val="32"/>
        </w:rPr>
        <w:tab/>
      </w:r>
      <w:r>
        <w:rPr>
          <w:sz w:val="24"/>
        </w:rPr>
        <w:tab/>
      </w:r>
    </w:p>
    <w:p w14:paraId="6C4BDD6C" w14:textId="77777777" w:rsidR="00667BCF" w:rsidRDefault="00667BCF" w:rsidP="00667BCF">
      <w:pPr>
        <w:ind w:left="3600" w:firstLine="720"/>
        <w:rPr>
          <w:sz w:val="24"/>
        </w:rPr>
      </w:pPr>
      <w:r>
        <w:rPr>
          <w:sz w:val="24"/>
        </w:rPr>
        <w:tab/>
      </w:r>
      <w:r>
        <w:rPr>
          <w:sz w:val="24"/>
        </w:rPr>
        <w:tab/>
      </w:r>
    </w:p>
    <w:p w14:paraId="357A676E" w14:textId="77777777" w:rsidR="00667BCF" w:rsidRDefault="00667BCF" w:rsidP="00667BCF">
      <w:pPr>
        <w:rPr>
          <w:sz w:val="24"/>
        </w:rPr>
      </w:pPr>
      <w:r>
        <w:rPr>
          <w:sz w:val="24"/>
        </w:rPr>
        <w:t xml:space="preserve"> </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3DEAFB8" w14:textId="77777777" w:rsidR="00667BCF" w:rsidRDefault="00667BCF" w:rsidP="00667BCF">
      <w:pPr>
        <w:rPr>
          <w:sz w:val="24"/>
        </w:rPr>
      </w:pPr>
      <w:r>
        <w:rPr>
          <w:sz w:val="24"/>
        </w:rPr>
        <w:t xml:space="preserve">THIS CONTRACT, between  </w:t>
      </w:r>
      <w:r>
        <w:rPr>
          <w:sz w:val="24"/>
        </w:rPr>
        <w:tab/>
      </w:r>
      <w:r w:rsidR="007C57F1">
        <w:rPr>
          <w:sz w:val="24"/>
        </w:rPr>
        <w:fldChar w:fldCharType="begin">
          <w:ffData>
            <w:name w:val="Text37"/>
            <w:enabled/>
            <w:calcOnExit w:val="0"/>
            <w:textInput>
              <w:default w:val="{Enter Taxing District Name}"/>
            </w:textInput>
          </w:ffData>
        </w:fldChar>
      </w:r>
      <w:bookmarkStart w:id="4" w:name="Text37"/>
      <w:r w:rsidR="007C57F1">
        <w:rPr>
          <w:sz w:val="24"/>
        </w:rPr>
        <w:instrText xml:space="preserve"> FORMTEXT </w:instrText>
      </w:r>
      <w:r w:rsidR="00EF3B64" w:rsidRPr="007C57F1">
        <w:rPr>
          <w:sz w:val="24"/>
        </w:rPr>
      </w:r>
      <w:r w:rsidR="007C57F1">
        <w:rPr>
          <w:sz w:val="24"/>
        </w:rPr>
        <w:fldChar w:fldCharType="separate"/>
      </w:r>
      <w:r w:rsidR="007C57F1">
        <w:rPr>
          <w:noProof/>
          <w:sz w:val="24"/>
        </w:rPr>
        <w:t>{Enter Taxing District Name}</w:t>
      </w:r>
      <w:r w:rsidR="007C57F1">
        <w:rPr>
          <w:sz w:val="24"/>
        </w:rPr>
        <w:fldChar w:fldCharType="end"/>
      </w:r>
      <w:bookmarkEnd w:id="4"/>
      <w:r>
        <w:rPr>
          <w:sz w:val="24"/>
        </w:rPr>
        <w:tab/>
      </w:r>
    </w:p>
    <w:p w14:paraId="0107E7A3" w14:textId="77777777" w:rsidR="00667BCF" w:rsidRDefault="00667BCF" w:rsidP="00667BCF">
      <w:pPr>
        <w:rPr>
          <w:sz w:val="24"/>
        </w:rPr>
      </w:pPr>
      <w:r>
        <w:rPr>
          <w:sz w:val="24"/>
        </w:rPr>
        <w:t xml:space="preserve"> (</w:t>
      </w:r>
      <w:r>
        <w:rPr>
          <w:b/>
          <w:sz w:val="24"/>
        </w:rPr>
        <w:t>Taxing District</w:t>
      </w:r>
      <w:r>
        <w:rPr>
          <w:sz w:val="24"/>
        </w:rPr>
        <w:t>)</w:t>
      </w:r>
      <w:r>
        <w:rPr>
          <w:sz w:val="24"/>
        </w:rPr>
        <w:tab/>
      </w:r>
      <w:r>
        <w:rPr>
          <w:sz w:val="24"/>
        </w:rPr>
        <w:tab/>
      </w:r>
    </w:p>
    <w:p w14:paraId="274DF7C3" w14:textId="77777777" w:rsidR="00667BCF" w:rsidRDefault="007C57F1" w:rsidP="00667BCF">
      <w:pPr>
        <w:ind w:left="2880" w:firstLine="720"/>
        <w:rPr>
          <w:sz w:val="24"/>
        </w:rPr>
      </w:pPr>
      <w:r>
        <w:rPr>
          <w:sz w:val="24"/>
        </w:rPr>
        <w:fldChar w:fldCharType="begin">
          <w:ffData>
            <w:name w:val="Text2"/>
            <w:enabled/>
            <w:calcOnExit w:val="0"/>
            <w:textInput>
              <w:default w:val="{Enter Taxing District Address}"/>
            </w:textInput>
          </w:ffData>
        </w:fldChar>
      </w:r>
      <w:bookmarkStart w:id="5" w:name="Text2"/>
      <w:r>
        <w:rPr>
          <w:sz w:val="24"/>
        </w:rPr>
        <w:instrText xml:space="preserve"> FORMTEXT </w:instrText>
      </w:r>
      <w:r w:rsidR="00EF3B64" w:rsidRPr="007C57F1">
        <w:rPr>
          <w:sz w:val="24"/>
        </w:rPr>
      </w:r>
      <w:r>
        <w:rPr>
          <w:sz w:val="24"/>
        </w:rPr>
        <w:fldChar w:fldCharType="separate"/>
      </w:r>
      <w:r>
        <w:rPr>
          <w:noProof/>
          <w:sz w:val="24"/>
        </w:rPr>
        <w:t>{Enter Taxing District Address}</w:t>
      </w:r>
      <w:r>
        <w:rPr>
          <w:sz w:val="24"/>
        </w:rPr>
        <w:fldChar w:fldCharType="end"/>
      </w:r>
      <w:bookmarkEnd w:id="5"/>
    </w:p>
    <w:p w14:paraId="7526B95F" w14:textId="77777777" w:rsidR="00667BCF" w:rsidRDefault="00667BCF" w:rsidP="00667BCF">
      <w:pPr>
        <w:pStyle w:val="Header"/>
        <w:tabs>
          <w:tab w:val="clear" w:pos="4320"/>
          <w:tab w:val="clear" w:pos="8640"/>
        </w:tabs>
        <w:rPr>
          <w:sz w:val="24"/>
        </w:rPr>
      </w:pPr>
    </w:p>
    <w:p w14:paraId="69A26C6E" w14:textId="77777777" w:rsidR="00667BCF" w:rsidRDefault="00667BCF" w:rsidP="00667BCF">
      <w:pPr>
        <w:rPr>
          <w:sz w:val="24"/>
        </w:rPr>
      </w:pPr>
      <w:r>
        <w:rPr>
          <w:sz w:val="24"/>
        </w:rPr>
        <w:tab/>
      </w:r>
      <w:r>
        <w:rPr>
          <w:sz w:val="24"/>
        </w:rPr>
        <w:tab/>
      </w:r>
      <w:r>
        <w:rPr>
          <w:sz w:val="24"/>
        </w:rPr>
        <w:tab/>
      </w:r>
      <w:r>
        <w:rPr>
          <w:sz w:val="24"/>
        </w:rPr>
        <w:tab/>
      </w:r>
      <w:r>
        <w:rPr>
          <w:sz w:val="24"/>
        </w:rPr>
        <w:tab/>
      </w:r>
      <w:r w:rsidR="007C57F1">
        <w:rPr>
          <w:sz w:val="24"/>
        </w:rPr>
        <w:fldChar w:fldCharType="begin">
          <w:ffData>
            <w:name w:val="Text3"/>
            <w:enabled/>
            <w:calcOnExit w:val="0"/>
            <w:textInput>
              <w:default w:val="{Enter Taxing District City}"/>
            </w:textInput>
          </w:ffData>
        </w:fldChar>
      </w:r>
      <w:bookmarkStart w:id="6" w:name="Text3"/>
      <w:r w:rsidR="007C57F1">
        <w:rPr>
          <w:sz w:val="24"/>
        </w:rPr>
        <w:instrText xml:space="preserve"> FORMTEXT </w:instrText>
      </w:r>
      <w:r w:rsidR="00EF3B64" w:rsidRPr="007C57F1">
        <w:rPr>
          <w:sz w:val="24"/>
        </w:rPr>
      </w:r>
      <w:r w:rsidR="007C57F1">
        <w:rPr>
          <w:sz w:val="24"/>
        </w:rPr>
        <w:fldChar w:fldCharType="separate"/>
      </w:r>
      <w:r w:rsidR="007C57F1">
        <w:rPr>
          <w:noProof/>
          <w:sz w:val="24"/>
        </w:rPr>
        <w:t>{Enter Taxing District City}</w:t>
      </w:r>
      <w:r w:rsidR="007C57F1">
        <w:rPr>
          <w:sz w:val="24"/>
        </w:rPr>
        <w:fldChar w:fldCharType="end"/>
      </w:r>
      <w:bookmarkEnd w:id="6"/>
      <w:r w:rsidR="00BE133B">
        <w:rPr>
          <w:sz w:val="24"/>
        </w:rPr>
        <w:t xml:space="preserve">, </w:t>
      </w:r>
      <w:r>
        <w:rPr>
          <w:sz w:val="24"/>
        </w:rPr>
        <w:t xml:space="preserve">KY </w:t>
      </w:r>
      <w:r w:rsidR="007C57F1">
        <w:rPr>
          <w:sz w:val="24"/>
        </w:rPr>
        <w:fldChar w:fldCharType="begin">
          <w:ffData>
            <w:name w:val="Text4"/>
            <w:enabled/>
            <w:calcOnExit w:val="0"/>
            <w:textInput>
              <w:default w:val="{Enter Taxing District Zip}"/>
            </w:textInput>
          </w:ffData>
        </w:fldChar>
      </w:r>
      <w:bookmarkStart w:id="7" w:name="Text4"/>
      <w:r w:rsidR="007C57F1">
        <w:rPr>
          <w:sz w:val="24"/>
        </w:rPr>
        <w:instrText xml:space="preserve"> FORMTEXT </w:instrText>
      </w:r>
      <w:r w:rsidR="00EF3B64" w:rsidRPr="007C57F1">
        <w:rPr>
          <w:sz w:val="24"/>
        </w:rPr>
      </w:r>
      <w:r w:rsidR="007C57F1">
        <w:rPr>
          <w:sz w:val="24"/>
        </w:rPr>
        <w:fldChar w:fldCharType="separate"/>
      </w:r>
      <w:r w:rsidR="007C57F1">
        <w:rPr>
          <w:noProof/>
          <w:sz w:val="24"/>
        </w:rPr>
        <w:t>{Enter Taxing District Zip}</w:t>
      </w:r>
      <w:r w:rsidR="007C57F1">
        <w:rPr>
          <w:sz w:val="24"/>
        </w:rPr>
        <w:fldChar w:fldCharType="end"/>
      </w:r>
      <w:bookmarkEnd w:id="7"/>
    </w:p>
    <w:p w14:paraId="1726A463" w14:textId="77777777" w:rsidR="007C57F1" w:rsidRDefault="007C57F1" w:rsidP="00667BCF">
      <w:pPr>
        <w:rPr>
          <w:sz w:val="24"/>
        </w:rPr>
      </w:pPr>
    </w:p>
    <w:p w14:paraId="407D1712" w14:textId="77777777" w:rsidR="00667BCF" w:rsidRDefault="00667BCF" w:rsidP="00667BCF">
      <w:pPr>
        <w:rPr>
          <w:sz w:val="24"/>
        </w:rPr>
      </w:pPr>
      <w:r>
        <w:rPr>
          <w:sz w:val="24"/>
        </w:rPr>
        <w:tab/>
      </w:r>
      <w:r>
        <w:rPr>
          <w:sz w:val="24"/>
        </w:rPr>
        <w:tab/>
      </w:r>
      <w:r>
        <w:rPr>
          <w:sz w:val="24"/>
        </w:rPr>
        <w:tab/>
      </w:r>
    </w:p>
    <w:p w14:paraId="19EAF4B8" w14:textId="77777777" w:rsidR="00667BCF" w:rsidRDefault="00667BCF" w:rsidP="00667BCF">
      <w:pPr>
        <w:rPr>
          <w:sz w:val="24"/>
        </w:rPr>
      </w:pPr>
      <w:proofErr w:type="gramStart"/>
      <w:r>
        <w:rPr>
          <w:sz w:val="24"/>
        </w:rPr>
        <w:t>and</w:t>
      </w:r>
      <w:proofErr w:type="gramEnd"/>
      <w:r>
        <w:rPr>
          <w:sz w:val="24"/>
        </w:rPr>
        <w:tab/>
      </w:r>
      <w:r>
        <w:rPr>
          <w:sz w:val="24"/>
        </w:rPr>
        <w:tab/>
      </w:r>
      <w:r>
        <w:rPr>
          <w:sz w:val="24"/>
        </w:rPr>
        <w:tab/>
      </w:r>
      <w:r>
        <w:rPr>
          <w:sz w:val="24"/>
        </w:rPr>
        <w:tab/>
      </w:r>
      <w:r>
        <w:rPr>
          <w:sz w:val="24"/>
        </w:rPr>
        <w:tab/>
      </w:r>
      <w:r w:rsidR="007C57F1">
        <w:rPr>
          <w:sz w:val="24"/>
        </w:rPr>
        <w:fldChar w:fldCharType="begin">
          <w:ffData>
            <w:name w:val="Text5"/>
            <w:enabled/>
            <w:calcOnExit w:val="0"/>
            <w:textInput>
              <w:default w:val="{Enter Auditor's Name}"/>
            </w:textInput>
          </w:ffData>
        </w:fldChar>
      </w:r>
      <w:bookmarkStart w:id="8" w:name="Text5"/>
      <w:r w:rsidR="007C57F1">
        <w:rPr>
          <w:sz w:val="24"/>
        </w:rPr>
        <w:instrText xml:space="preserve"> FORMTEXT </w:instrText>
      </w:r>
      <w:r w:rsidR="00EF3B64" w:rsidRPr="007C57F1">
        <w:rPr>
          <w:sz w:val="24"/>
        </w:rPr>
      </w:r>
      <w:r w:rsidR="007C57F1">
        <w:rPr>
          <w:sz w:val="24"/>
        </w:rPr>
        <w:fldChar w:fldCharType="separate"/>
      </w:r>
      <w:r w:rsidR="007C57F1">
        <w:rPr>
          <w:noProof/>
          <w:sz w:val="24"/>
        </w:rPr>
        <w:t>{Enter Auditor's Name}</w:t>
      </w:r>
      <w:r w:rsidR="007C57F1">
        <w:rPr>
          <w:sz w:val="24"/>
        </w:rPr>
        <w:fldChar w:fldCharType="end"/>
      </w:r>
      <w:bookmarkStart w:id="9" w:name="_GoBack"/>
      <w:bookmarkEnd w:id="8"/>
      <w:bookmarkEnd w:id="9"/>
    </w:p>
    <w:p w14:paraId="65BAEEE3" w14:textId="77777777" w:rsidR="00667BCF" w:rsidRDefault="00667BCF" w:rsidP="00667BCF">
      <w:pPr>
        <w:ind w:left="-720"/>
        <w:rPr>
          <w:sz w:val="24"/>
        </w:rPr>
      </w:pPr>
      <w:r>
        <w:rPr>
          <w:sz w:val="24"/>
        </w:rPr>
        <w:tab/>
      </w:r>
      <w:r w:rsidR="00287901">
        <w:rPr>
          <w:sz w:val="24"/>
        </w:rPr>
        <w:t xml:space="preserve">            </w:t>
      </w:r>
      <w:r>
        <w:rPr>
          <w:sz w:val="24"/>
        </w:rPr>
        <w:t>(</w:t>
      </w:r>
      <w:r w:rsidR="00E41A57">
        <w:rPr>
          <w:b/>
          <w:sz w:val="24"/>
        </w:rPr>
        <w:t>Auditor</w:t>
      </w:r>
      <w:r>
        <w:rPr>
          <w:sz w:val="24"/>
        </w:rPr>
        <w:t>)</w:t>
      </w:r>
      <w:r>
        <w:rPr>
          <w:sz w:val="24"/>
        </w:rPr>
        <w:tab/>
      </w:r>
    </w:p>
    <w:p w14:paraId="4F6B7592" w14:textId="77777777" w:rsidR="00667BCF" w:rsidRDefault="00667BCF" w:rsidP="00667BCF">
      <w:pPr>
        <w:rPr>
          <w:sz w:val="24"/>
        </w:rPr>
      </w:pPr>
      <w:r>
        <w:rPr>
          <w:sz w:val="24"/>
        </w:rPr>
        <w:tab/>
      </w:r>
      <w:r>
        <w:rPr>
          <w:sz w:val="24"/>
        </w:rPr>
        <w:tab/>
      </w:r>
      <w:r>
        <w:rPr>
          <w:sz w:val="24"/>
        </w:rPr>
        <w:tab/>
      </w:r>
      <w:r>
        <w:rPr>
          <w:sz w:val="24"/>
        </w:rPr>
        <w:tab/>
      </w:r>
      <w:r>
        <w:rPr>
          <w:sz w:val="24"/>
        </w:rPr>
        <w:tab/>
      </w:r>
      <w:r w:rsidR="007C57F1">
        <w:rPr>
          <w:sz w:val="24"/>
        </w:rPr>
        <w:fldChar w:fldCharType="begin">
          <w:ffData>
            <w:name w:val="Text6"/>
            <w:enabled/>
            <w:calcOnExit w:val="0"/>
            <w:textInput>
              <w:default w:val="{Enter Auditor's Address}"/>
            </w:textInput>
          </w:ffData>
        </w:fldChar>
      </w:r>
      <w:bookmarkStart w:id="10" w:name="Text6"/>
      <w:r w:rsidR="007C57F1">
        <w:rPr>
          <w:sz w:val="24"/>
        </w:rPr>
        <w:instrText xml:space="preserve"> FORMTEXT </w:instrText>
      </w:r>
      <w:r w:rsidR="00EF3B64" w:rsidRPr="007C57F1">
        <w:rPr>
          <w:sz w:val="24"/>
        </w:rPr>
      </w:r>
      <w:r w:rsidR="007C57F1">
        <w:rPr>
          <w:sz w:val="24"/>
        </w:rPr>
        <w:fldChar w:fldCharType="separate"/>
      </w:r>
      <w:r w:rsidR="007C57F1">
        <w:rPr>
          <w:noProof/>
          <w:sz w:val="24"/>
        </w:rPr>
        <w:t>{Enter Auditor's Address}</w:t>
      </w:r>
      <w:r w:rsidR="007C57F1">
        <w:rPr>
          <w:sz w:val="24"/>
        </w:rPr>
        <w:fldChar w:fldCharType="end"/>
      </w:r>
      <w:bookmarkEnd w:id="10"/>
    </w:p>
    <w:p w14:paraId="688A4C96" w14:textId="77777777" w:rsidR="00667BCF" w:rsidRDefault="00667BCF" w:rsidP="00667BCF">
      <w:pPr>
        <w:rPr>
          <w:sz w:val="24"/>
        </w:rPr>
      </w:pPr>
    </w:p>
    <w:p w14:paraId="1CA8FB93" w14:textId="77777777" w:rsidR="00667BCF" w:rsidRDefault="00667BCF" w:rsidP="00667BCF">
      <w:pPr>
        <w:rPr>
          <w:sz w:val="24"/>
        </w:rPr>
      </w:pPr>
      <w:r>
        <w:rPr>
          <w:sz w:val="24"/>
        </w:rPr>
        <w:tab/>
      </w:r>
      <w:r>
        <w:rPr>
          <w:sz w:val="24"/>
        </w:rPr>
        <w:tab/>
      </w:r>
      <w:r>
        <w:rPr>
          <w:sz w:val="24"/>
        </w:rPr>
        <w:tab/>
      </w:r>
      <w:r>
        <w:rPr>
          <w:sz w:val="24"/>
        </w:rPr>
        <w:tab/>
      </w:r>
      <w:r>
        <w:rPr>
          <w:sz w:val="24"/>
        </w:rPr>
        <w:tab/>
      </w:r>
      <w:r w:rsidR="007C57F1">
        <w:rPr>
          <w:sz w:val="24"/>
        </w:rPr>
        <w:fldChar w:fldCharType="begin">
          <w:ffData>
            <w:name w:val="Text7"/>
            <w:enabled/>
            <w:calcOnExit w:val="0"/>
            <w:textInput>
              <w:default w:val="{Enter Auditor's City}"/>
            </w:textInput>
          </w:ffData>
        </w:fldChar>
      </w:r>
      <w:bookmarkStart w:id="11" w:name="Text7"/>
      <w:r w:rsidR="007C57F1">
        <w:rPr>
          <w:sz w:val="24"/>
        </w:rPr>
        <w:instrText xml:space="preserve"> FORMTEXT </w:instrText>
      </w:r>
      <w:r w:rsidR="00EF3B64" w:rsidRPr="007C57F1">
        <w:rPr>
          <w:sz w:val="24"/>
        </w:rPr>
      </w:r>
      <w:r w:rsidR="007C57F1">
        <w:rPr>
          <w:sz w:val="24"/>
        </w:rPr>
        <w:fldChar w:fldCharType="separate"/>
      </w:r>
      <w:r w:rsidR="007C57F1">
        <w:rPr>
          <w:noProof/>
          <w:sz w:val="24"/>
        </w:rPr>
        <w:t>{Enter Auditor's City}</w:t>
      </w:r>
      <w:r w:rsidR="007C57F1">
        <w:rPr>
          <w:sz w:val="24"/>
        </w:rPr>
        <w:fldChar w:fldCharType="end"/>
      </w:r>
      <w:bookmarkEnd w:id="11"/>
      <w:r>
        <w:rPr>
          <w:sz w:val="24"/>
        </w:rPr>
        <w:t xml:space="preserve">, </w:t>
      </w:r>
      <w:r w:rsidR="007C57F1">
        <w:rPr>
          <w:sz w:val="24"/>
        </w:rPr>
        <w:fldChar w:fldCharType="begin">
          <w:ffData>
            <w:name w:val="Text8"/>
            <w:enabled/>
            <w:calcOnExit w:val="0"/>
            <w:textInput>
              <w:default w:val="{Enter Auditor's State}"/>
            </w:textInput>
          </w:ffData>
        </w:fldChar>
      </w:r>
      <w:bookmarkStart w:id="12" w:name="Text8"/>
      <w:r w:rsidR="007C57F1">
        <w:rPr>
          <w:sz w:val="24"/>
        </w:rPr>
        <w:instrText xml:space="preserve"> FORMTEXT </w:instrText>
      </w:r>
      <w:r w:rsidR="00EF3B64" w:rsidRPr="007C57F1">
        <w:rPr>
          <w:sz w:val="24"/>
        </w:rPr>
      </w:r>
      <w:r w:rsidR="007C57F1">
        <w:rPr>
          <w:sz w:val="24"/>
        </w:rPr>
        <w:fldChar w:fldCharType="separate"/>
      </w:r>
      <w:r w:rsidR="007C57F1">
        <w:rPr>
          <w:noProof/>
          <w:sz w:val="24"/>
        </w:rPr>
        <w:t>{Enter Auditor's State}</w:t>
      </w:r>
      <w:r w:rsidR="007C57F1">
        <w:rPr>
          <w:sz w:val="24"/>
        </w:rPr>
        <w:fldChar w:fldCharType="end"/>
      </w:r>
      <w:bookmarkEnd w:id="12"/>
      <w:r>
        <w:rPr>
          <w:sz w:val="24"/>
        </w:rPr>
        <w:t xml:space="preserve">   </w:t>
      </w:r>
      <w:r>
        <w:rPr>
          <w:sz w:val="24"/>
        </w:rPr>
        <w:fldChar w:fldCharType="begin">
          <w:ffData>
            <w:name w:val="Text9"/>
            <w:enabled/>
            <w:calcOnExit w:val="0"/>
            <w:textInput>
              <w:default w:val="{Enter Zip}"/>
            </w:textInput>
          </w:ffData>
        </w:fldChar>
      </w:r>
      <w:r>
        <w:rPr>
          <w:sz w:val="24"/>
        </w:rPr>
        <w:instrText xml:space="preserve"> FORMTEXT </w:instrText>
      </w:r>
      <w:r>
        <w:rPr>
          <w:sz w:val="24"/>
        </w:rPr>
      </w:r>
      <w:r>
        <w:rPr>
          <w:sz w:val="24"/>
        </w:rPr>
        <w:fldChar w:fldCharType="separate"/>
      </w:r>
      <w:r>
        <w:rPr>
          <w:noProof/>
          <w:sz w:val="24"/>
        </w:rPr>
        <w:t>{Enter Zip}</w:t>
      </w:r>
      <w:r>
        <w:rPr>
          <w:sz w:val="24"/>
        </w:rPr>
        <w:fldChar w:fldCharType="end"/>
      </w:r>
    </w:p>
    <w:p w14:paraId="19C7EB28" w14:textId="77777777" w:rsidR="00667BCF" w:rsidRDefault="00667BCF" w:rsidP="00667BCF">
      <w:pPr>
        <w:rPr>
          <w:sz w:val="24"/>
        </w:rPr>
      </w:pPr>
    </w:p>
    <w:p w14:paraId="25950C37" w14:textId="77777777" w:rsidR="00A01810" w:rsidRDefault="00FF071D" w:rsidP="00667BCF">
      <w:pPr>
        <w:pStyle w:val="Header"/>
        <w:tabs>
          <w:tab w:val="clear" w:pos="4320"/>
          <w:tab w:val="clear" w:pos="8640"/>
        </w:tabs>
      </w:pPr>
      <w:proofErr w:type="gramStart"/>
      <w:r>
        <w:rPr>
          <w:sz w:val="24"/>
        </w:rPr>
        <w:t>is</w:t>
      </w:r>
      <w:proofErr w:type="gramEnd"/>
      <w:r>
        <w:rPr>
          <w:sz w:val="24"/>
        </w:rPr>
        <w:t xml:space="preserve"> effective </w:t>
      </w:r>
      <w:r w:rsidR="00287901">
        <w:rPr>
          <w:sz w:val="24"/>
        </w:rPr>
        <w:fldChar w:fldCharType="begin">
          <w:ffData>
            <w:name w:val="Text45"/>
            <w:enabled/>
            <w:calcOnExit w:val="0"/>
            <w:textInput>
              <w:default w:val="Start Date"/>
            </w:textInput>
          </w:ffData>
        </w:fldChar>
      </w:r>
      <w:r w:rsidR="00287901">
        <w:rPr>
          <w:sz w:val="24"/>
        </w:rPr>
        <w:instrText xml:space="preserve"> FORMTEXT </w:instrText>
      </w:r>
      <w:r w:rsidR="00287901">
        <w:rPr>
          <w:sz w:val="24"/>
        </w:rPr>
      </w:r>
      <w:r w:rsidR="00287901">
        <w:rPr>
          <w:sz w:val="24"/>
        </w:rPr>
        <w:fldChar w:fldCharType="separate"/>
      </w:r>
      <w:r w:rsidR="00287901">
        <w:rPr>
          <w:noProof/>
          <w:sz w:val="24"/>
        </w:rPr>
        <w:t>Start Date</w:t>
      </w:r>
      <w:r w:rsidR="00287901">
        <w:rPr>
          <w:sz w:val="24"/>
        </w:rPr>
        <w:fldChar w:fldCharType="end"/>
      </w:r>
      <w:r w:rsidR="00287901">
        <w:rPr>
          <w:sz w:val="24"/>
        </w:rPr>
        <w:t xml:space="preserve"> </w:t>
      </w:r>
      <w:r w:rsidR="00667BCF">
        <w:rPr>
          <w:sz w:val="24"/>
        </w:rPr>
        <w:t xml:space="preserve">and ends </w:t>
      </w:r>
      <w:r w:rsidR="00287901">
        <w:rPr>
          <w:sz w:val="24"/>
        </w:rPr>
        <w:fldChar w:fldCharType="begin">
          <w:ffData>
            <w:name w:val="Text46"/>
            <w:enabled/>
            <w:calcOnExit w:val="0"/>
            <w:textInput>
              <w:default w:val="No later than final day of FY"/>
            </w:textInput>
          </w:ffData>
        </w:fldChar>
      </w:r>
      <w:bookmarkStart w:id="13" w:name="Text46"/>
      <w:r w:rsidR="00287901">
        <w:rPr>
          <w:sz w:val="24"/>
        </w:rPr>
        <w:instrText xml:space="preserve"> FORMTEXT </w:instrText>
      </w:r>
      <w:r w:rsidR="00287901">
        <w:rPr>
          <w:sz w:val="24"/>
        </w:rPr>
      </w:r>
      <w:r w:rsidR="00287901">
        <w:rPr>
          <w:sz w:val="24"/>
        </w:rPr>
        <w:fldChar w:fldCharType="separate"/>
      </w:r>
      <w:r w:rsidR="00287901">
        <w:rPr>
          <w:noProof/>
          <w:sz w:val="24"/>
        </w:rPr>
        <w:t>No later than final day of FY</w:t>
      </w:r>
      <w:r w:rsidR="00287901">
        <w:rPr>
          <w:sz w:val="24"/>
        </w:rPr>
        <w:fldChar w:fldCharType="end"/>
      </w:r>
      <w:bookmarkEnd w:id="13"/>
      <w:r w:rsidR="00667BCF">
        <w:rPr>
          <w:sz w:val="24"/>
        </w:rPr>
        <w:t>.</w:t>
      </w:r>
      <w:r w:rsidR="00667BCF">
        <w:rPr>
          <w:sz w:val="24"/>
        </w:rPr>
        <w:tab/>
      </w:r>
      <w:r w:rsidR="00667BCF">
        <w:rPr>
          <w:sz w:val="24"/>
        </w:rPr>
        <w:tab/>
      </w:r>
      <w:r w:rsidR="00667BCF">
        <w:rPr>
          <w:sz w:val="24"/>
        </w:rPr>
        <w:tab/>
      </w:r>
      <w:r w:rsidR="00667BCF">
        <w:rPr>
          <w:sz w:val="24"/>
        </w:rPr>
        <w:tab/>
      </w:r>
      <w:r w:rsidR="00667BCF">
        <w:rPr>
          <w:sz w:val="24"/>
        </w:rPr>
        <w:tab/>
      </w:r>
      <w:r w:rsidR="00667BCF">
        <w:rPr>
          <w:sz w:val="24"/>
        </w:rPr>
        <w:tab/>
      </w:r>
      <w:r w:rsidR="00667BCF">
        <w:rPr>
          <w:sz w:val="24"/>
        </w:rPr>
        <w:tab/>
      </w:r>
      <w:r w:rsidR="00A01810">
        <w:tab/>
      </w:r>
      <w:r w:rsidR="00A01810">
        <w:tab/>
      </w:r>
      <w:r w:rsidR="00A01810">
        <w:tab/>
      </w:r>
      <w:r w:rsidR="00A01810">
        <w:tab/>
      </w:r>
      <w:r w:rsidR="00A01810">
        <w:tab/>
      </w:r>
      <w:r w:rsidR="00A01810">
        <w:tab/>
      </w:r>
      <w:r w:rsidR="00A01810">
        <w:tab/>
      </w:r>
      <w:r w:rsidR="00A01810">
        <w:tab/>
      </w:r>
      <w:r w:rsidR="00A01810">
        <w:tab/>
      </w:r>
      <w:r w:rsidR="00A01810">
        <w:tab/>
      </w:r>
      <w:r w:rsidR="00A01810">
        <w:tab/>
      </w:r>
      <w:r w:rsidR="00A01810">
        <w:tab/>
      </w:r>
      <w:r w:rsidR="00A01810">
        <w:tab/>
      </w:r>
      <w:r w:rsidR="00A01810">
        <w:tab/>
      </w:r>
      <w:r w:rsidR="00A01810">
        <w:tab/>
      </w:r>
    </w:p>
    <w:p w14:paraId="620253AC" w14:textId="77777777" w:rsidR="00A01810" w:rsidRDefault="00A01810">
      <w:pPr>
        <w:rPr>
          <w:sz w:val="24"/>
        </w:rPr>
      </w:pPr>
      <w:r>
        <w:rPr>
          <w:sz w:val="24"/>
        </w:rPr>
        <w:tab/>
      </w:r>
      <w:r>
        <w:rPr>
          <w:sz w:val="24"/>
        </w:rPr>
        <w:tab/>
      </w:r>
    </w:p>
    <w:p w14:paraId="0E50E872" w14:textId="77777777" w:rsidR="00A01810" w:rsidRDefault="00A01810">
      <w:pPr>
        <w:jc w:val="center"/>
        <w:rPr>
          <w:b/>
          <w:sz w:val="24"/>
        </w:rPr>
      </w:pPr>
      <w:r>
        <w:rPr>
          <w:b/>
          <w:sz w:val="24"/>
        </w:rPr>
        <w:t>WITNESSETH THAT:</w:t>
      </w:r>
    </w:p>
    <w:p w14:paraId="50F213A9" w14:textId="77777777" w:rsidR="00A01810" w:rsidRDefault="00A01810">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71E927B6" w14:textId="77777777" w:rsidR="00A01810" w:rsidRDefault="00A01810">
      <w:pPr>
        <w:rPr>
          <w:sz w:val="24"/>
        </w:rPr>
      </w:pPr>
      <w:r>
        <w:rPr>
          <w:sz w:val="24"/>
        </w:rPr>
        <w:t xml:space="preserve">The </w:t>
      </w:r>
      <w:r w:rsidR="00E41A57" w:rsidRPr="00E41A57">
        <w:rPr>
          <w:b/>
          <w:sz w:val="24"/>
        </w:rPr>
        <w:t>Auditor</w:t>
      </w:r>
      <w:r>
        <w:rPr>
          <w:sz w:val="24"/>
        </w:rPr>
        <w:t xml:space="preserve"> agrees to perform an audit of the financial records of the Public Health </w:t>
      </w:r>
      <w:r w:rsidRPr="00E41A57">
        <w:rPr>
          <w:b/>
          <w:sz w:val="24"/>
        </w:rPr>
        <w:t>Taxing District</w:t>
      </w:r>
      <w:r>
        <w:rPr>
          <w:sz w:val="24"/>
        </w:rPr>
        <w:t xml:space="preserve"> for the period beginning July 1, 20</w:t>
      </w:r>
      <w:r w:rsidR="00BE133B">
        <w:rPr>
          <w:sz w:val="24"/>
        </w:rPr>
        <w:t>XX</w:t>
      </w:r>
      <w:r>
        <w:rPr>
          <w:sz w:val="24"/>
        </w:rPr>
        <w:t xml:space="preserve"> through June 30, 20</w:t>
      </w:r>
      <w:r w:rsidR="00BE133B">
        <w:rPr>
          <w:sz w:val="24"/>
        </w:rPr>
        <w:t>XX</w:t>
      </w:r>
      <w:r>
        <w:rPr>
          <w:sz w:val="24"/>
        </w:rPr>
        <w:t>.</w:t>
      </w:r>
    </w:p>
    <w:p w14:paraId="18A571D9" w14:textId="77777777" w:rsidR="00A01810" w:rsidRDefault="00A01810">
      <w:pPr>
        <w:rPr>
          <w:sz w:val="24"/>
        </w:rPr>
      </w:pPr>
    </w:p>
    <w:p w14:paraId="1E0D47B5" w14:textId="77777777" w:rsidR="00A01810" w:rsidRDefault="00A01810">
      <w:pPr>
        <w:numPr>
          <w:ilvl w:val="0"/>
          <w:numId w:val="3"/>
        </w:numPr>
        <w:tabs>
          <w:tab w:val="clear" w:pos="1080"/>
          <w:tab w:val="num" w:pos="720"/>
        </w:tabs>
        <w:rPr>
          <w:sz w:val="24"/>
          <w:u w:val="single"/>
        </w:rPr>
      </w:pPr>
      <w:r>
        <w:rPr>
          <w:sz w:val="24"/>
          <w:u w:val="single"/>
        </w:rPr>
        <w:t>Objectives and Scope</w:t>
      </w:r>
    </w:p>
    <w:p w14:paraId="7E84B53B" w14:textId="77777777" w:rsidR="00A01810" w:rsidRDefault="00A01810">
      <w:pPr>
        <w:rPr>
          <w:sz w:val="24"/>
          <w:u w:val="single"/>
        </w:rPr>
      </w:pPr>
    </w:p>
    <w:p w14:paraId="44298767" w14:textId="77777777" w:rsidR="00A01810" w:rsidRDefault="00A01810" w:rsidP="009B20DB">
      <w:pPr>
        <w:ind w:left="1080"/>
        <w:rPr>
          <w:sz w:val="24"/>
        </w:rPr>
      </w:pPr>
      <w:r>
        <w:rPr>
          <w:sz w:val="24"/>
        </w:rPr>
        <w:t>The</w:t>
      </w:r>
      <w:r w:rsidRPr="00E41A57">
        <w:rPr>
          <w:b/>
          <w:sz w:val="24"/>
        </w:rPr>
        <w:t xml:space="preserve"> </w:t>
      </w:r>
      <w:r w:rsidR="00E41A57" w:rsidRPr="00E41A57">
        <w:rPr>
          <w:b/>
          <w:sz w:val="24"/>
        </w:rPr>
        <w:t>Auditor</w:t>
      </w:r>
      <w:r>
        <w:rPr>
          <w:sz w:val="24"/>
        </w:rPr>
        <w:t xml:space="preserve"> shall audit the </w:t>
      </w:r>
      <w:r w:rsidR="009B20DB">
        <w:rPr>
          <w:sz w:val="24"/>
        </w:rPr>
        <w:t xml:space="preserve">Financial Statements of the </w:t>
      </w:r>
      <w:r w:rsidR="00E41A57" w:rsidRPr="00E41A57">
        <w:rPr>
          <w:b/>
          <w:sz w:val="24"/>
        </w:rPr>
        <w:t>Taxing District</w:t>
      </w:r>
      <w:r w:rsidR="009B20DB">
        <w:rPr>
          <w:sz w:val="24"/>
        </w:rPr>
        <w:t>.</w:t>
      </w:r>
    </w:p>
    <w:p w14:paraId="083C54B6" w14:textId="77777777" w:rsidR="009B20DB" w:rsidRDefault="009B20DB" w:rsidP="009B20DB">
      <w:pPr>
        <w:ind w:left="1080"/>
        <w:rPr>
          <w:sz w:val="24"/>
        </w:rPr>
      </w:pPr>
    </w:p>
    <w:p w14:paraId="0D8A78E0" w14:textId="77777777" w:rsidR="00A01810" w:rsidRDefault="00A01810">
      <w:pPr>
        <w:numPr>
          <w:ilvl w:val="0"/>
          <w:numId w:val="3"/>
        </w:numPr>
        <w:tabs>
          <w:tab w:val="clear" w:pos="1080"/>
          <w:tab w:val="num" w:pos="720"/>
        </w:tabs>
        <w:rPr>
          <w:sz w:val="24"/>
          <w:u w:val="single"/>
        </w:rPr>
      </w:pPr>
      <w:r>
        <w:rPr>
          <w:sz w:val="24"/>
          <w:u w:val="single"/>
        </w:rPr>
        <w:t>Audit Standards</w:t>
      </w:r>
    </w:p>
    <w:p w14:paraId="144BEA0B" w14:textId="77777777" w:rsidR="00A01810" w:rsidRDefault="00A01810">
      <w:pPr>
        <w:rPr>
          <w:sz w:val="24"/>
          <w:u w:val="single"/>
        </w:rPr>
      </w:pPr>
    </w:p>
    <w:p w14:paraId="3F5E521B" w14:textId="77777777" w:rsidR="009B20DB" w:rsidRDefault="00A01810" w:rsidP="009B20DB">
      <w:pPr>
        <w:ind w:left="1080"/>
        <w:rPr>
          <w:sz w:val="24"/>
        </w:rPr>
      </w:pPr>
      <w:r w:rsidRPr="00BE133B">
        <w:rPr>
          <w:sz w:val="24"/>
        </w:rPr>
        <w:t xml:space="preserve">The </w:t>
      </w:r>
      <w:r w:rsidR="00E41A57" w:rsidRPr="00BE133B">
        <w:rPr>
          <w:b/>
          <w:sz w:val="24"/>
        </w:rPr>
        <w:t>Auditor</w:t>
      </w:r>
      <w:r w:rsidRPr="00BE133B">
        <w:rPr>
          <w:sz w:val="24"/>
        </w:rPr>
        <w:t xml:space="preserve"> agrees to conduct the audit in accordance with</w:t>
      </w:r>
      <w:r w:rsidR="009B20DB" w:rsidRPr="00BE133B">
        <w:rPr>
          <w:sz w:val="24"/>
        </w:rPr>
        <w:t xml:space="preserve"> </w:t>
      </w:r>
      <w:r w:rsidRPr="00BE133B">
        <w:rPr>
          <w:sz w:val="24"/>
        </w:rPr>
        <w:t>KRS 65</w:t>
      </w:r>
      <w:r w:rsidR="003113EE" w:rsidRPr="00BE133B">
        <w:rPr>
          <w:sz w:val="24"/>
        </w:rPr>
        <w:t>A</w:t>
      </w:r>
      <w:r w:rsidRPr="00BE133B">
        <w:rPr>
          <w:sz w:val="24"/>
        </w:rPr>
        <w:t>.0</w:t>
      </w:r>
      <w:r w:rsidR="003113EE" w:rsidRPr="00BE133B">
        <w:rPr>
          <w:sz w:val="24"/>
        </w:rPr>
        <w:t>30.</w:t>
      </w:r>
    </w:p>
    <w:p w14:paraId="2080B2CC" w14:textId="77777777" w:rsidR="003113EE" w:rsidRPr="009B20DB" w:rsidRDefault="003113EE" w:rsidP="009B20DB">
      <w:pPr>
        <w:ind w:left="1080"/>
        <w:rPr>
          <w:sz w:val="24"/>
        </w:rPr>
      </w:pPr>
    </w:p>
    <w:p w14:paraId="0457FF8C" w14:textId="77777777" w:rsidR="00A01810" w:rsidRDefault="00A01810">
      <w:pPr>
        <w:numPr>
          <w:ilvl w:val="0"/>
          <w:numId w:val="6"/>
        </w:numPr>
        <w:rPr>
          <w:sz w:val="24"/>
          <w:u w:val="single"/>
        </w:rPr>
      </w:pPr>
      <w:r>
        <w:rPr>
          <w:sz w:val="24"/>
          <w:u w:val="single"/>
        </w:rPr>
        <w:t>Scheduling of Audits</w:t>
      </w:r>
    </w:p>
    <w:p w14:paraId="3EF3639E" w14:textId="77777777" w:rsidR="00A01810" w:rsidRDefault="00A01810">
      <w:pPr>
        <w:rPr>
          <w:sz w:val="24"/>
          <w:u w:val="single"/>
        </w:rPr>
      </w:pPr>
    </w:p>
    <w:p w14:paraId="1A41825C" w14:textId="77777777" w:rsidR="00A01810" w:rsidRDefault="00A01810">
      <w:pPr>
        <w:ind w:left="1080"/>
        <w:rPr>
          <w:sz w:val="24"/>
        </w:rPr>
      </w:pPr>
      <w:r>
        <w:rPr>
          <w:sz w:val="24"/>
        </w:rPr>
        <w:t xml:space="preserve">The </w:t>
      </w:r>
      <w:r w:rsidR="00E41A57" w:rsidRPr="00E41A57">
        <w:rPr>
          <w:b/>
          <w:sz w:val="24"/>
        </w:rPr>
        <w:t>Auditor</w:t>
      </w:r>
      <w:r>
        <w:rPr>
          <w:sz w:val="24"/>
        </w:rPr>
        <w:t xml:space="preserve"> agrees to schedule the audit as follows:</w:t>
      </w:r>
    </w:p>
    <w:p w14:paraId="5E32D4B8" w14:textId="77777777" w:rsidR="00A01810" w:rsidRDefault="00A01810">
      <w:pPr>
        <w:ind w:left="1080"/>
        <w:rPr>
          <w:sz w:val="24"/>
        </w:rPr>
      </w:pPr>
    </w:p>
    <w:p w14:paraId="5F1773C1" w14:textId="77777777" w:rsidR="00A01810" w:rsidRDefault="00A01810">
      <w:pPr>
        <w:numPr>
          <w:ilvl w:val="1"/>
          <w:numId w:val="6"/>
        </w:numPr>
        <w:rPr>
          <w:sz w:val="24"/>
        </w:rPr>
      </w:pPr>
      <w:r>
        <w:rPr>
          <w:sz w:val="24"/>
        </w:rPr>
        <w:t>The audit shall be finalized no later than 120 days following the fiscal year end,</w:t>
      </w:r>
    </w:p>
    <w:p w14:paraId="21C095F2" w14:textId="77777777" w:rsidR="0052102A" w:rsidRDefault="0052102A" w:rsidP="0052102A">
      <w:pPr>
        <w:ind w:left="1080"/>
        <w:rPr>
          <w:sz w:val="24"/>
        </w:rPr>
      </w:pPr>
    </w:p>
    <w:p w14:paraId="74452ECA" w14:textId="77777777" w:rsidR="00A01810" w:rsidRDefault="00A01810">
      <w:pPr>
        <w:numPr>
          <w:ilvl w:val="1"/>
          <w:numId w:val="6"/>
        </w:numPr>
        <w:rPr>
          <w:sz w:val="24"/>
        </w:rPr>
      </w:pPr>
      <w:r>
        <w:rPr>
          <w:sz w:val="24"/>
        </w:rPr>
        <w:t xml:space="preserve">The auditors shall notify the Cabinet for Health and Family Services, Department for Public Health, Division </w:t>
      </w:r>
      <w:r w:rsidR="009B20DB">
        <w:rPr>
          <w:sz w:val="24"/>
        </w:rPr>
        <w:t>of Administration and Financial Management</w:t>
      </w:r>
      <w:r>
        <w:rPr>
          <w:sz w:val="24"/>
        </w:rPr>
        <w:t>, within (1</w:t>
      </w:r>
      <w:r w:rsidR="00E41A57">
        <w:rPr>
          <w:sz w:val="24"/>
        </w:rPr>
        <w:t>0) days if</w:t>
      </w:r>
      <w:r w:rsidR="00146C19">
        <w:rPr>
          <w:sz w:val="24"/>
        </w:rPr>
        <w:t xml:space="preserve"> the auditors determine</w:t>
      </w:r>
      <w:r w:rsidR="002931B5">
        <w:rPr>
          <w:sz w:val="24"/>
        </w:rPr>
        <w:t xml:space="preserve"> that</w:t>
      </w:r>
      <w:r w:rsidR="00E41A57">
        <w:rPr>
          <w:sz w:val="24"/>
        </w:rPr>
        <w:t xml:space="preserve"> the taxing district</w:t>
      </w:r>
      <w:r>
        <w:rPr>
          <w:sz w:val="24"/>
        </w:rPr>
        <w:t>’</w:t>
      </w:r>
      <w:r w:rsidR="00E41A57">
        <w:rPr>
          <w:sz w:val="24"/>
        </w:rPr>
        <w:t>s</w:t>
      </w:r>
      <w:r w:rsidR="00146C19">
        <w:rPr>
          <w:sz w:val="24"/>
        </w:rPr>
        <w:t xml:space="preserve"> records are not </w:t>
      </w:r>
      <w:r>
        <w:rPr>
          <w:sz w:val="24"/>
        </w:rPr>
        <w:t>auditable, and</w:t>
      </w:r>
    </w:p>
    <w:p w14:paraId="1D20FF56" w14:textId="77777777" w:rsidR="004C215F" w:rsidRDefault="004C215F" w:rsidP="004C215F">
      <w:pPr>
        <w:rPr>
          <w:sz w:val="24"/>
        </w:rPr>
      </w:pPr>
    </w:p>
    <w:p w14:paraId="15F034C7" w14:textId="77777777" w:rsidR="00A01810" w:rsidRDefault="00A01810">
      <w:pPr>
        <w:numPr>
          <w:ilvl w:val="1"/>
          <w:numId w:val="6"/>
        </w:numPr>
        <w:rPr>
          <w:sz w:val="24"/>
        </w:rPr>
      </w:pPr>
      <w:r>
        <w:rPr>
          <w:sz w:val="24"/>
        </w:rPr>
        <w:t xml:space="preserve">The auditors shall immediately notify the Cabinet for Health and Family Services, Department for Public Health, Division of </w:t>
      </w:r>
      <w:r w:rsidR="009B20DB">
        <w:rPr>
          <w:sz w:val="24"/>
        </w:rPr>
        <w:t>Administration and Financial Management</w:t>
      </w:r>
      <w:r>
        <w:rPr>
          <w:sz w:val="24"/>
        </w:rPr>
        <w:t xml:space="preserve"> if evidence of possible fraud </w:t>
      </w:r>
      <w:proofErr w:type="gramStart"/>
      <w:r>
        <w:rPr>
          <w:sz w:val="24"/>
        </w:rPr>
        <w:t>is discovered</w:t>
      </w:r>
      <w:proofErr w:type="gramEnd"/>
      <w:r>
        <w:rPr>
          <w:sz w:val="24"/>
        </w:rPr>
        <w:t xml:space="preserve"> and proceed only in accordance with instructions provided.</w:t>
      </w:r>
    </w:p>
    <w:p w14:paraId="3B25620D" w14:textId="77777777" w:rsidR="00A01810" w:rsidRDefault="00A01810">
      <w:pPr>
        <w:rPr>
          <w:sz w:val="24"/>
          <w:u w:val="single"/>
        </w:rPr>
      </w:pPr>
    </w:p>
    <w:p w14:paraId="242F6990" w14:textId="77777777" w:rsidR="003113EE" w:rsidRDefault="003113EE">
      <w:pPr>
        <w:rPr>
          <w:sz w:val="24"/>
          <w:u w:val="single"/>
        </w:rPr>
      </w:pPr>
    </w:p>
    <w:p w14:paraId="49F16ED0" w14:textId="77777777" w:rsidR="00A01810" w:rsidRPr="003113EE" w:rsidRDefault="00A01810" w:rsidP="003113EE">
      <w:pPr>
        <w:numPr>
          <w:ilvl w:val="0"/>
          <w:numId w:val="6"/>
        </w:numPr>
        <w:rPr>
          <w:sz w:val="24"/>
          <w:u w:val="single"/>
        </w:rPr>
      </w:pPr>
      <w:r w:rsidRPr="003113EE">
        <w:rPr>
          <w:sz w:val="24"/>
          <w:u w:val="single"/>
        </w:rPr>
        <w:lastRenderedPageBreak/>
        <w:t>Report Format</w:t>
      </w:r>
    </w:p>
    <w:p w14:paraId="4E34EF90" w14:textId="77777777" w:rsidR="00A01810" w:rsidRDefault="00A01810">
      <w:pPr>
        <w:rPr>
          <w:sz w:val="24"/>
          <w:u w:val="single"/>
        </w:rPr>
      </w:pPr>
    </w:p>
    <w:p w14:paraId="5FD74486" w14:textId="77777777" w:rsidR="00A01810" w:rsidRDefault="00A01810">
      <w:pPr>
        <w:pStyle w:val="BodyText3"/>
        <w:ind w:left="1080"/>
        <w:rPr>
          <w:sz w:val="24"/>
        </w:rPr>
      </w:pPr>
      <w:r>
        <w:rPr>
          <w:sz w:val="24"/>
        </w:rPr>
        <w:t xml:space="preserve">The </w:t>
      </w:r>
      <w:r w:rsidR="00E41A57" w:rsidRPr="00E41A57">
        <w:rPr>
          <w:b/>
          <w:sz w:val="24"/>
        </w:rPr>
        <w:t>Auditor</w:t>
      </w:r>
      <w:r>
        <w:rPr>
          <w:sz w:val="24"/>
        </w:rPr>
        <w:t xml:space="preserve"> agrees to prepare the audit report on the “</w:t>
      </w:r>
      <w:r w:rsidR="00B35D6E">
        <w:rPr>
          <w:sz w:val="24"/>
        </w:rPr>
        <w:t>cash</w:t>
      </w:r>
      <w:r>
        <w:rPr>
          <w:sz w:val="24"/>
        </w:rPr>
        <w:t xml:space="preserve"> basis” of accounting and include the following information in their audit report:</w:t>
      </w:r>
    </w:p>
    <w:p w14:paraId="606CA105" w14:textId="77777777" w:rsidR="00DD6432" w:rsidRDefault="00DD6432" w:rsidP="00DD6432">
      <w:pPr>
        <w:ind w:left="1080"/>
        <w:rPr>
          <w:sz w:val="24"/>
        </w:rPr>
      </w:pPr>
    </w:p>
    <w:p w14:paraId="426A1C93" w14:textId="77777777" w:rsidR="00A01810" w:rsidRDefault="00DD6432" w:rsidP="00DD6432">
      <w:pPr>
        <w:numPr>
          <w:ilvl w:val="2"/>
          <w:numId w:val="6"/>
        </w:numPr>
        <w:tabs>
          <w:tab w:val="clear" w:pos="2340"/>
          <w:tab w:val="num" w:pos="1440"/>
        </w:tabs>
        <w:ind w:hanging="1260"/>
        <w:rPr>
          <w:sz w:val="24"/>
        </w:rPr>
      </w:pPr>
      <w:r>
        <w:rPr>
          <w:sz w:val="24"/>
        </w:rPr>
        <w:t>Financial Statements</w:t>
      </w:r>
    </w:p>
    <w:p w14:paraId="7BD7127C" w14:textId="77777777" w:rsidR="00A01810" w:rsidRDefault="00A01810">
      <w:pPr>
        <w:ind w:left="1080"/>
        <w:rPr>
          <w:sz w:val="24"/>
        </w:rPr>
      </w:pPr>
    </w:p>
    <w:p w14:paraId="04ED0C25" w14:textId="77777777" w:rsidR="009B20DB" w:rsidRDefault="009B20DB" w:rsidP="009B20DB">
      <w:pPr>
        <w:numPr>
          <w:ilvl w:val="2"/>
          <w:numId w:val="6"/>
        </w:numPr>
        <w:tabs>
          <w:tab w:val="clear" w:pos="2340"/>
          <w:tab w:val="num" w:pos="1530"/>
        </w:tabs>
        <w:ind w:hanging="1260"/>
        <w:rPr>
          <w:sz w:val="24"/>
        </w:rPr>
      </w:pPr>
      <w:r>
        <w:rPr>
          <w:sz w:val="24"/>
        </w:rPr>
        <w:t>Auditor</w:t>
      </w:r>
      <w:r w:rsidR="00E41A57">
        <w:rPr>
          <w:sz w:val="24"/>
        </w:rPr>
        <w:t>’</w:t>
      </w:r>
      <w:r>
        <w:rPr>
          <w:sz w:val="24"/>
        </w:rPr>
        <w:t>s Opinion and Certification on the financial statements:</w:t>
      </w:r>
    </w:p>
    <w:p w14:paraId="14F7ACE7" w14:textId="77777777" w:rsidR="009B20DB" w:rsidRDefault="009B20DB" w:rsidP="009B20DB">
      <w:pPr>
        <w:ind w:left="1080"/>
        <w:rPr>
          <w:sz w:val="24"/>
        </w:rPr>
      </w:pPr>
    </w:p>
    <w:p w14:paraId="7CB0DC00" w14:textId="77777777" w:rsidR="009B20DB" w:rsidRDefault="009B20DB" w:rsidP="009B20DB">
      <w:pPr>
        <w:pStyle w:val="Heading9"/>
        <w:numPr>
          <w:ilvl w:val="3"/>
          <w:numId w:val="6"/>
        </w:numPr>
        <w:tabs>
          <w:tab w:val="clear" w:pos="2880"/>
          <w:tab w:val="num" w:pos="2160"/>
        </w:tabs>
        <w:ind w:hanging="1080"/>
        <w:rPr>
          <w:sz w:val="24"/>
        </w:rPr>
      </w:pPr>
      <w:r>
        <w:rPr>
          <w:sz w:val="24"/>
        </w:rPr>
        <w:t>Unqualified</w:t>
      </w:r>
    </w:p>
    <w:p w14:paraId="27F4F426" w14:textId="77777777" w:rsidR="009B20DB" w:rsidRDefault="009B20DB" w:rsidP="009B20DB">
      <w:pPr>
        <w:numPr>
          <w:ilvl w:val="3"/>
          <w:numId w:val="6"/>
        </w:numPr>
        <w:tabs>
          <w:tab w:val="clear" w:pos="2880"/>
          <w:tab w:val="num" w:pos="2160"/>
        </w:tabs>
        <w:ind w:hanging="1080"/>
        <w:rPr>
          <w:sz w:val="24"/>
        </w:rPr>
      </w:pPr>
      <w:r>
        <w:rPr>
          <w:sz w:val="24"/>
        </w:rPr>
        <w:t>Qualified</w:t>
      </w:r>
    </w:p>
    <w:p w14:paraId="7B470AED" w14:textId="77777777" w:rsidR="009B20DB" w:rsidRDefault="009B20DB" w:rsidP="009B20DB">
      <w:pPr>
        <w:numPr>
          <w:ilvl w:val="3"/>
          <w:numId w:val="6"/>
        </w:numPr>
        <w:tabs>
          <w:tab w:val="clear" w:pos="2880"/>
          <w:tab w:val="num" w:pos="2160"/>
        </w:tabs>
        <w:ind w:hanging="1080"/>
        <w:rPr>
          <w:sz w:val="24"/>
        </w:rPr>
      </w:pPr>
      <w:r>
        <w:rPr>
          <w:sz w:val="24"/>
        </w:rPr>
        <w:t>Disclaimer</w:t>
      </w:r>
    </w:p>
    <w:p w14:paraId="6F7B1DFB" w14:textId="77777777" w:rsidR="009B20DB" w:rsidRDefault="009B20DB" w:rsidP="009B20DB">
      <w:pPr>
        <w:numPr>
          <w:ilvl w:val="3"/>
          <w:numId w:val="6"/>
        </w:numPr>
        <w:tabs>
          <w:tab w:val="clear" w:pos="2880"/>
          <w:tab w:val="num" w:pos="2160"/>
        </w:tabs>
        <w:ind w:hanging="1080"/>
        <w:rPr>
          <w:sz w:val="24"/>
        </w:rPr>
      </w:pPr>
      <w:r>
        <w:rPr>
          <w:sz w:val="24"/>
        </w:rPr>
        <w:t>Adverse</w:t>
      </w:r>
    </w:p>
    <w:p w14:paraId="613A17FF" w14:textId="77777777" w:rsidR="00A01810" w:rsidRDefault="00A01810">
      <w:pPr>
        <w:rPr>
          <w:sz w:val="24"/>
        </w:rPr>
      </w:pPr>
    </w:p>
    <w:p w14:paraId="0CB78E8C" w14:textId="77777777" w:rsidR="00A01810" w:rsidRDefault="00A01810">
      <w:pPr>
        <w:numPr>
          <w:ilvl w:val="0"/>
          <w:numId w:val="6"/>
        </w:numPr>
        <w:rPr>
          <w:sz w:val="24"/>
          <w:u w:val="single"/>
        </w:rPr>
      </w:pPr>
      <w:r>
        <w:rPr>
          <w:sz w:val="24"/>
          <w:u w:val="single"/>
        </w:rPr>
        <w:t>Report Distribution</w:t>
      </w:r>
    </w:p>
    <w:p w14:paraId="78E43C77" w14:textId="77777777" w:rsidR="00A01810" w:rsidRDefault="00A01810">
      <w:pPr>
        <w:rPr>
          <w:sz w:val="24"/>
          <w:u w:val="single"/>
        </w:rPr>
      </w:pPr>
    </w:p>
    <w:p w14:paraId="66F0967E" w14:textId="77777777" w:rsidR="00A01810" w:rsidRDefault="00A01810">
      <w:pPr>
        <w:ind w:left="1080"/>
        <w:rPr>
          <w:sz w:val="24"/>
        </w:rPr>
      </w:pPr>
      <w:r>
        <w:rPr>
          <w:sz w:val="24"/>
        </w:rPr>
        <w:t xml:space="preserve">The </w:t>
      </w:r>
      <w:r w:rsidR="00E41A57" w:rsidRPr="00E41A57">
        <w:rPr>
          <w:b/>
          <w:sz w:val="24"/>
        </w:rPr>
        <w:t>Auditor</w:t>
      </w:r>
      <w:r>
        <w:rPr>
          <w:sz w:val="24"/>
        </w:rPr>
        <w:t xml:space="preserve"> agrees to submit the final audit report to the following</w:t>
      </w:r>
      <w:r w:rsidR="00FF071D">
        <w:rPr>
          <w:sz w:val="24"/>
        </w:rPr>
        <w:t xml:space="preserve"> </w:t>
      </w:r>
      <w:r w:rsidR="00FF071D" w:rsidRPr="00E252C1">
        <w:rPr>
          <w:b/>
          <w:sz w:val="24"/>
          <w:u w:val="single"/>
        </w:rPr>
        <w:t>no later than</w:t>
      </w:r>
      <w:r w:rsidR="00FF071D">
        <w:rPr>
          <w:sz w:val="24"/>
        </w:rPr>
        <w:t xml:space="preserve"> October 31, 20</w:t>
      </w:r>
      <w:r w:rsidR="00BE133B">
        <w:rPr>
          <w:sz w:val="24"/>
        </w:rPr>
        <w:t>XX</w:t>
      </w:r>
      <w:r>
        <w:rPr>
          <w:sz w:val="24"/>
        </w:rPr>
        <w:t>:</w:t>
      </w:r>
    </w:p>
    <w:p w14:paraId="36CA43F4" w14:textId="77777777" w:rsidR="00A01810" w:rsidRDefault="00A01810">
      <w:pPr>
        <w:ind w:left="1080"/>
        <w:rPr>
          <w:sz w:val="24"/>
        </w:rPr>
      </w:pPr>
    </w:p>
    <w:p w14:paraId="089DBBDD" w14:textId="77777777" w:rsidR="00A01810" w:rsidRDefault="00A01810">
      <w:pPr>
        <w:numPr>
          <w:ilvl w:val="2"/>
          <w:numId w:val="6"/>
        </w:numPr>
        <w:tabs>
          <w:tab w:val="clear" w:pos="2340"/>
          <w:tab w:val="num" w:pos="1440"/>
        </w:tabs>
        <w:ind w:left="1440"/>
        <w:rPr>
          <w:sz w:val="24"/>
        </w:rPr>
      </w:pPr>
      <w:smartTag w:uri="urn:schemas-microsoft-com:office:smarttags" w:element="place">
        <w:smartTag w:uri="urn:schemas-microsoft-com:office:smarttags" w:element="PlaceType">
          <w:r>
            <w:rPr>
              <w:sz w:val="24"/>
            </w:rPr>
            <w:t>County</w:t>
          </w:r>
        </w:smartTag>
        <w:r>
          <w:rPr>
            <w:sz w:val="24"/>
          </w:rPr>
          <w:t xml:space="preserve"> </w:t>
        </w:r>
        <w:smartTag w:uri="urn:schemas-microsoft-com:office:smarttags" w:element="PlaceName">
          <w:r>
            <w:rPr>
              <w:sz w:val="24"/>
            </w:rPr>
            <w:t>Board</w:t>
          </w:r>
        </w:smartTag>
      </w:smartTag>
      <w:r>
        <w:rPr>
          <w:sz w:val="24"/>
        </w:rPr>
        <w:t xml:space="preserve"> of Health,</w:t>
      </w:r>
    </w:p>
    <w:p w14:paraId="263CC70F" w14:textId="77777777" w:rsidR="00A01810" w:rsidRDefault="0073139D">
      <w:pPr>
        <w:numPr>
          <w:ilvl w:val="2"/>
          <w:numId w:val="6"/>
        </w:numPr>
        <w:tabs>
          <w:tab w:val="clear" w:pos="2340"/>
          <w:tab w:val="num" w:pos="1440"/>
        </w:tabs>
        <w:ind w:left="1440"/>
        <w:rPr>
          <w:sz w:val="24"/>
        </w:rPr>
      </w:pPr>
      <w:r>
        <w:rPr>
          <w:sz w:val="24"/>
        </w:rPr>
        <w:t xml:space="preserve">Health Department, and </w:t>
      </w:r>
      <w:r w:rsidR="00A01810">
        <w:rPr>
          <w:sz w:val="24"/>
        </w:rPr>
        <w:t xml:space="preserve"> </w:t>
      </w:r>
    </w:p>
    <w:p w14:paraId="04AD3FA7" w14:textId="77777777" w:rsidR="00A01810" w:rsidRDefault="00A01810">
      <w:pPr>
        <w:numPr>
          <w:ilvl w:val="2"/>
          <w:numId w:val="6"/>
        </w:numPr>
        <w:tabs>
          <w:tab w:val="clear" w:pos="2340"/>
          <w:tab w:val="num" w:pos="1440"/>
        </w:tabs>
        <w:ind w:left="1440"/>
        <w:rPr>
          <w:sz w:val="24"/>
        </w:rPr>
      </w:pPr>
      <w:r>
        <w:rPr>
          <w:sz w:val="24"/>
        </w:rPr>
        <w:t xml:space="preserve">Cabinet for Health and Family Services, Department for Public Health, Division of </w:t>
      </w:r>
      <w:r w:rsidR="009B20DB">
        <w:rPr>
          <w:sz w:val="24"/>
        </w:rPr>
        <w:t>Administration and Financial Management.</w:t>
      </w:r>
    </w:p>
    <w:p w14:paraId="056F9BCD" w14:textId="77777777" w:rsidR="00A01810" w:rsidRDefault="00A01810">
      <w:pPr>
        <w:rPr>
          <w:sz w:val="24"/>
        </w:rPr>
      </w:pPr>
    </w:p>
    <w:p w14:paraId="25B8A871" w14:textId="77777777" w:rsidR="00A01810" w:rsidRDefault="00A01810">
      <w:pPr>
        <w:numPr>
          <w:ilvl w:val="0"/>
          <w:numId w:val="6"/>
        </w:numPr>
        <w:rPr>
          <w:sz w:val="24"/>
        </w:rPr>
      </w:pPr>
      <w:r>
        <w:rPr>
          <w:sz w:val="24"/>
        </w:rPr>
        <w:t xml:space="preserve">For the services described in this contract, the </w:t>
      </w:r>
      <w:r w:rsidR="00E41A57" w:rsidRPr="00620B28">
        <w:rPr>
          <w:b/>
          <w:sz w:val="24"/>
        </w:rPr>
        <w:t>Taxing District</w:t>
      </w:r>
      <w:r>
        <w:rPr>
          <w:sz w:val="24"/>
        </w:rPr>
        <w:t xml:space="preserve"> agrees to pay the </w:t>
      </w:r>
      <w:r w:rsidR="00620B28" w:rsidRPr="00620B28">
        <w:rPr>
          <w:b/>
          <w:sz w:val="24"/>
        </w:rPr>
        <w:t>Auditor</w:t>
      </w:r>
      <w:r>
        <w:rPr>
          <w:sz w:val="24"/>
        </w:rPr>
        <w:t xml:space="preserve"> $</w:t>
      </w:r>
      <w:r w:rsidR="0073139D">
        <w:rPr>
          <w:sz w:val="24"/>
        </w:rPr>
        <w:fldChar w:fldCharType="begin">
          <w:ffData>
            <w:name w:val="Text13"/>
            <w:enabled/>
            <w:calcOnExit w:val="0"/>
            <w:textInput>
              <w:default w:val="0.00"/>
              <w:maxLength w:val="6"/>
            </w:textInput>
          </w:ffData>
        </w:fldChar>
      </w:r>
      <w:bookmarkStart w:id="14" w:name="Text13"/>
      <w:r w:rsidR="0073139D">
        <w:rPr>
          <w:sz w:val="24"/>
        </w:rPr>
        <w:instrText xml:space="preserve"> FORMTEXT </w:instrText>
      </w:r>
      <w:r w:rsidR="00EF3B64" w:rsidRPr="0073139D">
        <w:rPr>
          <w:sz w:val="24"/>
        </w:rPr>
      </w:r>
      <w:r w:rsidR="0073139D">
        <w:rPr>
          <w:sz w:val="24"/>
        </w:rPr>
        <w:fldChar w:fldCharType="separate"/>
      </w:r>
      <w:r w:rsidR="0073139D">
        <w:rPr>
          <w:noProof/>
          <w:sz w:val="24"/>
        </w:rPr>
        <w:t>0.00</w:t>
      </w:r>
      <w:r w:rsidR="0073139D">
        <w:rPr>
          <w:sz w:val="24"/>
        </w:rPr>
        <w:fldChar w:fldCharType="end"/>
      </w:r>
      <w:bookmarkEnd w:id="14"/>
      <w:r>
        <w:rPr>
          <w:sz w:val="24"/>
        </w:rPr>
        <w:t xml:space="preserve"> payable upon the receipt of an appropriate billing and upon submission of the audit report described herein.</w:t>
      </w:r>
    </w:p>
    <w:p w14:paraId="3822CDE5" w14:textId="77777777" w:rsidR="00A01810" w:rsidRDefault="00A01810">
      <w:pPr>
        <w:rPr>
          <w:sz w:val="24"/>
        </w:rPr>
      </w:pPr>
    </w:p>
    <w:p w14:paraId="2A4191AD" w14:textId="77777777" w:rsidR="00A01810" w:rsidRDefault="00A01810">
      <w:pPr>
        <w:numPr>
          <w:ilvl w:val="0"/>
          <w:numId w:val="6"/>
        </w:numPr>
        <w:rPr>
          <w:sz w:val="24"/>
        </w:rPr>
      </w:pPr>
      <w:r>
        <w:rPr>
          <w:sz w:val="24"/>
        </w:rPr>
        <w:t>The total payments made under the terms of this contract shall not exceed the sum of $</w:t>
      </w:r>
      <w:r w:rsidR="0073139D">
        <w:rPr>
          <w:sz w:val="24"/>
        </w:rPr>
        <w:fldChar w:fldCharType="begin">
          <w:ffData>
            <w:name w:val="Text14"/>
            <w:enabled/>
            <w:calcOnExit w:val="0"/>
            <w:textInput>
              <w:default w:val="0.00"/>
              <w:maxLength w:val="6"/>
            </w:textInput>
          </w:ffData>
        </w:fldChar>
      </w:r>
      <w:bookmarkStart w:id="15" w:name="Text14"/>
      <w:r w:rsidR="0073139D">
        <w:rPr>
          <w:sz w:val="24"/>
        </w:rPr>
        <w:instrText xml:space="preserve"> FORMTEXT </w:instrText>
      </w:r>
      <w:r w:rsidR="00EF3B64" w:rsidRPr="0073139D">
        <w:rPr>
          <w:sz w:val="24"/>
        </w:rPr>
      </w:r>
      <w:r w:rsidR="0073139D">
        <w:rPr>
          <w:sz w:val="24"/>
        </w:rPr>
        <w:fldChar w:fldCharType="separate"/>
      </w:r>
      <w:r w:rsidR="0073139D">
        <w:rPr>
          <w:noProof/>
          <w:sz w:val="24"/>
        </w:rPr>
        <w:t>0.00</w:t>
      </w:r>
      <w:r w:rsidR="0073139D">
        <w:rPr>
          <w:sz w:val="24"/>
        </w:rPr>
        <w:fldChar w:fldCharType="end"/>
      </w:r>
      <w:bookmarkEnd w:id="15"/>
      <w:r>
        <w:rPr>
          <w:sz w:val="24"/>
        </w:rPr>
        <w:t>.</w:t>
      </w:r>
    </w:p>
    <w:p w14:paraId="307E5844" w14:textId="77777777" w:rsidR="00A01810" w:rsidRDefault="00A01810">
      <w:pPr>
        <w:rPr>
          <w:sz w:val="24"/>
        </w:rPr>
      </w:pPr>
    </w:p>
    <w:p w14:paraId="7A0CE7F0" w14:textId="77777777" w:rsidR="00A01810" w:rsidRDefault="00A01810">
      <w:pPr>
        <w:numPr>
          <w:ilvl w:val="0"/>
          <w:numId w:val="6"/>
        </w:numPr>
        <w:rPr>
          <w:sz w:val="24"/>
        </w:rPr>
      </w:pPr>
      <w:r>
        <w:rPr>
          <w:sz w:val="24"/>
        </w:rPr>
        <w:t>Either party shall have the right to terminate this contract at any time upon notice to the other party.</w:t>
      </w:r>
    </w:p>
    <w:p w14:paraId="5C2AEE14" w14:textId="77777777" w:rsidR="00A01810" w:rsidRDefault="00A01810">
      <w:pPr>
        <w:rPr>
          <w:sz w:val="24"/>
        </w:rPr>
      </w:pPr>
    </w:p>
    <w:p w14:paraId="75FC53E6" w14:textId="77777777" w:rsidR="00A01810" w:rsidRDefault="00A01810">
      <w:pPr>
        <w:numPr>
          <w:ilvl w:val="0"/>
          <w:numId w:val="6"/>
        </w:numPr>
        <w:rPr>
          <w:sz w:val="24"/>
        </w:rPr>
      </w:pPr>
      <w:r>
        <w:rPr>
          <w:sz w:val="24"/>
        </w:rPr>
        <w:t>The two parties to this contract agree to comply with Title VI of the Civil Rights Act of 1964, Section 504 of Rehabilitation Act of 1973, (P.L. 93-112), the Kentucky Equal Employment Act of 1978, (H.B. 683) KRS 45.550 to 45.640, the Americans with Disabilities Act, (ADA) (P.L. 101-336).</w:t>
      </w:r>
    </w:p>
    <w:p w14:paraId="6C2B8834" w14:textId="77777777" w:rsidR="00A01810" w:rsidRDefault="00A01810">
      <w:pPr>
        <w:rPr>
          <w:sz w:val="24"/>
        </w:rPr>
      </w:pPr>
    </w:p>
    <w:p w14:paraId="5D151139" w14:textId="77777777" w:rsidR="004C215F" w:rsidRPr="007C57F1" w:rsidRDefault="00A01810" w:rsidP="007C57F1">
      <w:pPr>
        <w:numPr>
          <w:ilvl w:val="0"/>
          <w:numId w:val="6"/>
        </w:numPr>
        <w:rPr>
          <w:color w:val="0000FF"/>
          <w:sz w:val="24"/>
        </w:rPr>
      </w:pPr>
      <w:r>
        <w:rPr>
          <w:sz w:val="24"/>
        </w:rPr>
        <w:t xml:space="preserve">The </w:t>
      </w:r>
      <w:r w:rsidR="00620B28" w:rsidRPr="00620B28">
        <w:rPr>
          <w:b/>
          <w:sz w:val="24"/>
        </w:rPr>
        <w:t>Auditor</w:t>
      </w:r>
      <w:r>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Pr>
          <w:sz w:val="24"/>
        </w:rPr>
        <w:t>on the basis of</w:t>
      </w:r>
      <w:proofErr w:type="gramEnd"/>
      <w:r>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0C42ABED" w14:textId="77777777" w:rsidR="004C215F" w:rsidRDefault="004C215F">
      <w:pPr>
        <w:ind w:firstLine="720"/>
        <w:jc w:val="both"/>
      </w:pPr>
    </w:p>
    <w:p w14:paraId="74CA4C01" w14:textId="77777777" w:rsidR="00A01810" w:rsidRDefault="00A01810">
      <w:pPr>
        <w:ind w:left="720"/>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0FD2C950" w14:textId="77777777" w:rsidR="00A01810" w:rsidRDefault="00A01810">
      <w:pPr>
        <w:ind w:firstLine="720"/>
        <w:jc w:val="both"/>
        <w:rPr>
          <w:sz w:val="24"/>
        </w:rPr>
      </w:pPr>
    </w:p>
    <w:p w14:paraId="2481BAC9" w14:textId="77777777" w:rsidR="00A01810" w:rsidRDefault="00A01810">
      <w:pPr>
        <w:ind w:left="720"/>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 xml:space="preserve">Limited English Proficient (LEP) </w:t>
      </w:r>
      <w:r>
        <w:rPr>
          <w:b/>
          <w:bCs/>
          <w:sz w:val="24"/>
        </w:rPr>
        <w:lastRenderedPageBreak/>
        <w:t>persons</w:t>
      </w:r>
      <w:r>
        <w:rPr>
          <w:sz w:val="24"/>
        </w:rPr>
        <w:t xml:space="preserve"> because such conduct constitutes national-origin discrimination.  On </w:t>
      </w:r>
      <w:smartTag w:uri="urn:schemas-microsoft-com:office:smarttags" w:element="date">
        <w:smartTagPr>
          <w:attr w:name="Year" w:val="2000"/>
          <w:attr w:name="Day" w:val="11"/>
          <w:attr w:name="Month" w:val="8"/>
        </w:smartTagPr>
        <w:r>
          <w:rPr>
            <w:sz w:val="24"/>
          </w:rPr>
          <w:t>August 11, 2000</w:t>
        </w:r>
      </w:smartTag>
      <w:r>
        <w:rPr>
          <w:sz w:val="24"/>
        </w:rPr>
        <w:t xml:space="preserve">, </w:t>
      </w:r>
      <w:r>
        <w:rPr>
          <w:b/>
          <w:bCs/>
          <w:sz w:val="24"/>
        </w:rPr>
        <w:t>Executive Order 13166</w:t>
      </w:r>
      <w:r>
        <w:rPr>
          <w:sz w:val="24"/>
        </w:rPr>
        <w:t xml:space="preserve"> </w:t>
      </w:r>
      <w:proofErr w:type="gramStart"/>
      <w:r>
        <w:rPr>
          <w:sz w:val="24"/>
        </w:rPr>
        <w:t>was issued</w:t>
      </w:r>
      <w:proofErr w:type="gramEnd"/>
      <w:r>
        <w:rPr>
          <w:sz w:val="24"/>
        </w:rPr>
        <w:t>, "Improving Access to Services for Persons with Limited English Proficiency (LEP)."</w:t>
      </w:r>
    </w:p>
    <w:p w14:paraId="1FE777C1" w14:textId="77777777" w:rsidR="00A01810" w:rsidRDefault="00A01810">
      <w:pPr>
        <w:rPr>
          <w:sz w:val="24"/>
        </w:rPr>
      </w:pPr>
    </w:p>
    <w:p w14:paraId="0DE9EC93" w14:textId="77777777" w:rsidR="006B36CE" w:rsidRDefault="006B36CE" w:rsidP="006B36CE">
      <w:pPr>
        <w:ind w:left="720" w:hanging="720"/>
        <w:rPr>
          <w:sz w:val="24"/>
        </w:rPr>
      </w:pPr>
      <w:r>
        <w:rPr>
          <w:sz w:val="24"/>
        </w:rPr>
        <w:tab/>
        <w:t xml:space="preserve">All referred statutes, regulations, and policies </w:t>
      </w:r>
      <w:proofErr w:type="gramStart"/>
      <w:r>
        <w:rPr>
          <w:sz w:val="24"/>
        </w:rPr>
        <w:t>are adopted and incorporated by reference as part of this contract</w:t>
      </w:r>
      <w:proofErr w:type="gramEnd"/>
      <w:r>
        <w:rPr>
          <w:sz w:val="24"/>
        </w:rPr>
        <w:t>.  The parties to this contract acknowledge inclusion of those statutes, regulations, and policies and each party is responsible to review, be aware of, and comply with the referred statutes, regulations, and policies.</w:t>
      </w:r>
    </w:p>
    <w:p w14:paraId="6225857D" w14:textId="77777777" w:rsidR="006B36CE" w:rsidRDefault="006B36CE" w:rsidP="006B36CE">
      <w:pPr>
        <w:rPr>
          <w:sz w:val="24"/>
        </w:rPr>
      </w:pPr>
    </w:p>
    <w:p w14:paraId="547EEE31" w14:textId="77777777" w:rsidR="006B36CE" w:rsidRDefault="006B36CE" w:rsidP="006B36CE">
      <w:pPr>
        <w:ind w:left="720"/>
        <w:rPr>
          <w:sz w:val="24"/>
        </w:rPr>
      </w:pPr>
      <w:r>
        <w:rPr>
          <w:sz w:val="24"/>
        </w:rPr>
        <w:t xml:space="preserve">The </w:t>
      </w:r>
      <w:r>
        <w:rPr>
          <w:b/>
          <w:sz w:val="24"/>
        </w:rPr>
        <w:t>Auditor</w:t>
      </w:r>
      <w:r>
        <w:rPr>
          <w:sz w:val="24"/>
        </w:rPr>
        <w:t xml:space="preserve"> is responsible to maintain its own liability insurance and/or professional liability insurance; workers’ compensation insurance; and wage/salary and benefits program for the </w:t>
      </w:r>
      <w:r>
        <w:rPr>
          <w:b/>
          <w:sz w:val="24"/>
        </w:rPr>
        <w:t>Auditor’s</w:t>
      </w:r>
      <w:r>
        <w:rPr>
          <w:sz w:val="24"/>
        </w:rPr>
        <w:t xml:space="preserve"> employees that is compliant with all Federal and State laws.  Proof of insurances is to </w:t>
      </w:r>
      <w:proofErr w:type="gramStart"/>
      <w:r>
        <w:rPr>
          <w:sz w:val="24"/>
        </w:rPr>
        <w:t>be provided</w:t>
      </w:r>
      <w:proofErr w:type="gramEnd"/>
      <w:r>
        <w:rPr>
          <w:sz w:val="24"/>
        </w:rPr>
        <w:t xml:space="preserve"> to the Public Health Taxing District.</w:t>
      </w:r>
    </w:p>
    <w:p w14:paraId="2484A937" w14:textId="77777777" w:rsidR="006B36CE" w:rsidRDefault="006B36CE">
      <w:pPr>
        <w:rPr>
          <w:sz w:val="24"/>
        </w:rPr>
      </w:pPr>
    </w:p>
    <w:p w14:paraId="105C6D8A" w14:textId="77777777" w:rsidR="00F32884" w:rsidRDefault="00F32884">
      <w:pPr>
        <w:numPr>
          <w:ilvl w:val="0"/>
          <w:numId w:val="6"/>
        </w:numPr>
        <w:rPr>
          <w:sz w:val="24"/>
        </w:rPr>
      </w:pPr>
      <w:r>
        <w:rPr>
          <w:sz w:val="24"/>
        </w:rPr>
        <w:t xml:space="preserve">The </w:t>
      </w:r>
      <w:r>
        <w:rPr>
          <w:b/>
          <w:sz w:val="24"/>
        </w:rPr>
        <w:t xml:space="preserve">Auditor </w:t>
      </w:r>
      <w:r>
        <w:rPr>
          <w:sz w:val="24"/>
        </w:rPr>
        <w:t xml:space="preserve">is an independent contractor.  There is no intention by the parties to the contract to form or create an employer-employee relationship, and it </w:t>
      </w:r>
      <w:proofErr w:type="gramStart"/>
      <w:r>
        <w:rPr>
          <w:sz w:val="24"/>
        </w:rPr>
        <w:t>is agreed</w:t>
      </w:r>
      <w:proofErr w:type="gramEnd"/>
      <w:r>
        <w:rPr>
          <w:sz w:val="24"/>
        </w:rPr>
        <w:t xml:space="preserve"> that an employer-employee relationship does not exist.  </w:t>
      </w:r>
      <w:r w:rsidR="006D5B11">
        <w:rPr>
          <w:snapToGrid w:val="0"/>
          <w:color w:val="000000"/>
          <w:sz w:val="24"/>
        </w:rPr>
        <w:t xml:space="preserve">The </w:t>
      </w:r>
      <w:r w:rsidR="006D5B11">
        <w:rPr>
          <w:b/>
          <w:snapToGrid w:val="0"/>
          <w:color w:val="000000"/>
          <w:sz w:val="24"/>
        </w:rPr>
        <w:t>Taxing District</w:t>
      </w:r>
      <w:r>
        <w:rPr>
          <w:snapToGrid w:val="0"/>
          <w:color w:val="000000"/>
          <w:sz w:val="24"/>
        </w:rPr>
        <w:t xml:space="preserve"> is not responsible for withholding of any taxes or FICA, providing workers’ compensation insurance, liability insurance, or any other form of benefits for or to the</w:t>
      </w:r>
      <w:r w:rsidR="006D5B11">
        <w:rPr>
          <w:b/>
          <w:snapToGrid w:val="0"/>
          <w:color w:val="000000"/>
          <w:sz w:val="24"/>
        </w:rPr>
        <w:t xml:space="preserve"> Auditor</w:t>
      </w:r>
      <w:r>
        <w:rPr>
          <w:snapToGrid w:val="0"/>
          <w:color w:val="000000"/>
          <w:sz w:val="24"/>
        </w:rPr>
        <w:t>.</w:t>
      </w:r>
    </w:p>
    <w:p w14:paraId="44E2F058" w14:textId="77777777" w:rsidR="00A01810" w:rsidRDefault="00F32884" w:rsidP="00F32884">
      <w:pPr>
        <w:ind w:left="360"/>
        <w:rPr>
          <w:sz w:val="24"/>
        </w:rPr>
      </w:pPr>
      <w:r>
        <w:rPr>
          <w:sz w:val="24"/>
        </w:rPr>
        <w:t xml:space="preserve"> </w:t>
      </w:r>
    </w:p>
    <w:p w14:paraId="512B3610" w14:textId="77777777" w:rsidR="00A01810" w:rsidRDefault="00A01810">
      <w:pPr>
        <w:numPr>
          <w:ilvl w:val="0"/>
          <w:numId w:val="6"/>
        </w:numPr>
        <w:rPr>
          <w:sz w:val="24"/>
        </w:rPr>
      </w:pPr>
      <w:r>
        <w:rPr>
          <w:sz w:val="24"/>
        </w:rPr>
        <w:t xml:space="preserve">The </w:t>
      </w:r>
      <w:r w:rsidR="00620B28" w:rsidRPr="00620B28">
        <w:rPr>
          <w:b/>
          <w:sz w:val="24"/>
        </w:rPr>
        <w:t>Auditor</w:t>
      </w:r>
      <w:r>
        <w:rPr>
          <w:sz w:val="24"/>
        </w:rPr>
        <w:t xml:space="preserve"> will make available to the Cabinet for Health and Family Services, Department for Public Health, Division of </w:t>
      </w:r>
      <w:r w:rsidR="009B20DB">
        <w:rPr>
          <w:sz w:val="24"/>
        </w:rPr>
        <w:t>Administration and Financial Management</w:t>
      </w:r>
      <w:r>
        <w:rPr>
          <w:sz w:val="24"/>
        </w:rPr>
        <w:t xml:space="preserve">, and its representatives upon request all data including, but not limited to, work papers, audit program, internal control evaluations, audit memos, etc., generated during the audit.  The </w:t>
      </w:r>
      <w:r w:rsidR="00620B28" w:rsidRPr="00620B28">
        <w:rPr>
          <w:b/>
          <w:sz w:val="24"/>
        </w:rPr>
        <w:t>Auditor</w:t>
      </w:r>
      <w:r>
        <w:rPr>
          <w:sz w:val="24"/>
        </w:rPr>
        <w:t xml:space="preserve"> agrees to retain the above audit for a minimum period of three (3) years. </w:t>
      </w:r>
    </w:p>
    <w:p w14:paraId="01C5D257" w14:textId="77777777" w:rsidR="00C95C53" w:rsidRDefault="00C95C53" w:rsidP="00C95C53">
      <w:pPr>
        <w:pStyle w:val="ListParagraph"/>
        <w:rPr>
          <w:sz w:val="24"/>
        </w:rPr>
      </w:pPr>
    </w:p>
    <w:p w14:paraId="1D2314DF" w14:textId="77777777" w:rsidR="00620B28" w:rsidRDefault="00620B28" w:rsidP="00620B28">
      <w:pPr>
        <w:rPr>
          <w:sz w:val="24"/>
        </w:rPr>
      </w:pPr>
    </w:p>
    <w:p w14:paraId="65E46A81" w14:textId="77777777" w:rsidR="00A01810" w:rsidRDefault="00A01810">
      <w:pPr>
        <w:rPr>
          <w:sz w:val="24"/>
        </w:rPr>
      </w:pPr>
    </w:p>
    <w:p w14:paraId="06D6D040" w14:textId="77777777" w:rsidR="00A01810" w:rsidRPr="00620B28" w:rsidRDefault="00E41A57">
      <w:pPr>
        <w:rPr>
          <w:b/>
          <w:snapToGrid w:val="0"/>
          <w:color w:val="000000"/>
          <w:sz w:val="24"/>
        </w:rPr>
      </w:pPr>
      <w:r w:rsidRPr="00620B28">
        <w:rPr>
          <w:b/>
          <w:snapToGrid w:val="0"/>
          <w:color w:val="000000"/>
          <w:sz w:val="24"/>
        </w:rPr>
        <w:t>TAXING DISTRICT</w:t>
      </w:r>
      <w:r w:rsidR="00A01810" w:rsidRPr="00620B28">
        <w:rPr>
          <w:b/>
          <w:snapToGrid w:val="0"/>
          <w:color w:val="000000"/>
          <w:sz w:val="24"/>
        </w:rPr>
        <w:t>:</w:t>
      </w:r>
    </w:p>
    <w:p w14:paraId="79FFE49D" w14:textId="77777777" w:rsidR="00A01810" w:rsidRDefault="00A01810">
      <w:pPr>
        <w:rPr>
          <w:snapToGrid w:val="0"/>
          <w:color w:val="000000"/>
          <w:sz w:val="24"/>
        </w:rPr>
      </w:pPr>
    </w:p>
    <w:p w14:paraId="68F2522B" w14:textId="77777777" w:rsidR="00A01810" w:rsidRDefault="00A01810">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bookmarkStart w:id="16" w:name="Text23"/>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bookmarkEnd w:id="16"/>
    </w:p>
    <w:p w14:paraId="334734A2" w14:textId="77777777" w:rsidR="00A01810" w:rsidRDefault="00A01810">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4DBAEBBD" w14:textId="77777777" w:rsidR="00A01810" w:rsidRDefault="007C57F1">
      <w:pPr>
        <w:rPr>
          <w:snapToGrid w:val="0"/>
          <w:color w:val="000000"/>
          <w:sz w:val="24"/>
        </w:rPr>
      </w:pPr>
      <w:r>
        <w:rPr>
          <w:snapToGrid w:val="0"/>
          <w:color w:val="000000"/>
          <w:sz w:val="24"/>
        </w:rPr>
        <w:fldChar w:fldCharType="begin">
          <w:ffData>
            <w:name w:val="Text22"/>
            <w:enabled/>
            <w:calcOnExit w:val="0"/>
            <w:textInput>
              <w:default w:val="{EnterTaxing District Name}"/>
            </w:textInput>
          </w:ffData>
        </w:fldChar>
      </w:r>
      <w:bookmarkStart w:id="17" w:name="Text22"/>
      <w:r>
        <w:rPr>
          <w:snapToGrid w:val="0"/>
          <w:color w:val="000000"/>
          <w:sz w:val="24"/>
        </w:rPr>
        <w:instrText xml:space="preserve"> FORMTEXT </w:instrText>
      </w:r>
      <w:r w:rsidR="00EF3B64" w:rsidRPr="007C57F1">
        <w:rPr>
          <w:snapToGrid w:val="0"/>
          <w:color w:val="000000"/>
          <w:sz w:val="24"/>
        </w:rPr>
      </w:r>
      <w:r>
        <w:rPr>
          <w:snapToGrid w:val="0"/>
          <w:color w:val="000000"/>
          <w:sz w:val="24"/>
        </w:rPr>
        <w:fldChar w:fldCharType="separate"/>
      </w:r>
      <w:r>
        <w:rPr>
          <w:noProof/>
          <w:snapToGrid w:val="0"/>
          <w:color w:val="000000"/>
          <w:sz w:val="24"/>
        </w:rPr>
        <w:t>{EnterTaxing District Name}</w:t>
      </w:r>
      <w:r>
        <w:rPr>
          <w:snapToGrid w:val="0"/>
          <w:color w:val="000000"/>
          <w:sz w:val="24"/>
        </w:rPr>
        <w:fldChar w:fldCharType="end"/>
      </w:r>
      <w:bookmarkEnd w:id="17"/>
    </w:p>
    <w:p w14:paraId="16F2970A" w14:textId="77777777" w:rsidR="007C57F1" w:rsidRDefault="007C57F1">
      <w:pPr>
        <w:rPr>
          <w:snapToGrid w:val="0"/>
          <w:color w:val="000000"/>
          <w:sz w:val="24"/>
        </w:rPr>
      </w:pPr>
    </w:p>
    <w:p w14:paraId="73992B41" w14:textId="77777777" w:rsidR="00A01810" w:rsidRDefault="00A01810">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561D4789" w14:textId="77777777" w:rsidR="00A01810" w:rsidRPr="00620B28" w:rsidRDefault="00E41A57">
      <w:pPr>
        <w:rPr>
          <w:b/>
          <w:snapToGrid w:val="0"/>
          <w:color w:val="000000"/>
          <w:sz w:val="24"/>
        </w:rPr>
      </w:pPr>
      <w:r w:rsidRPr="00620B28">
        <w:rPr>
          <w:b/>
          <w:snapToGrid w:val="0"/>
          <w:color w:val="000000"/>
          <w:sz w:val="24"/>
        </w:rPr>
        <w:t>AUDITOR</w:t>
      </w:r>
      <w:r w:rsidR="00A01810" w:rsidRPr="00620B28">
        <w:rPr>
          <w:b/>
          <w:snapToGrid w:val="0"/>
          <w:color w:val="000000"/>
          <w:sz w:val="24"/>
        </w:rPr>
        <w:t>:</w:t>
      </w:r>
    </w:p>
    <w:p w14:paraId="3C4E3467" w14:textId="77777777" w:rsidR="00A01810" w:rsidRDefault="00A01810">
      <w:pPr>
        <w:rPr>
          <w:snapToGrid w:val="0"/>
          <w:color w:val="000000"/>
          <w:sz w:val="24"/>
        </w:rPr>
      </w:pPr>
    </w:p>
    <w:p w14:paraId="1F3D20E5" w14:textId="77777777" w:rsidR="00A01810" w:rsidRDefault="00A01810">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0723C3FE" w14:textId="77777777" w:rsidR="00A01810" w:rsidRDefault="00A01810">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p>
    <w:p w14:paraId="02228FBD" w14:textId="77777777" w:rsidR="00A01810" w:rsidRDefault="00A01810">
      <w:pPr>
        <w:rPr>
          <w:snapToGrid w:val="0"/>
          <w:color w:val="000000"/>
          <w:sz w:val="24"/>
        </w:rPr>
      </w:pPr>
      <w:r>
        <w:rPr>
          <w:snapToGrid w:val="0"/>
          <w:color w:val="000000"/>
          <w:sz w:val="24"/>
        </w:rPr>
        <w:tab/>
      </w:r>
    </w:p>
    <w:p w14:paraId="02F0FC70" w14:textId="77777777" w:rsidR="00A01810" w:rsidRDefault="00A01810">
      <w:pPr>
        <w:rPr>
          <w:snapToGrid w:val="0"/>
          <w:color w:val="000000"/>
          <w:sz w:val="24"/>
        </w:rPr>
      </w:pPr>
      <w:r>
        <w:rPr>
          <w:snapToGrid w:val="0"/>
          <w:color w:val="000000"/>
          <w:sz w:val="24"/>
        </w:rPr>
        <w:t>___________________________________________</w:t>
      </w:r>
    </w:p>
    <w:p w14:paraId="7210FFB2" w14:textId="77777777" w:rsidR="00A01810" w:rsidRDefault="00A01810">
      <w:pPr>
        <w:rPr>
          <w:snapToGrid w:val="0"/>
          <w:color w:val="000000"/>
          <w:sz w:val="24"/>
        </w:rPr>
      </w:pPr>
      <w:r>
        <w:rPr>
          <w:snapToGrid w:val="0"/>
          <w:color w:val="000000"/>
          <w:sz w:val="24"/>
        </w:rPr>
        <w:t>(PRINT OR TYPE NAME OF AUTHORIZED AGENT)</w:t>
      </w:r>
    </w:p>
    <w:p w14:paraId="112E4A8C" w14:textId="77777777" w:rsidR="00A01810" w:rsidRDefault="00620B28">
      <w:r>
        <w:rPr>
          <w:snapToGrid w:val="0"/>
          <w:color w:val="000000"/>
          <w:sz w:val="24"/>
        </w:rPr>
        <w:fldChar w:fldCharType="begin">
          <w:ffData>
            <w:name w:val="Text21"/>
            <w:enabled/>
            <w:calcOnExit w:val="0"/>
            <w:textInput>
              <w:default w:val="{Enter Auditor Name}"/>
            </w:textInput>
          </w:ffData>
        </w:fldChar>
      </w:r>
      <w:bookmarkStart w:id="18" w:name="Text21"/>
      <w:r>
        <w:rPr>
          <w:snapToGrid w:val="0"/>
          <w:color w:val="000000"/>
          <w:sz w:val="24"/>
        </w:rPr>
        <w:instrText xml:space="preserve"> FORMTEXT </w:instrText>
      </w:r>
      <w:r w:rsidR="00EF3B64" w:rsidRPr="00620B28">
        <w:rPr>
          <w:snapToGrid w:val="0"/>
          <w:color w:val="000000"/>
          <w:sz w:val="24"/>
        </w:rPr>
      </w:r>
      <w:r>
        <w:rPr>
          <w:snapToGrid w:val="0"/>
          <w:color w:val="000000"/>
          <w:sz w:val="24"/>
        </w:rPr>
        <w:fldChar w:fldCharType="separate"/>
      </w:r>
      <w:r>
        <w:rPr>
          <w:noProof/>
          <w:snapToGrid w:val="0"/>
          <w:color w:val="000000"/>
          <w:sz w:val="24"/>
        </w:rPr>
        <w:t>{Enter Auditor Name}</w:t>
      </w:r>
      <w:r>
        <w:rPr>
          <w:snapToGrid w:val="0"/>
          <w:color w:val="000000"/>
          <w:sz w:val="24"/>
        </w:rPr>
        <w:fldChar w:fldCharType="end"/>
      </w:r>
      <w:bookmarkEnd w:id="18"/>
      <w:r w:rsidR="00A01810">
        <w:rPr>
          <w:snapToGrid w:val="0"/>
          <w:color w:val="000000"/>
          <w:sz w:val="24"/>
        </w:rPr>
        <w:tab/>
      </w:r>
      <w:r w:rsidR="00A01810">
        <w:rPr>
          <w:snapToGrid w:val="0"/>
          <w:color w:val="000000"/>
          <w:sz w:val="24"/>
        </w:rPr>
        <w:tab/>
      </w:r>
      <w:r w:rsidR="00A01810">
        <w:rPr>
          <w:snapToGrid w:val="0"/>
          <w:color w:val="000000"/>
          <w:sz w:val="24"/>
        </w:rPr>
        <w:tab/>
      </w:r>
      <w:r w:rsidR="00A01810">
        <w:rPr>
          <w:rFonts w:ascii="Arial" w:hAnsi="Arial"/>
          <w:snapToGrid w:val="0"/>
          <w:color w:val="000000"/>
          <w:sz w:val="24"/>
        </w:rPr>
        <w:tab/>
      </w:r>
      <w:r w:rsidR="00A01810">
        <w:rPr>
          <w:rFonts w:ascii="Arial" w:hAnsi="Arial"/>
          <w:snapToGrid w:val="0"/>
          <w:color w:val="000000"/>
          <w:sz w:val="24"/>
        </w:rPr>
        <w:tab/>
      </w:r>
      <w:r w:rsidR="00A01810">
        <w:rPr>
          <w:rFonts w:ascii="Arial" w:hAnsi="Arial"/>
          <w:snapToGrid w:val="0"/>
          <w:color w:val="000000"/>
          <w:sz w:val="24"/>
        </w:rPr>
        <w:tab/>
      </w:r>
      <w:r w:rsidR="00A01810">
        <w:rPr>
          <w:rFonts w:ascii="Arial" w:hAnsi="Arial"/>
          <w:snapToGrid w:val="0"/>
          <w:color w:val="000000"/>
          <w:sz w:val="24"/>
        </w:rPr>
        <w:tab/>
      </w:r>
      <w:r w:rsidR="00A01810">
        <w:rPr>
          <w:rFonts w:ascii="Arial" w:hAnsi="Arial"/>
          <w:snapToGrid w:val="0"/>
          <w:color w:val="000000"/>
          <w:sz w:val="24"/>
        </w:rPr>
        <w:tab/>
      </w:r>
      <w:r w:rsidR="00A01810">
        <w:rPr>
          <w:rFonts w:ascii="Arial" w:hAnsi="Arial"/>
          <w:snapToGrid w:val="0"/>
          <w:color w:val="000000"/>
          <w:sz w:val="24"/>
        </w:rPr>
        <w:tab/>
      </w:r>
      <w:r w:rsidR="00A01810">
        <w:rPr>
          <w:rFonts w:ascii="Arial" w:hAnsi="Arial"/>
          <w:snapToGrid w:val="0"/>
          <w:color w:val="000000"/>
          <w:sz w:val="24"/>
        </w:rPr>
        <w:tab/>
      </w:r>
    </w:p>
    <w:sectPr w:rsidR="00A01810">
      <w:headerReference w:type="default" r:id="rId10"/>
      <w:footerReference w:type="default" r:id="rId11"/>
      <w:pgSz w:w="12240" w:h="15840"/>
      <w:pgMar w:top="720" w:right="547" w:bottom="576" w:left="54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59F738" w14:textId="77777777" w:rsidR="008E378D" w:rsidRDefault="008E378D">
      <w:r>
        <w:separator/>
      </w:r>
    </w:p>
  </w:endnote>
  <w:endnote w:type="continuationSeparator" w:id="0">
    <w:p w14:paraId="427F4576" w14:textId="77777777" w:rsidR="008E378D" w:rsidRDefault="008E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0BDCA8" w14:textId="77777777" w:rsidR="00D3135E" w:rsidRPr="007A6643" w:rsidRDefault="00D3135E" w:rsidP="007A6643">
    <w:pPr>
      <w:pStyle w:val="Footer"/>
    </w:pPr>
    <w:r>
      <w:tab/>
    </w:r>
    <w:r>
      <w:tab/>
    </w:r>
    <w:r>
      <w:tab/>
    </w:r>
    <w:r>
      <w:tab/>
    </w:r>
    <w:r>
      <w:rPr>
        <w:rStyle w:val="PageNumber"/>
      </w:rPr>
      <w:fldChar w:fldCharType="begin"/>
    </w:r>
    <w:r>
      <w:rPr>
        <w:rStyle w:val="PageNumber"/>
      </w:rPr>
      <w:instrText xml:space="preserve"> PAGE </w:instrText>
    </w:r>
    <w:r>
      <w:rPr>
        <w:rStyle w:val="PageNumber"/>
      </w:rPr>
      <w:fldChar w:fldCharType="separate"/>
    </w:r>
    <w:r w:rsidR="00287901">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287901">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639917" w14:textId="77777777" w:rsidR="008E378D" w:rsidRDefault="008E378D">
      <w:r>
        <w:separator/>
      </w:r>
    </w:p>
  </w:footnote>
  <w:footnote w:type="continuationSeparator" w:id="0">
    <w:p w14:paraId="4AFA5DA6" w14:textId="77777777" w:rsidR="008E378D" w:rsidRDefault="008E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0320CF" w14:textId="77777777" w:rsidR="00D3135E" w:rsidRDefault="00D3135E">
    <w:pPr>
      <w:pStyle w:val="Header"/>
    </w:pPr>
    <w:r>
      <w:t>CH-58</w:t>
    </w:r>
    <w:r>
      <w:tab/>
      <w:t xml:space="preserve">            </w:t>
    </w:r>
    <w:r w:rsidRPr="00E41A57">
      <w:rPr>
        <w:b/>
        <w:sz w:val="24"/>
        <w:u w:val="single"/>
      </w:rPr>
      <w:t>PUBLIC HEALTH TAXING DISTRICT CONTRACT TO PURCHASE</w:t>
    </w:r>
    <w:r>
      <w:tab/>
    </w:r>
    <w:r>
      <w:tab/>
    </w:r>
  </w:p>
  <w:p w14:paraId="6D0E7B4A" w14:textId="77777777" w:rsidR="00D3135E" w:rsidRDefault="00D3135E" w:rsidP="00667BCF">
    <w:pPr>
      <w:pStyle w:val="Header"/>
      <w:rPr>
        <w:sz w:val="24"/>
        <w:u w:val="single"/>
      </w:rPr>
    </w:pPr>
    <w:r>
      <w:t xml:space="preserve">                       </w:t>
    </w:r>
    <w:r w:rsidRPr="00E41A57">
      <w:rPr>
        <w:b/>
        <w:sz w:val="24"/>
        <w:u w:val="single"/>
      </w:rPr>
      <w:t>AUDIT SERVICES FROM A CERTIFIED PUBLIC ACCOUNTANT</w:t>
    </w:r>
  </w:p>
  <w:p w14:paraId="5F9CBAC5" w14:textId="77777777" w:rsidR="00D3135E" w:rsidRDefault="00D3135E" w:rsidP="00667BCF">
    <w:pPr>
      <w:pStyle w:val="Header"/>
      <w:rPr>
        <w:sz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F08A4"/>
    <w:multiLevelType w:val="singleLevel"/>
    <w:tmpl w:val="04090017"/>
    <w:lvl w:ilvl="0">
      <w:start w:val="3"/>
      <w:numFmt w:val="lowerLetter"/>
      <w:lvlText w:val="%1)"/>
      <w:lvlJc w:val="left"/>
      <w:pPr>
        <w:tabs>
          <w:tab w:val="num" w:pos="360"/>
        </w:tabs>
        <w:ind w:left="360" w:hanging="360"/>
      </w:pPr>
      <w:rPr>
        <w:rFonts w:hint="default"/>
      </w:rPr>
    </w:lvl>
  </w:abstractNum>
  <w:abstractNum w:abstractNumId="1"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2" w15:restartNumberingAfterBreak="0">
    <w:nsid w:val="237579FF"/>
    <w:multiLevelType w:val="hybridMultilevel"/>
    <w:tmpl w:val="409280F6"/>
    <w:lvl w:ilvl="0" w:tplc="2498675A">
      <w:start w:val="1"/>
      <w:numFmt w:val="decimal"/>
      <w:lvlText w:val="%1"/>
      <w:lvlJc w:val="left"/>
      <w:pPr>
        <w:tabs>
          <w:tab w:val="num" w:pos="2160"/>
        </w:tabs>
        <w:ind w:left="2160" w:hanging="720"/>
      </w:pPr>
      <w:rPr>
        <w:rFonts w:hint="default"/>
      </w:rPr>
    </w:lvl>
    <w:lvl w:ilvl="1" w:tplc="04090017">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15:restartNumberingAfterBreak="0">
    <w:nsid w:val="32C44A3C"/>
    <w:multiLevelType w:val="hybridMultilevel"/>
    <w:tmpl w:val="71FA0348"/>
    <w:lvl w:ilvl="0" w:tplc="7D28CA9C">
      <w:start w:val="1"/>
      <w:numFmt w:val="decimal"/>
      <w:lvlText w:val="%1."/>
      <w:lvlJc w:val="left"/>
      <w:pPr>
        <w:tabs>
          <w:tab w:val="num" w:pos="1080"/>
        </w:tabs>
        <w:ind w:left="1080" w:hanging="720"/>
      </w:pPr>
      <w:rPr>
        <w:rFonts w:hint="default"/>
      </w:r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A94545D"/>
    <w:multiLevelType w:val="hybridMultilevel"/>
    <w:tmpl w:val="923448C4"/>
    <w:lvl w:ilvl="0" w:tplc="A808B8CE">
      <w:start w:val="3"/>
      <w:numFmt w:val="decimal"/>
      <w:lvlText w:val="%1."/>
      <w:lvlJc w:val="left"/>
      <w:pPr>
        <w:tabs>
          <w:tab w:val="num" w:pos="720"/>
        </w:tabs>
        <w:ind w:left="720" w:hanging="360"/>
      </w:pPr>
      <w:rPr>
        <w:rFonts w:hint="default"/>
        <w:color w:val="auto"/>
      </w:rPr>
    </w:lvl>
    <w:lvl w:ilvl="1" w:tplc="7B7A7202">
      <w:start w:val="1"/>
      <w:numFmt w:val="lowerLetter"/>
      <w:lvlText w:val="%2)"/>
      <w:lvlJc w:val="left"/>
      <w:pPr>
        <w:tabs>
          <w:tab w:val="num" w:pos="1440"/>
        </w:tabs>
        <w:ind w:left="1440" w:hanging="360"/>
      </w:pPr>
      <w:rPr>
        <w:rFonts w:hint="default"/>
      </w:rPr>
    </w:lvl>
    <w:lvl w:ilvl="2" w:tplc="60900DFC">
      <w:start w:val="1"/>
      <w:numFmt w:val="lowerLetter"/>
      <w:lvlText w:val="%3)"/>
      <w:lvlJc w:val="left"/>
      <w:pPr>
        <w:tabs>
          <w:tab w:val="num" w:pos="2340"/>
        </w:tabs>
        <w:ind w:left="2340" w:hanging="360"/>
      </w:pPr>
      <w:rPr>
        <w:rFonts w:hint="default"/>
      </w:rPr>
    </w:lvl>
    <w:lvl w:ilvl="3" w:tplc="8D0ED232">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55351A76"/>
    <w:multiLevelType w:val="multilevel"/>
    <w:tmpl w:val="4C42FC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A227B3B"/>
    <w:multiLevelType w:val="hybridMultilevel"/>
    <w:tmpl w:val="9DD2F4E4"/>
    <w:lvl w:ilvl="0" w:tplc="04090017">
      <w:start w:val="1"/>
      <w:numFmt w:val="lowerLetter"/>
      <w:lvlText w:val="%1)"/>
      <w:lvlJc w:val="left"/>
      <w:pPr>
        <w:tabs>
          <w:tab w:val="num" w:pos="1800"/>
        </w:tabs>
        <w:ind w:left="1800" w:hanging="360"/>
      </w:p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 w15:restartNumberingAfterBreak="0">
    <w:nsid w:val="6BDA59D9"/>
    <w:multiLevelType w:val="hybridMultilevel"/>
    <w:tmpl w:val="6866B17E"/>
    <w:lvl w:ilvl="0" w:tplc="CC9E4E58">
      <w:start w:val="2"/>
      <w:numFmt w:val="low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 w:numId="5">
    <w:abstractNumId w:val="6"/>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816"/>
    <w:rsid w:val="0001042E"/>
    <w:rsid w:val="000140FF"/>
    <w:rsid w:val="000665FB"/>
    <w:rsid w:val="000761DB"/>
    <w:rsid w:val="000B4AEE"/>
    <w:rsid w:val="000E7212"/>
    <w:rsid w:val="00146C19"/>
    <w:rsid w:val="00147F69"/>
    <w:rsid w:val="00160596"/>
    <w:rsid w:val="00287901"/>
    <w:rsid w:val="002931B5"/>
    <w:rsid w:val="002E1FB3"/>
    <w:rsid w:val="003113EE"/>
    <w:rsid w:val="00360741"/>
    <w:rsid w:val="003A6D04"/>
    <w:rsid w:val="00433FE3"/>
    <w:rsid w:val="00441DA8"/>
    <w:rsid w:val="004901B2"/>
    <w:rsid w:val="004C215F"/>
    <w:rsid w:val="0052102A"/>
    <w:rsid w:val="00606AFB"/>
    <w:rsid w:val="00620B28"/>
    <w:rsid w:val="00667BCF"/>
    <w:rsid w:val="00684531"/>
    <w:rsid w:val="006B36CE"/>
    <w:rsid w:val="006D4800"/>
    <w:rsid w:val="006D5B11"/>
    <w:rsid w:val="00717C91"/>
    <w:rsid w:val="0073139D"/>
    <w:rsid w:val="0076649D"/>
    <w:rsid w:val="00771ACE"/>
    <w:rsid w:val="007A6643"/>
    <w:rsid w:val="007C0AB8"/>
    <w:rsid w:val="007C57F1"/>
    <w:rsid w:val="007E596A"/>
    <w:rsid w:val="007F6C20"/>
    <w:rsid w:val="00807D74"/>
    <w:rsid w:val="008B3CB6"/>
    <w:rsid w:val="008B5C1D"/>
    <w:rsid w:val="008B6370"/>
    <w:rsid w:val="008E378D"/>
    <w:rsid w:val="008E6132"/>
    <w:rsid w:val="00966400"/>
    <w:rsid w:val="009B20DB"/>
    <w:rsid w:val="00A01810"/>
    <w:rsid w:val="00A2796F"/>
    <w:rsid w:val="00A64D5D"/>
    <w:rsid w:val="00B35D6E"/>
    <w:rsid w:val="00BE133B"/>
    <w:rsid w:val="00C47CEF"/>
    <w:rsid w:val="00C67437"/>
    <w:rsid w:val="00C95C53"/>
    <w:rsid w:val="00CF273F"/>
    <w:rsid w:val="00D3135E"/>
    <w:rsid w:val="00DA4B2B"/>
    <w:rsid w:val="00DB360C"/>
    <w:rsid w:val="00DD6432"/>
    <w:rsid w:val="00E00C3C"/>
    <w:rsid w:val="00E16574"/>
    <w:rsid w:val="00E252C1"/>
    <w:rsid w:val="00E41A57"/>
    <w:rsid w:val="00E764D0"/>
    <w:rsid w:val="00ED5816"/>
    <w:rsid w:val="00EF3B64"/>
    <w:rsid w:val="00F32884"/>
    <w:rsid w:val="00F50C75"/>
    <w:rsid w:val="00F65DF9"/>
    <w:rsid w:val="00FC00A0"/>
    <w:rsid w:val="00FC5CB6"/>
    <w:rsid w:val="00FF07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3B44E912"/>
  <w15:chartTrackingRefBased/>
  <w15:docId w15:val="{FA77D9AA-FF43-46CB-9FCD-B08E05524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outlineLvl w:val="0"/>
    </w:pPr>
    <w:rPr>
      <w:b/>
      <w:sz w:val="24"/>
    </w:rPr>
  </w:style>
  <w:style w:type="paragraph" w:styleId="Heading2">
    <w:name w:val="heading 2"/>
    <w:basedOn w:val="Normal"/>
    <w:next w:val="Normal"/>
    <w:qFormat/>
    <w:pPr>
      <w:keepNext/>
      <w:jc w:val="center"/>
      <w:outlineLvl w:val="1"/>
    </w:pPr>
    <w:rPr>
      <w:b/>
      <w:sz w:val="24"/>
    </w:rPr>
  </w:style>
  <w:style w:type="paragraph" w:styleId="Heading3">
    <w:name w:val="heading 3"/>
    <w:basedOn w:val="Normal"/>
    <w:next w:val="Normal"/>
    <w:qFormat/>
    <w:pPr>
      <w:keepNext/>
      <w:ind w:right="-1440"/>
      <w:outlineLvl w:val="2"/>
    </w:pPr>
    <w:rPr>
      <w:b/>
      <w:sz w:val="24"/>
    </w:rPr>
  </w:style>
  <w:style w:type="paragraph" w:styleId="Heading4">
    <w:name w:val="heading 4"/>
    <w:basedOn w:val="Normal"/>
    <w:next w:val="Normal"/>
    <w:qFormat/>
    <w:pPr>
      <w:keepNext/>
      <w:ind w:right="-1440"/>
      <w:outlineLvl w:val="3"/>
    </w:pPr>
    <w:rPr>
      <w:sz w:val="24"/>
    </w:rPr>
  </w:style>
  <w:style w:type="paragraph" w:styleId="Heading5">
    <w:name w:val="heading 5"/>
    <w:basedOn w:val="Normal"/>
    <w:next w:val="Normal"/>
    <w:qFormat/>
    <w:pPr>
      <w:keepNext/>
      <w:ind w:left="360" w:right="-4428"/>
      <w:outlineLvl w:val="4"/>
    </w:pPr>
    <w:rPr>
      <w:sz w:val="24"/>
    </w:rPr>
  </w:style>
  <w:style w:type="paragraph" w:styleId="Heading6">
    <w:name w:val="heading 6"/>
    <w:basedOn w:val="Normal"/>
    <w:next w:val="Normal"/>
    <w:qFormat/>
    <w:pPr>
      <w:keepNext/>
      <w:ind w:left="360" w:right="-4428"/>
      <w:outlineLvl w:val="5"/>
    </w:pPr>
    <w:rPr>
      <w:b/>
      <w:sz w:val="24"/>
    </w:rPr>
  </w:style>
  <w:style w:type="paragraph" w:styleId="Heading7">
    <w:name w:val="heading 7"/>
    <w:basedOn w:val="Normal"/>
    <w:next w:val="Normal"/>
    <w:qFormat/>
    <w:pPr>
      <w:keepNext/>
      <w:tabs>
        <w:tab w:val="decimal" w:pos="1332"/>
      </w:tabs>
      <w:ind w:left="1332" w:right="-4428"/>
      <w:outlineLvl w:val="6"/>
    </w:pPr>
    <w:rPr>
      <w:b/>
      <w:sz w:val="24"/>
    </w:rPr>
  </w:style>
  <w:style w:type="paragraph" w:styleId="Heading8">
    <w:name w:val="heading 8"/>
    <w:basedOn w:val="Normal"/>
    <w:next w:val="Normal"/>
    <w:qFormat/>
    <w:pPr>
      <w:keepNext/>
      <w:outlineLvl w:val="7"/>
    </w:pPr>
    <w:rPr>
      <w:sz w:val="28"/>
    </w:rPr>
  </w:style>
  <w:style w:type="paragraph" w:styleId="Heading9">
    <w:name w:val="heading 9"/>
    <w:basedOn w:val="Normal"/>
    <w:next w:val="Normal"/>
    <w:qFormat/>
    <w:pPr>
      <w:keepNext/>
      <w:ind w:left="1440"/>
      <w:outlineLvl w:val="8"/>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BodyText">
    <w:name w:val="Body Text"/>
    <w:basedOn w:val="Normal"/>
    <w:rPr>
      <w:sz w:val="24"/>
    </w:rPr>
  </w:style>
  <w:style w:type="paragraph" w:styleId="Footer">
    <w:name w:val="footer"/>
    <w:basedOn w:val="Normal"/>
    <w:pPr>
      <w:tabs>
        <w:tab w:val="center" w:pos="4320"/>
        <w:tab w:val="right" w:pos="8640"/>
      </w:tabs>
    </w:pPr>
  </w:style>
  <w:style w:type="paragraph" w:styleId="DocumentMap">
    <w:name w:val="Document Map"/>
    <w:basedOn w:val="Normal"/>
    <w:semiHidden/>
    <w:pPr>
      <w:shd w:val="clear" w:color="auto" w:fill="000080"/>
    </w:pPr>
    <w:rPr>
      <w:rFonts w:ascii="Tahoma" w:hAnsi="Tahoma"/>
    </w:rPr>
  </w:style>
  <w:style w:type="paragraph" w:styleId="BodyText2">
    <w:name w:val="Body Text 2"/>
    <w:basedOn w:val="Normal"/>
    <w:pPr>
      <w:ind w:left="720"/>
      <w:jc w:val="both"/>
    </w:pPr>
    <w:rPr>
      <w:sz w:val="24"/>
    </w:rPr>
  </w:style>
  <w:style w:type="character" w:styleId="PageNumber">
    <w:name w:val="page number"/>
    <w:basedOn w:val="DefaultParagraphFont"/>
  </w:style>
  <w:style w:type="paragraph" w:styleId="BodyText3">
    <w:name w:val="Body Text 3"/>
    <w:basedOn w:val="Normal"/>
    <w:rPr>
      <w:sz w:val="28"/>
    </w:rPr>
  </w:style>
  <w:style w:type="paragraph" w:styleId="BalloonText">
    <w:name w:val="Balloon Text"/>
    <w:basedOn w:val="Normal"/>
    <w:semiHidden/>
    <w:rsid w:val="00EF3B64"/>
    <w:rPr>
      <w:rFonts w:ascii="Tahoma" w:hAnsi="Tahoma" w:cs="Tahoma"/>
      <w:sz w:val="16"/>
      <w:szCs w:val="16"/>
    </w:rPr>
  </w:style>
  <w:style w:type="paragraph" w:styleId="ListParagraph">
    <w:name w:val="List Paragraph"/>
    <w:basedOn w:val="Normal"/>
    <w:uiPriority w:val="34"/>
    <w:qFormat/>
    <w:rsid w:val="00C95C53"/>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37E03B97-E8FE-439A-9095-7D5EA09C6FDE}"/>
</file>

<file path=customXml/itemProps2.xml><?xml version="1.0" encoding="utf-8"?>
<ds:datastoreItem xmlns:ds="http://schemas.openxmlformats.org/officeDocument/2006/customXml" ds:itemID="{1E917360-188C-4296-9217-77EE5075C100}">
  <ds:schemaRefs>
    <ds:schemaRef ds:uri="http://schemas.microsoft.com/sharepoint/v3/contenttype/forms"/>
  </ds:schemaRefs>
</ds:datastoreItem>
</file>

<file path=customXml/itemProps3.xml><?xml version="1.0" encoding="utf-8"?>
<ds:datastoreItem xmlns:ds="http://schemas.openxmlformats.org/officeDocument/2006/customXml" ds:itemID="{70C43C79-5EA7-4655-AAD5-D7B8610E960F}">
  <ds:schemaRefs>
    <ds:schemaRef ds:uri="http://purl.org/dc/dcmitype/"/>
    <ds:schemaRef ds:uri="04503bfc-1a66-4e94-8641-80dcf4be8d48"/>
    <ds:schemaRef ds:uri="http://schemas.microsoft.com/office/2006/metadata/properties"/>
    <ds:schemaRef ds:uri="http://schemas.microsoft.com/office/infopath/2007/PartnerControls"/>
    <ds:schemaRef ds:uri="http://purl.org/dc/elements/1.1/"/>
    <ds:schemaRef ds:uri="http://schemas.microsoft.com/office/2006/documentManagement/type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917</Words>
  <Characters>5541</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CH-58</vt:lpstr>
    </vt:vector>
  </TitlesOfParts>
  <Company>Cabinet for Health Services</Company>
  <LinksUpToDate>false</LinksUpToDate>
  <CharactersWithSpaces>6446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CH-58</dc:title>
  <dc:subject/>
  <dc:creator>Janet.Luttrell</dc:creator>
  <cp:keywords/>
  <cp:lastModifiedBy>Tibbles, Mark A (CHS-PH)</cp:lastModifiedBy>
  <cp:revision>2</cp:revision>
  <cp:lastPrinted>2014-04-02T18:30:00Z</cp:lastPrinted>
  <dcterms:created xsi:type="dcterms:W3CDTF">2019-03-22T19:54:00Z</dcterms:created>
  <dcterms:modified xsi:type="dcterms:W3CDTF">2019-03-22T19:54:00Z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