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EF" w:rsidRPr="00DD67FC" w:rsidRDefault="00CF32EF" w:rsidP="00CF32EF">
      <w:pPr>
        <w:pStyle w:val="TxBrp116"/>
        <w:spacing w:line="240" w:lineRule="auto"/>
        <w:ind w:left="0"/>
        <w:jc w:val="center"/>
        <w:rPr>
          <w:rFonts w:ascii="Verdana" w:hAnsi="Verdana" w:cs="Arial"/>
          <w:b/>
          <w:bCs/>
          <w:sz w:val="28"/>
          <w:szCs w:val="28"/>
        </w:rPr>
      </w:pPr>
      <w:r w:rsidRPr="00DD67FC">
        <w:rPr>
          <w:rFonts w:ascii="Verdana" w:hAnsi="Verdana" w:cs="Arial"/>
          <w:b/>
          <w:bCs/>
          <w:sz w:val="28"/>
          <w:szCs w:val="28"/>
        </w:rPr>
        <w:t>RECORD OF TRAINING</w:t>
      </w:r>
      <w:r>
        <w:rPr>
          <w:rFonts w:ascii="Verdana" w:hAnsi="Verdana" w:cs="Arial"/>
          <w:b/>
          <w:bCs/>
          <w:sz w:val="28"/>
          <w:szCs w:val="28"/>
        </w:rPr>
        <w:t xml:space="preserve"> </w:t>
      </w:r>
      <w:r w:rsidRPr="00DD67FC">
        <w:rPr>
          <w:rFonts w:ascii="Verdana" w:hAnsi="Verdana" w:cs="Arial"/>
          <w:b/>
          <w:bCs/>
          <w:sz w:val="28"/>
          <w:szCs w:val="28"/>
        </w:rPr>
        <w:t xml:space="preserve">ON EXPOSURE </w:t>
      </w:r>
      <w:r>
        <w:rPr>
          <w:rFonts w:ascii="Verdana" w:hAnsi="Verdana" w:cs="Arial"/>
          <w:b/>
          <w:bCs/>
          <w:sz w:val="28"/>
          <w:szCs w:val="28"/>
        </w:rPr>
        <w:br/>
      </w:r>
      <w:r w:rsidRPr="00DD67FC">
        <w:rPr>
          <w:rFonts w:ascii="Verdana" w:hAnsi="Verdana" w:cs="Arial"/>
          <w:b/>
          <w:bCs/>
          <w:sz w:val="28"/>
          <w:szCs w:val="28"/>
        </w:rPr>
        <w:t>GUIDELINES AND REQUIREMENTS</w:t>
      </w:r>
    </w:p>
    <w:p w:rsidR="00CF32EF" w:rsidRDefault="00CF32EF" w:rsidP="001642CC">
      <w:pPr>
        <w:pStyle w:val="TxBrp29"/>
        <w:tabs>
          <w:tab w:val="left" w:pos="204"/>
        </w:tabs>
        <w:spacing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/>
      </w:r>
      <w:r w:rsidRPr="00DD67FC">
        <w:rPr>
          <w:rFonts w:ascii="Verdana" w:hAnsi="Verdana" w:cs="Arial"/>
          <w:sz w:val="22"/>
          <w:szCs w:val="22"/>
        </w:rPr>
        <w:t xml:space="preserve">One copy </w:t>
      </w:r>
      <w:proofErr w:type="gramStart"/>
      <w:r w:rsidRPr="00DD67FC">
        <w:rPr>
          <w:rFonts w:ascii="Verdana" w:hAnsi="Verdana" w:cs="Arial"/>
          <w:sz w:val="22"/>
          <w:szCs w:val="22"/>
        </w:rPr>
        <w:t>must be maintained</w:t>
      </w:r>
      <w:proofErr w:type="gramEnd"/>
      <w:r w:rsidRPr="00DD67FC">
        <w:rPr>
          <w:rFonts w:ascii="Verdana" w:hAnsi="Verdana" w:cs="Arial"/>
          <w:sz w:val="22"/>
          <w:szCs w:val="22"/>
        </w:rPr>
        <w:t xml:space="preserve"> in a general file and one copy maintained in each employee’s personnel file.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Provide training</w:t>
      </w:r>
      <w:r w:rsidRPr="00CF32EF">
        <w:rPr>
          <w:rFonts w:ascii="Verdana" w:hAnsi="Verdana" w:cs="Arial"/>
          <w:b/>
          <w:sz w:val="22"/>
          <w:szCs w:val="22"/>
        </w:rPr>
        <w:t xml:space="preserve"> annually</w:t>
      </w:r>
      <w:r>
        <w:rPr>
          <w:rFonts w:ascii="Verdana" w:hAnsi="Verdana" w:cs="Arial"/>
          <w:b/>
          <w:sz w:val="22"/>
          <w:szCs w:val="22"/>
        </w:rPr>
        <w:t xml:space="preserve">, </w:t>
      </w:r>
      <w:r w:rsidRPr="00CF32EF">
        <w:rPr>
          <w:rFonts w:ascii="Verdana" w:hAnsi="Verdana" w:cs="Arial"/>
          <w:b/>
          <w:sz w:val="22"/>
          <w:szCs w:val="22"/>
        </w:rPr>
        <w:t>within 12 months of the last date of training</w:t>
      </w:r>
      <w:r w:rsidRPr="00DD67FC">
        <w:rPr>
          <w:rFonts w:ascii="Verdana" w:hAnsi="Verdana" w:cs="Arial"/>
          <w:sz w:val="22"/>
          <w:szCs w:val="22"/>
        </w:rPr>
        <w:t xml:space="preserve">. </w:t>
      </w:r>
    </w:p>
    <w:p w:rsidR="00CF32EF" w:rsidRDefault="00CF32EF" w:rsidP="00CF32EF">
      <w:pPr>
        <w:pStyle w:val="TxBrp29"/>
        <w:tabs>
          <w:tab w:val="left" w:pos="204"/>
        </w:tabs>
        <w:spacing w:line="240" w:lineRule="auto"/>
        <w:rPr>
          <w:rFonts w:ascii="Verdana" w:hAnsi="Verdana" w:cs="Arial"/>
          <w:sz w:val="22"/>
          <w:szCs w:val="22"/>
        </w:rPr>
      </w:pPr>
    </w:p>
    <w:p w:rsidR="00CF32EF" w:rsidRPr="00DD67FC" w:rsidRDefault="00CF32EF" w:rsidP="001642CC">
      <w:pPr>
        <w:pStyle w:val="TxBrp29"/>
        <w:tabs>
          <w:tab w:val="left" w:pos="204"/>
        </w:tabs>
        <w:spacing w:line="240" w:lineRule="auto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Use form</w:t>
      </w:r>
      <w:r w:rsidRPr="00DD67FC">
        <w:rPr>
          <w:rFonts w:ascii="Verdana" w:hAnsi="Verdana" w:cs="Arial"/>
          <w:sz w:val="22"/>
          <w:szCs w:val="22"/>
        </w:rPr>
        <w:t xml:space="preserve"> to document both initial and annual training of employees as required by Federal OSHA regulations. </w:t>
      </w:r>
      <w:r>
        <w:rPr>
          <w:rFonts w:ascii="Verdana" w:hAnsi="Verdana" w:cs="Arial"/>
          <w:sz w:val="22"/>
          <w:szCs w:val="22"/>
        </w:rPr>
        <w:t xml:space="preserve"> </w:t>
      </w:r>
      <w:r w:rsidRPr="00DD67FC">
        <w:rPr>
          <w:rFonts w:ascii="Verdana" w:hAnsi="Verdana" w:cs="Arial"/>
          <w:sz w:val="22"/>
          <w:szCs w:val="22"/>
        </w:rPr>
        <w:t>The copy of the training agenda and any information distributed to employees must be attached to this form.</w:t>
      </w:r>
    </w:p>
    <w:p w:rsidR="00CF32EF" w:rsidRPr="00DD67FC" w:rsidRDefault="00CF32EF" w:rsidP="00CF32EF">
      <w:pPr>
        <w:pStyle w:val="TxBrt1"/>
        <w:tabs>
          <w:tab w:val="left" w:pos="204"/>
        </w:tabs>
        <w:spacing w:line="240" w:lineRule="auto"/>
        <w:rPr>
          <w:rFonts w:ascii="Verdana" w:hAnsi="Verdana" w:cs="Arial"/>
          <w:sz w:val="22"/>
          <w:szCs w:val="22"/>
        </w:rPr>
      </w:pPr>
    </w:p>
    <w:p w:rsidR="00CF32EF" w:rsidRPr="00DD67FC" w:rsidRDefault="00CF32EF" w:rsidP="00CF32EF">
      <w:pPr>
        <w:pStyle w:val="TxBrp18"/>
        <w:spacing w:line="24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/>
      </w:r>
      <w:r w:rsidRPr="00CF32EF">
        <w:rPr>
          <w:rFonts w:ascii="Verdana" w:hAnsi="Verdana" w:cs="Arial"/>
          <w:b/>
          <w:sz w:val="22"/>
          <w:szCs w:val="22"/>
        </w:rPr>
        <w:t>Date of training:</w:t>
      </w:r>
      <w:r w:rsidRPr="00DD67FC">
        <w:rPr>
          <w:rFonts w:ascii="Verdana" w:hAnsi="Verdana" w:cs="Arial"/>
          <w:sz w:val="22"/>
          <w:szCs w:val="22"/>
        </w:rPr>
        <w:t xml:space="preserve"> ____</w:t>
      </w:r>
      <w:r>
        <w:rPr>
          <w:rFonts w:ascii="Verdana" w:hAnsi="Verdana" w:cs="Arial"/>
          <w:sz w:val="22"/>
          <w:szCs w:val="22"/>
        </w:rPr>
        <w:t>_______________</w:t>
      </w:r>
      <w:r w:rsidRPr="00DD67FC">
        <w:rPr>
          <w:rFonts w:ascii="Verdana" w:hAnsi="Verdana" w:cs="Arial"/>
          <w:sz w:val="22"/>
          <w:szCs w:val="22"/>
        </w:rPr>
        <w:t>_____________</w:t>
      </w:r>
    </w:p>
    <w:p w:rsidR="00CF32EF" w:rsidRPr="00DD67FC" w:rsidRDefault="00CF32EF" w:rsidP="00CF32EF">
      <w:pPr>
        <w:pStyle w:val="TxBrt1"/>
        <w:tabs>
          <w:tab w:val="left" w:pos="204"/>
        </w:tabs>
        <w:spacing w:line="240" w:lineRule="auto"/>
        <w:rPr>
          <w:rFonts w:ascii="Verdana" w:hAnsi="Verdana" w:cs="Arial"/>
          <w:sz w:val="22"/>
          <w:szCs w:val="22"/>
        </w:rPr>
      </w:pPr>
    </w:p>
    <w:p w:rsidR="00CF32EF" w:rsidRPr="00DD67FC" w:rsidRDefault="00CF32EF" w:rsidP="00CF32EF">
      <w:pPr>
        <w:pStyle w:val="TxBrp123"/>
        <w:tabs>
          <w:tab w:val="clear" w:pos="1286"/>
          <w:tab w:val="left" w:pos="900"/>
          <w:tab w:val="right" w:leader="underscore" w:pos="8280"/>
        </w:tabs>
        <w:spacing w:line="240" w:lineRule="auto"/>
        <w:ind w:left="0" w:firstLine="0"/>
        <w:rPr>
          <w:rFonts w:ascii="Verdana" w:hAnsi="Verdana" w:cs="Arial"/>
          <w:sz w:val="22"/>
          <w:szCs w:val="22"/>
        </w:rPr>
      </w:pPr>
      <w:r w:rsidRPr="00CF32EF">
        <w:rPr>
          <w:rFonts w:ascii="Verdana" w:hAnsi="Verdana" w:cs="Arial"/>
          <w:b/>
          <w:sz w:val="22"/>
          <w:szCs w:val="22"/>
        </w:rPr>
        <w:t>Trainer:</w:t>
      </w:r>
      <w:r w:rsidRPr="00DD67FC">
        <w:rPr>
          <w:rFonts w:ascii="Verdana" w:hAnsi="Verdana" w:cs="Arial"/>
          <w:sz w:val="22"/>
          <w:szCs w:val="22"/>
        </w:rPr>
        <w:tab/>
        <w:t>_______________________ _______________________</w:t>
      </w:r>
      <w:r w:rsidRPr="00CF32EF">
        <w:rPr>
          <w:rFonts w:ascii="Verdana" w:hAnsi="Verdana" w:cs="Arial"/>
          <w:b/>
          <w:sz w:val="22"/>
          <w:szCs w:val="22"/>
        </w:rPr>
        <w:t>Qualifications:</w:t>
      </w:r>
    </w:p>
    <w:p w:rsidR="00CF32EF" w:rsidRPr="00DD67FC" w:rsidRDefault="00CF32EF" w:rsidP="00CF32EF">
      <w:pPr>
        <w:pStyle w:val="TxBrt1"/>
        <w:tabs>
          <w:tab w:val="left" w:pos="1286"/>
          <w:tab w:val="right" w:leader="underscore" w:pos="9072"/>
        </w:tabs>
        <w:spacing w:line="240" w:lineRule="auto"/>
        <w:rPr>
          <w:rFonts w:ascii="Verdana" w:hAnsi="Verdana" w:cs="Arial"/>
          <w:sz w:val="22"/>
          <w:szCs w:val="22"/>
        </w:rPr>
      </w:pPr>
    </w:p>
    <w:p w:rsidR="00CF32EF" w:rsidRPr="00DD67FC" w:rsidRDefault="00CF32EF" w:rsidP="00CF32EF">
      <w:pPr>
        <w:pStyle w:val="TxBrp123"/>
        <w:tabs>
          <w:tab w:val="clear" w:pos="1286"/>
          <w:tab w:val="left" w:pos="900"/>
          <w:tab w:val="right" w:leader="underscore" w:pos="8280"/>
        </w:tabs>
        <w:spacing w:line="240" w:lineRule="auto"/>
        <w:ind w:left="0" w:firstLine="0"/>
        <w:rPr>
          <w:rFonts w:ascii="Verdana" w:hAnsi="Verdana" w:cs="Arial"/>
          <w:sz w:val="22"/>
          <w:szCs w:val="22"/>
        </w:rPr>
      </w:pPr>
      <w:r w:rsidRPr="00CF32EF">
        <w:rPr>
          <w:rFonts w:ascii="Verdana" w:hAnsi="Verdana" w:cs="Arial"/>
          <w:b/>
          <w:sz w:val="22"/>
          <w:szCs w:val="22"/>
        </w:rPr>
        <w:t>Trainer:</w:t>
      </w:r>
      <w:r w:rsidRPr="00DD67FC">
        <w:rPr>
          <w:rFonts w:ascii="Verdana" w:hAnsi="Verdana" w:cs="Arial"/>
          <w:sz w:val="22"/>
          <w:szCs w:val="22"/>
        </w:rPr>
        <w:tab/>
        <w:t>_______________________ _______________________</w:t>
      </w:r>
      <w:r w:rsidRPr="00CF32EF">
        <w:rPr>
          <w:rFonts w:ascii="Verdana" w:hAnsi="Verdana" w:cs="Arial"/>
          <w:b/>
          <w:sz w:val="22"/>
          <w:szCs w:val="22"/>
        </w:rPr>
        <w:t>Qualifications:</w:t>
      </w:r>
    </w:p>
    <w:p w:rsidR="00CF32EF" w:rsidRPr="00DD67FC" w:rsidRDefault="00CF32EF" w:rsidP="00CF32EF">
      <w:pPr>
        <w:pStyle w:val="TxBrp123"/>
        <w:tabs>
          <w:tab w:val="left" w:pos="3240"/>
        </w:tabs>
        <w:spacing w:line="240" w:lineRule="auto"/>
        <w:ind w:left="0" w:firstLine="0"/>
        <w:rPr>
          <w:rFonts w:ascii="Verdana" w:hAnsi="Verdana" w:cs="Arial"/>
          <w:sz w:val="22"/>
          <w:szCs w:val="22"/>
        </w:rPr>
      </w:pPr>
    </w:p>
    <w:p w:rsidR="00CF32EF" w:rsidRDefault="00CF32EF" w:rsidP="00CF32EF">
      <w:pPr>
        <w:pStyle w:val="TxBrp123"/>
        <w:spacing w:line="240" w:lineRule="auto"/>
        <w:ind w:left="0" w:firstLine="0"/>
        <w:rPr>
          <w:rFonts w:ascii="Verdana" w:hAnsi="Verdana" w:cs="Arial"/>
          <w:b/>
          <w:sz w:val="22"/>
          <w:szCs w:val="22"/>
          <w:u w:val="single"/>
        </w:rPr>
      </w:pPr>
    </w:p>
    <w:p w:rsidR="00CF32EF" w:rsidRPr="00CF32EF" w:rsidRDefault="00CF32EF" w:rsidP="00CF32EF">
      <w:pPr>
        <w:pStyle w:val="TxBrp123"/>
        <w:spacing w:line="240" w:lineRule="auto"/>
        <w:ind w:left="0" w:firstLine="0"/>
        <w:rPr>
          <w:rFonts w:ascii="Verdana" w:hAnsi="Verdana" w:cs="Arial"/>
          <w:b/>
          <w:sz w:val="22"/>
          <w:szCs w:val="22"/>
          <w:u w:val="single"/>
        </w:rPr>
      </w:pPr>
      <w:r w:rsidRPr="00CF32EF">
        <w:rPr>
          <w:rFonts w:ascii="Verdana" w:hAnsi="Verdana" w:cs="Arial"/>
          <w:b/>
          <w:sz w:val="22"/>
          <w:szCs w:val="22"/>
          <w:u w:val="single"/>
        </w:rPr>
        <w:t>Employees in Attendance</w:t>
      </w:r>
      <w:r>
        <w:rPr>
          <w:rFonts w:ascii="Verdana" w:hAnsi="Verdana" w:cs="Arial"/>
          <w:b/>
          <w:sz w:val="22"/>
          <w:szCs w:val="22"/>
          <w:u w:val="single"/>
        </w:rPr>
        <w:t>:</w:t>
      </w:r>
    </w:p>
    <w:p w:rsidR="00CF32EF" w:rsidRDefault="00CF32EF" w:rsidP="00CF32EF">
      <w:pPr>
        <w:pStyle w:val="TxBrp123"/>
        <w:spacing w:line="240" w:lineRule="auto"/>
        <w:ind w:left="0" w:firstLine="0"/>
        <w:rPr>
          <w:rFonts w:ascii="Verdana" w:hAnsi="Verdana" w:cs="Arial"/>
          <w:sz w:val="22"/>
          <w:szCs w:val="22"/>
        </w:rPr>
      </w:pPr>
    </w:p>
    <w:tbl>
      <w:tblPr>
        <w:tblStyle w:val="TableGrid"/>
        <w:tblW w:w="9692" w:type="dxa"/>
        <w:tblLook w:val="04A0" w:firstRow="1" w:lastRow="0" w:firstColumn="1" w:lastColumn="0" w:noHBand="0" w:noVBand="1"/>
      </w:tblPr>
      <w:tblGrid>
        <w:gridCol w:w="3230"/>
        <w:gridCol w:w="3231"/>
        <w:gridCol w:w="3231"/>
      </w:tblGrid>
      <w:tr w:rsidR="00CF32EF" w:rsidTr="00CF32EF">
        <w:trPr>
          <w:trHeight w:val="699"/>
        </w:trPr>
        <w:tc>
          <w:tcPr>
            <w:tcW w:w="3230" w:type="dxa"/>
            <w:shd w:val="clear" w:color="auto" w:fill="DEEAF6" w:themeFill="accent1" w:themeFillTint="33"/>
          </w:tcPr>
          <w:p w:rsidR="00CF32EF" w:rsidRPr="00CF32EF" w:rsidRDefault="00CF32EF" w:rsidP="00CF32EF">
            <w:pPr>
              <w:pStyle w:val="TxBrp123"/>
              <w:spacing w:line="240" w:lineRule="auto"/>
              <w:ind w:left="0" w:firstLine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CF32EF">
              <w:rPr>
                <w:rFonts w:ascii="Verdana" w:hAnsi="Verdana" w:cs="Arial"/>
                <w:b/>
                <w:sz w:val="22"/>
                <w:szCs w:val="22"/>
              </w:rPr>
              <w:t>EMPLOYEE NAME: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F32EF">
              <w:rPr>
                <w:rFonts w:ascii="Verdana" w:hAnsi="Verdana" w:cs="Arial"/>
                <w:b/>
                <w:sz w:val="22"/>
                <w:szCs w:val="22"/>
                <w:shd w:val="clear" w:color="auto" w:fill="DEEAF6" w:themeFill="accent1" w:themeFillTint="33"/>
              </w:rPr>
              <w:t>MERIT SYSTEM CLASSIFICATION</w:t>
            </w:r>
            <w:r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  <w:tc>
          <w:tcPr>
            <w:tcW w:w="3231" w:type="dxa"/>
            <w:shd w:val="clear" w:color="auto" w:fill="DEEAF6" w:themeFill="accent1" w:themeFillTint="33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CF32EF">
              <w:rPr>
                <w:rFonts w:ascii="Verdana" w:hAnsi="Verdana" w:cs="Arial"/>
                <w:b/>
                <w:sz w:val="22"/>
                <w:szCs w:val="22"/>
                <w:shd w:val="clear" w:color="auto" w:fill="DEEAF6" w:themeFill="accent1" w:themeFillTint="33"/>
              </w:rPr>
              <w:t>WORKING JOB TITLE</w:t>
            </w:r>
            <w:r>
              <w:rPr>
                <w:rFonts w:ascii="Verdana" w:hAnsi="Verdana" w:cs="Arial"/>
                <w:sz w:val="22"/>
                <w:szCs w:val="22"/>
              </w:rPr>
              <w:t>:</w:t>
            </w:r>
          </w:p>
        </w:tc>
      </w:tr>
      <w:tr w:rsidR="00CF32EF" w:rsidTr="00CF32EF">
        <w:trPr>
          <w:trHeight w:val="740"/>
        </w:trPr>
        <w:tc>
          <w:tcPr>
            <w:tcW w:w="3230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32EF" w:rsidTr="00CF32EF">
        <w:trPr>
          <w:trHeight w:val="699"/>
        </w:trPr>
        <w:tc>
          <w:tcPr>
            <w:tcW w:w="3230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32EF" w:rsidTr="00CF32EF">
        <w:trPr>
          <w:trHeight w:val="740"/>
        </w:trPr>
        <w:tc>
          <w:tcPr>
            <w:tcW w:w="3230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32EF" w:rsidTr="00CF32EF">
        <w:trPr>
          <w:trHeight w:val="699"/>
        </w:trPr>
        <w:tc>
          <w:tcPr>
            <w:tcW w:w="3230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32EF" w:rsidTr="00CF32EF">
        <w:trPr>
          <w:trHeight w:val="740"/>
        </w:trPr>
        <w:tc>
          <w:tcPr>
            <w:tcW w:w="3230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32EF" w:rsidTr="00CF32EF">
        <w:trPr>
          <w:trHeight w:val="699"/>
        </w:trPr>
        <w:tc>
          <w:tcPr>
            <w:tcW w:w="3230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F32EF" w:rsidTr="00CF32EF">
        <w:trPr>
          <w:trHeight w:val="740"/>
        </w:trPr>
        <w:tc>
          <w:tcPr>
            <w:tcW w:w="3230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:rsidR="00CF32EF" w:rsidRDefault="00CF32EF" w:rsidP="00CF32EF">
            <w:pPr>
              <w:pStyle w:val="TxBrp123"/>
              <w:spacing w:line="240" w:lineRule="auto"/>
              <w:ind w:left="0" w:firstLine="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CF32EF" w:rsidRPr="00DD67FC" w:rsidRDefault="00CF32EF" w:rsidP="00CF32EF">
      <w:pPr>
        <w:pStyle w:val="TxBrp123"/>
        <w:spacing w:line="240" w:lineRule="auto"/>
        <w:ind w:left="0" w:firstLine="0"/>
        <w:rPr>
          <w:rFonts w:ascii="Verdana" w:hAnsi="Verdana" w:cs="Arial"/>
          <w:sz w:val="22"/>
          <w:szCs w:val="22"/>
        </w:rPr>
      </w:pPr>
    </w:p>
    <w:sectPr w:rsidR="00CF32EF" w:rsidRPr="00DD6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CC" w:rsidRDefault="001642CC" w:rsidP="001642CC">
      <w:pPr>
        <w:spacing w:after="0" w:line="240" w:lineRule="auto"/>
      </w:pPr>
      <w:r>
        <w:separator/>
      </w:r>
    </w:p>
  </w:endnote>
  <w:endnote w:type="continuationSeparator" w:id="0">
    <w:p w:rsidR="001642CC" w:rsidRDefault="001642CC" w:rsidP="0016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8" w:rsidRDefault="00225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CC" w:rsidRDefault="001642CC" w:rsidP="001642CC">
    <w:pPr>
      <w:pStyle w:val="Footer"/>
      <w:jc w:val="right"/>
    </w:pPr>
    <w:r>
      <w:t>Revised:  7.1.2018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8" w:rsidRDefault="00225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CC" w:rsidRDefault="001642CC" w:rsidP="001642CC">
      <w:pPr>
        <w:spacing w:after="0" w:line="240" w:lineRule="auto"/>
      </w:pPr>
      <w:r>
        <w:separator/>
      </w:r>
    </w:p>
  </w:footnote>
  <w:footnote w:type="continuationSeparator" w:id="0">
    <w:p w:rsidR="001642CC" w:rsidRDefault="001642CC" w:rsidP="0016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8" w:rsidRDefault="00225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8" w:rsidRPr="00225858" w:rsidRDefault="00225858">
    <w:pPr>
      <w:pStyle w:val="Header"/>
      <w:rPr>
        <w:b/>
        <w:color w:val="AEAAAA" w:themeColor="background2" w:themeShade="BF"/>
      </w:rPr>
    </w:pPr>
    <w:r w:rsidRPr="00225858">
      <w:rPr>
        <w:color w:val="AEAAAA" w:themeColor="background2" w:themeShade="BF"/>
      </w:rPr>
      <w:t xml:space="preserve">DPH Administrative Reference – </w:t>
    </w:r>
    <w:r w:rsidRPr="00225858">
      <w:rPr>
        <w:b/>
        <w:color w:val="AEAAAA" w:themeColor="background2" w:themeShade="BF"/>
      </w:rPr>
      <w:t xml:space="preserve">SECTION:  </w:t>
    </w:r>
    <w:r w:rsidRPr="00225858">
      <w:rPr>
        <w:b/>
        <w:color w:val="AEAAAA" w:themeColor="background2" w:themeShade="BF"/>
      </w:rPr>
      <w:t>DPH Guidelines for LHD Bloodborne Pathogens Exposure Control Plan for OSHA Compliance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858" w:rsidRDefault="002258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EF"/>
    <w:rsid w:val="000E3A15"/>
    <w:rsid w:val="001642CC"/>
    <w:rsid w:val="00225858"/>
    <w:rsid w:val="00C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3BDC"/>
  <w15:chartTrackingRefBased/>
  <w15:docId w15:val="{46F926D4-C69B-4FCB-BD41-9BD63CB2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t1">
    <w:name w:val="TxBr_t1"/>
    <w:basedOn w:val="Normal"/>
    <w:rsid w:val="00CF32EF"/>
    <w:pPr>
      <w:widowControl w:val="0"/>
      <w:autoSpaceDE w:val="0"/>
      <w:autoSpaceDN w:val="0"/>
      <w:spacing w:after="0" w:line="48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116">
    <w:name w:val="TxBr_p116"/>
    <w:basedOn w:val="Normal"/>
    <w:rsid w:val="00CF32EF"/>
    <w:pPr>
      <w:widowControl w:val="0"/>
      <w:tabs>
        <w:tab w:val="left" w:pos="720"/>
      </w:tabs>
      <w:autoSpaceDE w:val="0"/>
      <w:autoSpaceDN w:val="0"/>
      <w:spacing w:after="0" w:line="240" w:lineRule="atLeast"/>
      <w:ind w:left="2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29">
    <w:name w:val="TxBr_p29"/>
    <w:basedOn w:val="Normal"/>
    <w:rsid w:val="00CF32EF"/>
    <w:pPr>
      <w:widowControl w:val="0"/>
      <w:autoSpaceDE w:val="0"/>
      <w:autoSpaceDN w:val="0"/>
      <w:spacing w:after="0" w:line="23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18">
    <w:name w:val="TxBr_p18"/>
    <w:basedOn w:val="Normal"/>
    <w:rsid w:val="00CF32EF"/>
    <w:pPr>
      <w:widowControl w:val="0"/>
      <w:tabs>
        <w:tab w:val="left" w:pos="204"/>
      </w:tabs>
      <w:autoSpaceDE w:val="0"/>
      <w:autoSpaceDN w:val="0"/>
      <w:spacing w:after="0" w:line="238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123">
    <w:name w:val="TxBr_p123"/>
    <w:basedOn w:val="Normal"/>
    <w:rsid w:val="00CF32EF"/>
    <w:pPr>
      <w:widowControl w:val="0"/>
      <w:tabs>
        <w:tab w:val="left" w:pos="1286"/>
      </w:tabs>
      <w:autoSpaceDE w:val="0"/>
      <w:autoSpaceDN w:val="0"/>
      <w:spacing w:after="0" w:line="240" w:lineRule="atLeast"/>
      <w:ind w:left="862" w:hanging="12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t121">
    <w:name w:val="TxBr_t121"/>
    <w:basedOn w:val="Normal"/>
    <w:rsid w:val="00CF32EF"/>
    <w:pPr>
      <w:widowControl w:val="0"/>
      <w:autoSpaceDE w:val="0"/>
      <w:autoSpaceDN w:val="0"/>
      <w:spacing w:after="0" w:line="238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F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2CC"/>
  </w:style>
  <w:style w:type="paragraph" w:styleId="Footer">
    <w:name w:val="footer"/>
    <w:basedOn w:val="Normal"/>
    <w:link w:val="FooterChar"/>
    <w:uiPriority w:val="99"/>
    <w:unhideWhenUsed/>
    <w:rsid w:val="0016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784307AD82642ACA66D43F75D560A" ma:contentTypeVersion="3" ma:contentTypeDescription="Create a new document." ma:contentTypeScope="" ma:versionID="e753d66fad4307ffcb8f22c81130d793">
  <xsd:schema xmlns:xsd="http://www.w3.org/2001/XMLSchema" xmlns:xs="http://www.w3.org/2001/XMLSchema" xmlns:p="http://schemas.microsoft.com/office/2006/metadata/properties" xmlns:ns2="1d8562e1-016e-48d0-be24-66bb20f2a9f1" xmlns:ns3="9d98fa39-7fbd-4685-a488-797cac822720" targetNamespace="http://schemas.microsoft.com/office/2006/metadata/properties" ma:root="true" ma:fieldsID="e5b5a3e001550977ed64140934efe310" ns2:_="" ns3:_="">
    <xsd:import namespace="1d8562e1-016e-48d0-be24-66bb20f2a9f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AfmGenDocType" minOccurs="0"/>
                <xsd:element ref="ns2:chfsDphAfmGendocsSor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62e1-016e-48d0-be24-66bb20f2a9f1" elementFormDefault="qualified">
    <xsd:import namespace="http://schemas.microsoft.com/office/2006/documentManagement/types"/>
    <xsd:import namespace="http://schemas.microsoft.com/office/infopath/2007/PartnerControls"/>
    <xsd:element name="chfsDphAfmGenDocType" ma:index="8" nillable="true" ma:displayName="LHD Document Types" ma:format="Dropdown" ma:internalName="chfsDphAfmGenDocType">
      <xsd:simpleType>
        <xsd:restriction base="dms:Choice">
          <xsd:enumeration value="Administrative Reference"/>
          <xsd:enumeration value="Clinic Health"/>
          <xsd:enumeration value="Environmental Health"/>
          <xsd:enumeration value="LHD Security Request"/>
        </xsd:restriction>
      </xsd:simpleType>
    </xsd:element>
    <xsd:element name="chfsDphAfmGendocsSort" ma:index="9" nillable="true" ma:displayName="Sort Order" ma:decimals="2" ma:description="Format as ###.##&#10;You can use the decimal digits to add docs between existing whole number items so you don't have to renumber the whole list for a new doc." ma:internalName="chfsDphAfmGendocsSor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AfmGenDocType xmlns="1d8562e1-016e-48d0-be24-66bb20f2a9f1">Administrative Reference</chfsDphAfmGenDocType>
    <chfsDphAfmGendocsSort xmlns="1d8562e1-016e-48d0-be24-66bb20f2a9f1" xsi:nil="true"/>
  </documentManagement>
</p:properties>
</file>

<file path=customXml/itemProps1.xml><?xml version="1.0" encoding="utf-8"?>
<ds:datastoreItem xmlns:ds="http://schemas.openxmlformats.org/officeDocument/2006/customXml" ds:itemID="{029F7983-62BB-4649-8DBE-E4B7E9EF6524}"/>
</file>

<file path=customXml/itemProps2.xml><?xml version="1.0" encoding="utf-8"?>
<ds:datastoreItem xmlns:ds="http://schemas.openxmlformats.org/officeDocument/2006/customXml" ds:itemID="{1C4A7D02-B5BA-4732-8677-0F77D8EC5E25}"/>
</file>

<file path=customXml/itemProps3.xml><?xml version="1.0" encoding="utf-8"?>
<ds:datastoreItem xmlns:ds="http://schemas.openxmlformats.org/officeDocument/2006/customXml" ds:itemID="{72A75326-2A80-40C5-B0E2-CB5C5EE22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Training on Exposure Guidelines and Requirements (OSHA Bloodborne Pathogens)</dc:title>
  <dc:subject/>
  <dc:creator>Cooper, Craig   (CHFS DPH)</dc:creator>
  <cp:keywords/>
  <dc:description/>
  <cp:lastModifiedBy>Cooper, Craig   (CHFS DPH)</cp:lastModifiedBy>
  <cp:revision>3</cp:revision>
  <dcterms:created xsi:type="dcterms:W3CDTF">2018-06-27T18:55:00Z</dcterms:created>
  <dcterms:modified xsi:type="dcterms:W3CDTF">2018-08-27T14:47:00Z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0x010100FD0784307AD82642ACA66D43F75D560A</vt:lpwstr>
  </property>
</Properties>
</file>