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466" w:rsidRPr="009F5466" w:rsidRDefault="009F5466" w:rsidP="009F5466">
      <w:pPr>
        <w:spacing w:beforeLines="20" w:before="48" w:afterLines="20" w:after="48"/>
        <w:ind w:right="-450"/>
        <w:jc w:val="center"/>
        <w:rPr>
          <w:rFonts w:asciiTheme="majorHAnsi" w:hAnsiTheme="majorHAnsi" w:cs="Arial"/>
          <w:b/>
          <w:sz w:val="28"/>
        </w:rPr>
      </w:pPr>
      <w:r w:rsidRPr="009F5466">
        <w:rPr>
          <w:rFonts w:asciiTheme="majorHAnsi" w:hAnsiTheme="majorHAnsi" w:cs="Arial"/>
          <w:b/>
          <w:sz w:val="28"/>
        </w:rPr>
        <w:t>The following tables contain Cost Center information for Community Reporting:</w:t>
      </w:r>
    </w:p>
    <w:tbl>
      <w:tblPr>
        <w:tblW w:w="9370" w:type="dxa"/>
        <w:jc w:val="center"/>
        <w:tblLook w:val="04A0" w:firstRow="1" w:lastRow="0" w:firstColumn="1" w:lastColumn="0" w:noHBand="0" w:noVBand="1"/>
      </w:tblPr>
      <w:tblGrid>
        <w:gridCol w:w="1520"/>
        <w:gridCol w:w="1350"/>
        <w:gridCol w:w="6500"/>
      </w:tblGrid>
      <w:tr w:rsidR="009F5466" w:rsidRPr="009F5466" w:rsidTr="0083579A">
        <w:trPr>
          <w:trHeight w:val="315"/>
          <w:tblHeader/>
          <w:jc w:val="center"/>
        </w:trPr>
        <w:tc>
          <w:tcPr>
            <w:tcW w:w="1520" w:type="dxa"/>
            <w:tcBorders>
              <w:top w:val="single" w:sz="8" w:space="0" w:color="auto"/>
              <w:left w:val="single" w:sz="8" w:space="0" w:color="auto"/>
              <w:bottom w:val="single" w:sz="4" w:space="0" w:color="auto"/>
              <w:right w:val="single" w:sz="4" w:space="0" w:color="auto"/>
            </w:tcBorders>
            <w:shd w:val="clear" w:color="000000" w:fill="FFFF00"/>
            <w:noWrap/>
            <w:vAlign w:val="bottom"/>
          </w:tcPr>
          <w:p w:rsidR="009F5466" w:rsidRPr="009F5466" w:rsidRDefault="0083579A" w:rsidP="009F5466">
            <w:pPr>
              <w:jc w:val="center"/>
              <w:rPr>
                <w:rFonts w:asciiTheme="majorHAnsi" w:hAnsiTheme="majorHAnsi" w:cs="Arial"/>
                <w:b/>
                <w:bCs/>
              </w:rPr>
            </w:pPr>
            <w:r>
              <w:rPr>
                <w:rFonts w:asciiTheme="majorHAnsi" w:hAnsiTheme="majorHAnsi" w:cs="Arial"/>
                <w:b/>
                <w:bCs/>
              </w:rPr>
              <w:t>COST CENTER</w:t>
            </w:r>
          </w:p>
        </w:tc>
        <w:tc>
          <w:tcPr>
            <w:tcW w:w="1350" w:type="dxa"/>
            <w:tcBorders>
              <w:top w:val="single" w:sz="8" w:space="0" w:color="auto"/>
              <w:left w:val="nil"/>
              <w:bottom w:val="single" w:sz="4" w:space="0" w:color="auto"/>
              <w:right w:val="single" w:sz="4" w:space="0" w:color="auto"/>
            </w:tcBorders>
            <w:shd w:val="clear" w:color="000000" w:fill="FFFF00"/>
            <w:noWrap/>
            <w:vAlign w:val="bottom"/>
            <w:hideMark/>
          </w:tcPr>
          <w:p w:rsidR="009F5466" w:rsidRPr="009F5466" w:rsidRDefault="009F5466" w:rsidP="009F5466">
            <w:pPr>
              <w:rPr>
                <w:rFonts w:asciiTheme="majorHAnsi" w:hAnsiTheme="majorHAnsi" w:cs="Arial"/>
                <w:b/>
                <w:bCs/>
              </w:rPr>
            </w:pPr>
            <w:r w:rsidRPr="009F5466">
              <w:rPr>
                <w:rFonts w:asciiTheme="majorHAnsi" w:hAnsiTheme="majorHAnsi" w:cs="Arial"/>
                <w:b/>
                <w:bCs/>
              </w:rPr>
              <w:t>CODES</w:t>
            </w:r>
          </w:p>
        </w:tc>
        <w:tc>
          <w:tcPr>
            <w:tcW w:w="6500" w:type="dxa"/>
            <w:tcBorders>
              <w:top w:val="single" w:sz="8" w:space="0" w:color="auto"/>
              <w:left w:val="nil"/>
              <w:bottom w:val="single" w:sz="4" w:space="0" w:color="auto"/>
              <w:right w:val="single" w:sz="8" w:space="0" w:color="auto"/>
            </w:tcBorders>
            <w:shd w:val="clear" w:color="000000" w:fill="FFFF00"/>
            <w:noWrap/>
            <w:vAlign w:val="bottom"/>
            <w:hideMark/>
          </w:tcPr>
          <w:p w:rsidR="009F5466" w:rsidRPr="009F5466" w:rsidRDefault="009F5466" w:rsidP="009F5466">
            <w:pPr>
              <w:jc w:val="center"/>
              <w:rPr>
                <w:rFonts w:asciiTheme="majorHAnsi" w:hAnsiTheme="majorHAnsi" w:cs="Arial"/>
                <w:b/>
                <w:bCs/>
              </w:rPr>
            </w:pPr>
            <w:r w:rsidRPr="009F5466">
              <w:rPr>
                <w:rFonts w:asciiTheme="majorHAnsi" w:hAnsiTheme="majorHAnsi" w:cs="Arial"/>
                <w:b/>
                <w:bCs/>
              </w:rPr>
              <w:t>COST CENTERS</w:t>
            </w:r>
            <w:r w:rsidR="0083579A">
              <w:rPr>
                <w:rFonts w:asciiTheme="majorHAnsi" w:hAnsiTheme="majorHAnsi" w:cs="Arial"/>
                <w:b/>
                <w:bCs/>
              </w:rPr>
              <w:t xml:space="preserve"> DESCRIPTION</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722</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241--</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 xml:space="preserve">24.1       Asthma </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736</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0HC--</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0HC      Community Health Action Teams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742</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242--</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 xml:space="preserve">24.2      </w:t>
            </w:r>
            <w:proofErr w:type="spellStart"/>
            <w:r w:rsidRPr="009F5466">
              <w:rPr>
                <w:rFonts w:asciiTheme="majorHAnsi" w:hAnsiTheme="majorHAnsi" w:cs="Arial"/>
              </w:rPr>
              <w:t>EnviroHealth</w:t>
            </w:r>
            <w:proofErr w:type="spellEnd"/>
            <w:r w:rsidRPr="009F5466">
              <w:rPr>
                <w:rFonts w:asciiTheme="majorHAnsi" w:hAnsiTheme="majorHAnsi" w:cs="Arial"/>
              </w:rPr>
              <w:t xml:space="preserve"> Link</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756</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010--</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01.0      Personal Responsibility Education Program</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801</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2208-</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22.8      Decrease pneumococcal infections in persons aged 65 &amp; older</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801</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2210-</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22.1      Increase immunization coverage among children19-35 months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801</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2212-</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22.12    Decrease number of influenza infections in persons 65 &amp; older</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805</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021--</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2.1        Healthy weight for adults, children and adolescents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805</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025--</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2.5        Fruits and Veggies:  More Matters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805</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029--</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2.9        Dietary Quality</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806</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2207-</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22.7      Reduce incidence of TB</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807</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251--</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25.1      Reduce STD infection rate</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813</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1CA--</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1CA      Public education and awareness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813</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2CA--</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2CA      Physician education and awareness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813</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3CA--</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3CA      Training    (CA = KY Women's Cancer Screening Program, KWCSP)</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813</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4CA--</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4CA      Breast and cervical cancer screening event</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813</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5CA--</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5CA      Evaluation</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0403-</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4.3        School health education other</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0505-</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5.5        Educate the public and eliminate risk of lead exposure</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0701-</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7.1        Reduce head injuries and deaths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0702-</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7.2        Reduce spinal cord injuries and deaths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0703-</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7.3        Reduce firearm injuries and deaths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0704-</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7.4        Local Child Fatality Review (CFR) Team</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0705-</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7.5        Reduce injuries and deaths due to poisoning</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0706-</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7.6        Reduce suffocation related injuries and deaths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0710-</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7.10      Reduce transportation crash injuries and deaths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0715-</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7.15      Reduce fire related injuries and deaths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0717-</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7.17      Reduce drowning</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lastRenderedPageBreak/>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0720-</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7.20      Reduce violence related injuries and deaths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091--</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9.1        Dental caries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093--</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9.3        Reduction and replacement of tooth loss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095--</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9.5        Oral cancer</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097--</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9.7        Optimal water fluoridation</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099--</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9.9        Oral health partnerships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101--</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10.10     Reduce the number of people without healthcare coverage</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105--</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10.5       Increase training to health care clinicians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106--</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10.6       Increase the percent of people who have ongoing primary care</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111--</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11.1       Increase knowledge and use of family planning services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112--</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11.2       Teen Pregnancy Prevention</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1212-</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12.12     Decrease percent of low birth weight live births and premature births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1215-</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12.15     Increase the percentage of mothers whom initiate breastfeeding, and; …</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1216-</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12.16     Reduce the incidence of Neural Tube Defects (</w:t>
            </w:r>
            <w:proofErr w:type="spellStart"/>
            <w:r w:rsidRPr="009F5466">
              <w:rPr>
                <w:rFonts w:asciiTheme="majorHAnsi" w:hAnsiTheme="majorHAnsi" w:cs="Arial"/>
              </w:rPr>
              <w:t>spina</w:t>
            </w:r>
            <w:proofErr w:type="spellEnd"/>
            <w:r w:rsidRPr="009F5466">
              <w:rPr>
                <w:rFonts w:asciiTheme="majorHAnsi" w:hAnsiTheme="majorHAnsi" w:cs="Arial"/>
              </w:rPr>
              <w:t xml:space="preserve"> bifida &amp; anencephaly)</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1221-</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12.21     Increase the number of educational activities related to newborn screening</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1702-</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17.2       Lung cancer death rate</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1707-</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17.7       Colorectal cancer deaths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1708-</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17.8       Fecal occult blood testing (FOBT) and sigmoidoscopy/colonoscopy</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1709-</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17.9       Prostate cancer screening</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1710-</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17.10     Oral and skin cancer screening</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231--</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23.1       Children's social/emotional health</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tcPr>
          <w:p w:rsidR="009F5466" w:rsidRPr="009F5466" w:rsidRDefault="009F5466" w:rsidP="009F5466">
            <w:pPr>
              <w:rPr>
                <w:rFonts w:asciiTheme="majorHAnsi" w:hAnsiTheme="majorHAnsi" w:cs="Arial"/>
              </w:rPr>
            </w:pPr>
            <w:r w:rsidRPr="009F5466">
              <w:rPr>
                <w:rFonts w:asciiTheme="majorHAnsi" w:hAnsiTheme="majorHAnsi" w:cs="Arial"/>
              </w:rPr>
              <w:t>1SA--</w:t>
            </w:r>
          </w:p>
        </w:tc>
        <w:tc>
          <w:tcPr>
            <w:tcW w:w="6500" w:type="dxa"/>
            <w:tcBorders>
              <w:top w:val="nil"/>
              <w:left w:val="nil"/>
              <w:bottom w:val="single" w:sz="4" w:space="0" w:color="auto"/>
              <w:right w:val="single" w:sz="4" w:space="0" w:color="auto"/>
            </w:tcBorders>
            <w:noWrap/>
            <w:vAlign w:val="bottom"/>
          </w:tcPr>
          <w:p w:rsidR="009F5466" w:rsidRPr="009F5466" w:rsidRDefault="009F5466" w:rsidP="009F5466">
            <w:pPr>
              <w:rPr>
                <w:rFonts w:asciiTheme="majorHAnsi" w:hAnsiTheme="majorHAnsi" w:cs="Arial"/>
              </w:rPr>
            </w:pPr>
            <w:r w:rsidRPr="009F5466">
              <w:rPr>
                <w:rFonts w:asciiTheme="majorHAnsi" w:hAnsiTheme="majorHAnsi" w:cs="Arial"/>
              </w:rPr>
              <w:t>SA1       Reduce substance abuse</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tcPr>
          <w:p w:rsidR="009F5466" w:rsidRPr="009F5466" w:rsidRDefault="009F5466" w:rsidP="0083579A">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tcPr>
          <w:p w:rsidR="009F5466" w:rsidRPr="009F5466" w:rsidRDefault="009F5466" w:rsidP="009F5466">
            <w:pPr>
              <w:rPr>
                <w:rFonts w:asciiTheme="majorHAnsi" w:hAnsiTheme="majorHAnsi" w:cs="Arial"/>
              </w:rPr>
            </w:pPr>
            <w:r w:rsidRPr="009F5466">
              <w:rPr>
                <w:rFonts w:asciiTheme="majorHAnsi" w:hAnsiTheme="majorHAnsi" w:cs="Arial"/>
              </w:rPr>
              <w:t>2SA--</w:t>
            </w:r>
          </w:p>
        </w:tc>
        <w:tc>
          <w:tcPr>
            <w:tcW w:w="6500" w:type="dxa"/>
            <w:tcBorders>
              <w:top w:val="nil"/>
              <w:left w:val="nil"/>
              <w:bottom w:val="single" w:sz="4" w:space="0" w:color="auto"/>
              <w:right w:val="single" w:sz="4" w:space="0" w:color="auto"/>
            </w:tcBorders>
            <w:noWrap/>
            <w:vAlign w:val="bottom"/>
          </w:tcPr>
          <w:p w:rsidR="009F5466" w:rsidRPr="009F5466" w:rsidRDefault="009F5466" w:rsidP="0083579A">
            <w:pPr>
              <w:ind w:left="702" w:hanging="702"/>
              <w:rPr>
                <w:rFonts w:asciiTheme="majorHAnsi" w:hAnsiTheme="majorHAnsi" w:cs="Arial"/>
              </w:rPr>
            </w:pPr>
            <w:r w:rsidRPr="009F5466">
              <w:rPr>
                <w:rFonts w:asciiTheme="majorHAnsi" w:hAnsiTheme="majorHAnsi" w:cs="Arial"/>
              </w:rPr>
              <w:t xml:space="preserve">SA2       Reduce the number of pregnant women abusing substances </w:t>
            </w:r>
            <w:r w:rsidR="0083579A">
              <w:rPr>
                <w:rFonts w:asciiTheme="majorHAnsi" w:hAnsiTheme="majorHAnsi" w:cs="Arial"/>
              </w:rPr>
              <w:t>d</w:t>
            </w:r>
            <w:r w:rsidRPr="009F5466">
              <w:rPr>
                <w:rFonts w:asciiTheme="majorHAnsi" w:hAnsiTheme="majorHAnsi" w:cs="Arial"/>
              </w:rPr>
              <w:t xml:space="preserve">uring their  </w:t>
            </w:r>
            <w:r w:rsidR="0083579A" w:rsidRPr="009F5466">
              <w:rPr>
                <w:rFonts w:asciiTheme="majorHAnsi" w:hAnsiTheme="majorHAnsi" w:cs="Arial"/>
              </w:rPr>
              <w:t>pregnancy</w:t>
            </w:r>
            <w:r w:rsidRPr="009F5466">
              <w:rPr>
                <w:rFonts w:asciiTheme="majorHAnsi" w:hAnsiTheme="majorHAnsi" w:cs="Arial"/>
              </w:rPr>
              <w:t xml:space="preserve">            </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tcPr>
          <w:p w:rsidR="009F5466" w:rsidRPr="009F5466" w:rsidRDefault="009F5466" w:rsidP="009F5466">
            <w:pPr>
              <w:jc w:val="right"/>
              <w:rPr>
                <w:rFonts w:asciiTheme="majorHAnsi" w:hAnsiTheme="majorHAnsi" w:cs="Arial"/>
              </w:rPr>
            </w:pPr>
            <w:r w:rsidRPr="009F5466">
              <w:rPr>
                <w:rFonts w:asciiTheme="majorHAnsi" w:hAnsiTheme="majorHAnsi" w:cs="Arial"/>
              </w:rPr>
              <w:t>818</w:t>
            </w:r>
          </w:p>
        </w:tc>
        <w:tc>
          <w:tcPr>
            <w:tcW w:w="1350" w:type="dxa"/>
            <w:tcBorders>
              <w:top w:val="nil"/>
              <w:left w:val="nil"/>
              <w:bottom w:val="single" w:sz="4" w:space="0" w:color="auto"/>
              <w:right w:val="single" w:sz="4" w:space="0" w:color="auto"/>
            </w:tcBorders>
            <w:shd w:val="clear" w:color="000000" w:fill="DBE5F1"/>
            <w:noWrap/>
            <w:vAlign w:val="bottom"/>
          </w:tcPr>
          <w:p w:rsidR="009F5466" w:rsidRPr="009F5466" w:rsidRDefault="009F5466" w:rsidP="009F5466">
            <w:pPr>
              <w:rPr>
                <w:rFonts w:asciiTheme="majorHAnsi" w:hAnsiTheme="majorHAnsi" w:cs="Arial"/>
              </w:rPr>
            </w:pPr>
            <w:r w:rsidRPr="009F5466">
              <w:rPr>
                <w:rFonts w:asciiTheme="majorHAnsi" w:hAnsiTheme="majorHAnsi" w:cs="Arial"/>
              </w:rPr>
              <w:t>3SA--</w:t>
            </w:r>
          </w:p>
        </w:tc>
        <w:tc>
          <w:tcPr>
            <w:tcW w:w="6500" w:type="dxa"/>
            <w:tcBorders>
              <w:top w:val="nil"/>
              <w:left w:val="nil"/>
              <w:bottom w:val="single" w:sz="4" w:space="0" w:color="auto"/>
              <w:right w:val="single" w:sz="4" w:space="0" w:color="auto"/>
            </w:tcBorders>
            <w:noWrap/>
            <w:vAlign w:val="bottom"/>
          </w:tcPr>
          <w:p w:rsidR="009F5466" w:rsidRPr="009F5466" w:rsidRDefault="009F5466" w:rsidP="0083579A">
            <w:pPr>
              <w:ind w:left="702" w:hanging="702"/>
              <w:rPr>
                <w:rFonts w:asciiTheme="majorHAnsi" w:hAnsiTheme="majorHAnsi" w:cs="Arial"/>
              </w:rPr>
            </w:pPr>
            <w:r w:rsidRPr="009F5466">
              <w:rPr>
                <w:rFonts w:asciiTheme="majorHAnsi" w:hAnsiTheme="majorHAnsi" w:cs="Arial"/>
              </w:rPr>
              <w:t>SA3       Decrease the number of suicide attempts among adolescents related to  substance abuse</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lastRenderedPageBreak/>
              <w:t>832</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201--</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20.1       Reduce heart disease deaths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832</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202--</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20.2       Reduce stroke deaths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832</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203--</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20.3       Decrease high blood pressure</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832</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204--</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20.4       Increase blood cholesterol check</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832</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205--</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20.5       Increase awareness of heart attack</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832</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207--</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20.7       Increase awareness of stroke</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833</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1215G</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12.15G   Increase the percentage of mother who continue duration of breastfeeding</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837</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010--</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01.0       Abstinence Education Program</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843</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210--</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21.0       HIV</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843</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212--</w:t>
            </w:r>
          </w:p>
        </w:tc>
        <w:tc>
          <w:tcPr>
            <w:tcW w:w="6500" w:type="dxa"/>
            <w:tcBorders>
              <w:top w:val="nil"/>
              <w:left w:val="nil"/>
              <w:bottom w:val="single" w:sz="4" w:space="0" w:color="auto"/>
              <w:right w:val="single" w:sz="4" w:space="0" w:color="auto"/>
            </w:tcBorders>
            <w:noWrap/>
            <w:vAlign w:val="bottom"/>
            <w:hideMark/>
          </w:tcPr>
          <w:p w:rsidR="009F5466" w:rsidRPr="009F5466" w:rsidRDefault="00217F5B" w:rsidP="009F5466">
            <w:pPr>
              <w:rPr>
                <w:rFonts w:asciiTheme="majorHAnsi" w:hAnsiTheme="majorHAnsi" w:cs="Arial"/>
              </w:rPr>
            </w:pPr>
            <w:r>
              <w:rPr>
                <w:rFonts w:asciiTheme="majorHAnsi" w:hAnsiTheme="majorHAnsi" w:cs="Arial"/>
              </w:rPr>
              <w:t xml:space="preserve">               </w:t>
            </w:r>
            <w:r w:rsidR="009F5466" w:rsidRPr="009F5466">
              <w:rPr>
                <w:rFonts w:asciiTheme="majorHAnsi" w:hAnsiTheme="majorHAnsi" w:cs="Arial"/>
              </w:rPr>
              <w:t>Reduce HIV infection</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843</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214--</w:t>
            </w:r>
          </w:p>
        </w:tc>
        <w:tc>
          <w:tcPr>
            <w:tcW w:w="6500" w:type="dxa"/>
            <w:tcBorders>
              <w:top w:val="nil"/>
              <w:left w:val="nil"/>
              <w:bottom w:val="single" w:sz="4" w:space="0" w:color="auto"/>
              <w:right w:val="single" w:sz="4" w:space="0" w:color="auto"/>
            </w:tcBorders>
            <w:noWrap/>
            <w:vAlign w:val="bottom"/>
            <w:hideMark/>
          </w:tcPr>
          <w:p w:rsidR="009F5466" w:rsidRPr="009F5466" w:rsidRDefault="00217F5B" w:rsidP="009F5466">
            <w:pPr>
              <w:rPr>
                <w:rFonts w:asciiTheme="majorHAnsi" w:hAnsiTheme="majorHAnsi" w:cs="Arial"/>
              </w:rPr>
            </w:pPr>
            <w:r>
              <w:rPr>
                <w:rFonts w:asciiTheme="majorHAnsi" w:hAnsiTheme="majorHAnsi" w:cs="Arial"/>
              </w:rPr>
              <w:t xml:space="preserve">               </w:t>
            </w:r>
            <w:r w:rsidR="009F5466" w:rsidRPr="009F5466">
              <w:rPr>
                <w:rFonts w:asciiTheme="majorHAnsi" w:hAnsiTheme="majorHAnsi" w:cs="Arial"/>
              </w:rPr>
              <w:t>Prevent HIV transmission</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843</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219--</w:t>
            </w:r>
          </w:p>
        </w:tc>
        <w:tc>
          <w:tcPr>
            <w:tcW w:w="6500" w:type="dxa"/>
            <w:tcBorders>
              <w:top w:val="nil"/>
              <w:left w:val="nil"/>
              <w:bottom w:val="single" w:sz="4" w:space="0" w:color="auto"/>
              <w:right w:val="single" w:sz="4" w:space="0" w:color="auto"/>
            </w:tcBorders>
            <w:noWrap/>
            <w:vAlign w:val="bottom"/>
            <w:hideMark/>
          </w:tcPr>
          <w:p w:rsidR="009F5466" w:rsidRPr="009F5466" w:rsidRDefault="00217F5B" w:rsidP="009F5466">
            <w:pPr>
              <w:rPr>
                <w:rFonts w:asciiTheme="majorHAnsi" w:hAnsiTheme="majorHAnsi" w:cs="Arial"/>
              </w:rPr>
            </w:pPr>
            <w:r>
              <w:rPr>
                <w:rFonts w:asciiTheme="majorHAnsi" w:hAnsiTheme="majorHAnsi" w:cs="Arial"/>
              </w:rPr>
              <w:t xml:space="preserve">               </w:t>
            </w:r>
            <w:r w:rsidR="009F5466" w:rsidRPr="009F5466">
              <w:rPr>
                <w:rFonts w:asciiTheme="majorHAnsi" w:hAnsiTheme="majorHAnsi" w:cs="Arial"/>
              </w:rPr>
              <w:t>Increase classroom education on HIV and STD</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856</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1601C</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 xml:space="preserve">16.1C     Arthritis </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strike/>
              </w:rPr>
            </w:pPr>
            <w:r w:rsidRPr="009F5466">
              <w:rPr>
                <w:rFonts w:asciiTheme="majorHAnsi" w:hAnsiTheme="majorHAnsi" w:cs="Arial"/>
              </w:rPr>
              <w:t>856</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1612O</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16.12O   Osteoporosis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857</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012--</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 xml:space="preserve">01.2       Adult physical activity      </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857</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014--</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01.4       Child and adolescent physical activity</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890</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100VS</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100VS    Vital Statistics/Local Registrar activities</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890</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140--</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14.0       Community Assessment/Public Health infrastructure</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890</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141--</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14.1       Public health competencies/Public Health infrastructure</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890</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143--</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14.3       Continuing education &amp; training - Public Health infrastructure</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890</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147--</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14.7       Measure HK 2010 Objectives/Public Health infrastructure</w:t>
            </w:r>
          </w:p>
        </w:tc>
      </w:tr>
      <w:tr w:rsidR="009F5466" w:rsidRPr="009F5466" w:rsidTr="0083579A">
        <w:trPr>
          <w:trHeight w:val="255"/>
          <w:jc w:val="center"/>
        </w:trPr>
        <w:tc>
          <w:tcPr>
            <w:tcW w:w="1520" w:type="dxa"/>
            <w:tcBorders>
              <w:top w:val="nil"/>
              <w:left w:val="single" w:sz="4" w:space="0" w:color="auto"/>
              <w:bottom w:val="single" w:sz="4" w:space="0" w:color="auto"/>
              <w:right w:val="single" w:sz="4" w:space="0" w:color="auto"/>
            </w:tcBorders>
            <w:noWrap/>
            <w:vAlign w:val="bottom"/>
            <w:hideMark/>
          </w:tcPr>
          <w:p w:rsidR="009F5466" w:rsidRPr="009F5466" w:rsidRDefault="009F5466" w:rsidP="009F5466">
            <w:pPr>
              <w:jc w:val="right"/>
              <w:rPr>
                <w:rFonts w:asciiTheme="majorHAnsi" w:hAnsiTheme="majorHAnsi" w:cs="Arial"/>
              </w:rPr>
            </w:pPr>
            <w:r w:rsidRPr="009F5466">
              <w:rPr>
                <w:rFonts w:asciiTheme="majorHAnsi" w:hAnsiTheme="majorHAnsi" w:cs="Arial"/>
              </w:rPr>
              <w:t>890</w:t>
            </w:r>
          </w:p>
        </w:tc>
        <w:tc>
          <w:tcPr>
            <w:tcW w:w="1350" w:type="dxa"/>
            <w:tcBorders>
              <w:top w:val="nil"/>
              <w:left w:val="nil"/>
              <w:bottom w:val="single" w:sz="4" w:space="0" w:color="auto"/>
              <w:right w:val="single" w:sz="4" w:space="0" w:color="auto"/>
            </w:tcBorders>
            <w:shd w:val="clear" w:color="000000" w:fill="DBE5F1"/>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1412-</w:t>
            </w:r>
          </w:p>
        </w:tc>
        <w:tc>
          <w:tcPr>
            <w:tcW w:w="6500" w:type="dxa"/>
            <w:tcBorders>
              <w:top w:val="nil"/>
              <w:left w:val="nil"/>
              <w:bottom w:val="single" w:sz="4" w:space="0" w:color="auto"/>
              <w:right w:val="single" w:sz="4" w:space="0" w:color="auto"/>
            </w:tcBorders>
            <w:noWrap/>
            <w:vAlign w:val="bottom"/>
            <w:hideMark/>
          </w:tcPr>
          <w:p w:rsidR="009F5466" w:rsidRPr="009F5466" w:rsidRDefault="009F5466" w:rsidP="009F5466">
            <w:pPr>
              <w:rPr>
                <w:rFonts w:asciiTheme="majorHAnsi" w:hAnsiTheme="majorHAnsi" w:cs="Arial"/>
              </w:rPr>
            </w:pPr>
            <w:r w:rsidRPr="009F5466">
              <w:rPr>
                <w:rFonts w:asciiTheme="majorHAnsi" w:hAnsiTheme="majorHAnsi" w:cs="Arial"/>
              </w:rPr>
              <w:t>14.12     Facilitate Greater collaboration/Public Health infrastructure</w:t>
            </w:r>
          </w:p>
        </w:tc>
      </w:tr>
    </w:tbl>
    <w:tbl>
      <w:tblPr>
        <w:tblpPr w:leftFromText="180" w:rightFromText="180" w:vertAnchor="text" w:horzAnchor="margin" w:tblpXSpec="center" w:tblpY="-315"/>
        <w:tblW w:w="10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5"/>
        <w:gridCol w:w="1080"/>
        <w:gridCol w:w="990"/>
        <w:gridCol w:w="2520"/>
        <w:gridCol w:w="1440"/>
        <w:gridCol w:w="3468"/>
      </w:tblGrid>
      <w:tr w:rsidR="009F5466" w:rsidRPr="009F5466" w:rsidTr="009F5466">
        <w:trPr>
          <w:cantSplit/>
          <w:tblHeader/>
        </w:trPr>
        <w:tc>
          <w:tcPr>
            <w:tcW w:w="1165" w:type="dxa"/>
            <w:shd w:val="clear" w:color="auto" w:fill="FFFF00"/>
            <w:tcMar>
              <w:left w:w="43" w:type="dxa"/>
              <w:right w:w="43" w:type="dxa"/>
            </w:tcMar>
            <w:vAlign w:val="center"/>
          </w:tcPr>
          <w:p w:rsidR="009F5466" w:rsidRPr="009F5466" w:rsidRDefault="009F5466" w:rsidP="009F5466">
            <w:pPr>
              <w:jc w:val="center"/>
              <w:rPr>
                <w:rFonts w:asciiTheme="majorHAnsi" w:hAnsiTheme="majorHAnsi" w:cs="Arial"/>
                <w:b/>
              </w:rPr>
            </w:pPr>
            <w:r w:rsidRPr="009F5466">
              <w:rPr>
                <w:rFonts w:asciiTheme="majorHAnsi" w:hAnsiTheme="majorHAnsi" w:cs="Arial"/>
                <w:b/>
              </w:rPr>
              <w:lastRenderedPageBreak/>
              <w:t>OST CENTER</w:t>
            </w:r>
          </w:p>
        </w:tc>
        <w:tc>
          <w:tcPr>
            <w:tcW w:w="2070" w:type="dxa"/>
            <w:gridSpan w:val="2"/>
            <w:shd w:val="clear" w:color="auto" w:fill="FFFF00"/>
            <w:tcMar>
              <w:left w:w="43" w:type="dxa"/>
              <w:right w:w="43" w:type="dxa"/>
            </w:tcMar>
            <w:vAlign w:val="center"/>
          </w:tcPr>
          <w:p w:rsidR="009F5466" w:rsidRPr="009F5466" w:rsidRDefault="009F5466" w:rsidP="009F5466">
            <w:pPr>
              <w:jc w:val="center"/>
              <w:rPr>
                <w:rFonts w:asciiTheme="majorHAnsi" w:hAnsiTheme="majorHAnsi" w:cs="Arial"/>
                <w:b/>
              </w:rPr>
            </w:pPr>
            <w:r w:rsidRPr="009F5466">
              <w:rPr>
                <w:rFonts w:asciiTheme="majorHAnsi" w:hAnsiTheme="majorHAnsi" w:cs="Arial"/>
                <w:b/>
              </w:rPr>
              <w:t>ACTIVITY/</w:t>
            </w:r>
          </w:p>
          <w:p w:rsidR="009F5466" w:rsidRPr="009F5466" w:rsidRDefault="009F5466" w:rsidP="009F5466">
            <w:pPr>
              <w:jc w:val="center"/>
              <w:rPr>
                <w:rFonts w:asciiTheme="majorHAnsi" w:hAnsiTheme="majorHAnsi" w:cs="Arial"/>
                <w:b/>
              </w:rPr>
            </w:pPr>
            <w:r w:rsidRPr="009F5466">
              <w:rPr>
                <w:rFonts w:asciiTheme="majorHAnsi" w:hAnsiTheme="majorHAnsi" w:cs="Arial"/>
                <w:b/>
              </w:rPr>
              <w:t>OBJECTIVE CODE</w:t>
            </w:r>
          </w:p>
        </w:tc>
        <w:tc>
          <w:tcPr>
            <w:tcW w:w="2520" w:type="dxa"/>
            <w:shd w:val="clear" w:color="auto" w:fill="FFFF00"/>
            <w:tcMar>
              <w:left w:w="43" w:type="dxa"/>
              <w:right w:w="43" w:type="dxa"/>
            </w:tcMar>
            <w:vAlign w:val="center"/>
          </w:tcPr>
          <w:p w:rsidR="009F5466" w:rsidRPr="009F5466" w:rsidRDefault="009F5466" w:rsidP="009F5466">
            <w:pPr>
              <w:jc w:val="center"/>
              <w:rPr>
                <w:rFonts w:asciiTheme="majorHAnsi" w:hAnsiTheme="majorHAnsi" w:cs="Arial"/>
                <w:b/>
              </w:rPr>
            </w:pPr>
            <w:r w:rsidRPr="009F5466">
              <w:rPr>
                <w:rFonts w:asciiTheme="majorHAnsi" w:hAnsiTheme="majorHAnsi" w:cs="Arial"/>
                <w:b/>
              </w:rPr>
              <w:t>DESCRIPTION</w:t>
            </w:r>
          </w:p>
        </w:tc>
        <w:tc>
          <w:tcPr>
            <w:tcW w:w="1440" w:type="dxa"/>
            <w:shd w:val="clear" w:color="auto" w:fill="FFFF00"/>
            <w:tcMar>
              <w:left w:w="43" w:type="dxa"/>
              <w:right w:w="43" w:type="dxa"/>
            </w:tcMar>
            <w:vAlign w:val="center"/>
          </w:tcPr>
          <w:p w:rsidR="009F5466" w:rsidRPr="009F5466" w:rsidRDefault="009F5466" w:rsidP="009F5466">
            <w:pPr>
              <w:jc w:val="center"/>
              <w:rPr>
                <w:rFonts w:asciiTheme="majorHAnsi" w:hAnsiTheme="majorHAnsi" w:cs="Arial"/>
                <w:b/>
              </w:rPr>
            </w:pPr>
            <w:r w:rsidRPr="009F5466">
              <w:rPr>
                <w:rFonts w:asciiTheme="majorHAnsi" w:hAnsiTheme="majorHAnsi" w:cs="Arial"/>
                <w:b/>
              </w:rPr>
              <w:t>STRATEGY</w:t>
            </w:r>
          </w:p>
        </w:tc>
        <w:tc>
          <w:tcPr>
            <w:tcW w:w="3468" w:type="dxa"/>
            <w:shd w:val="clear" w:color="auto" w:fill="FFFF00"/>
            <w:tcMar>
              <w:left w:w="43" w:type="dxa"/>
              <w:right w:w="43" w:type="dxa"/>
            </w:tcMar>
            <w:vAlign w:val="center"/>
          </w:tcPr>
          <w:p w:rsidR="009F5466" w:rsidRPr="009F5466" w:rsidRDefault="009F5466" w:rsidP="009F5466">
            <w:pPr>
              <w:jc w:val="center"/>
              <w:rPr>
                <w:rFonts w:asciiTheme="majorHAnsi" w:hAnsiTheme="majorHAnsi" w:cs="Arial"/>
                <w:b/>
              </w:rPr>
            </w:pPr>
            <w:r w:rsidRPr="009F5466">
              <w:rPr>
                <w:rFonts w:asciiTheme="majorHAnsi" w:hAnsiTheme="majorHAnsi" w:cs="Arial"/>
                <w:b/>
              </w:rPr>
              <w:t>DESCRIPTION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722</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241--     </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24.1</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Asthma </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736</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0HC- -   </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0HC</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Community Health Action Teams</w:t>
            </w:r>
          </w:p>
        </w:tc>
        <w:tc>
          <w:tcPr>
            <w:tcW w:w="1440" w:type="dxa"/>
            <w:shd w:val="clear" w:color="auto" w:fill="FFFFFF"/>
          </w:tcPr>
          <w:p w:rsidR="009F5466" w:rsidRPr="009F5466" w:rsidRDefault="009F5466" w:rsidP="009F5466">
            <w:pPr>
              <w:jc w:val="right"/>
              <w:rPr>
                <w:rFonts w:asciiTheme="majorHAnsi" w:hAnsiTheme="majorHAnsi" w:cs="Arial"/>
                <w:strike/>
              </w:rPr>
            </w:pPr>
          </w:p>
        </w:tc>
        <w:tc>
          <w:tcPr>
            <w:tcW w:w="3468" w:type="dxa"/>
            <w:shd w:val="clear" w:color="auto" w:fill="FFFFFF"/>
          </w:tcPr>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742</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249--</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24.9</w:t>
            </w:r>
          </w:p>
        </w:tc>
        <w:tc>
          <w:tcPr>
            <w:tcW w:w="2520" w:type="dxa"/>
            <w:shd w:val="clear" w:color="auto" w:fill="FFFFFF"/>
          </w:tcPr>
          <w:p w:rsidR="009F5466" w:rsidRPr="009F5466" w:rsidRDefault="009F5466" w:rsidP="009F5466">
            <w:pPr>
              <w:rPr>
                <w:rFonts w:asciiTheme="majorHAnsi" w:hAnsiTheme="majorHAnsi" w:cs="Arial"/>
              </w:rPr>
            </w:pPr>
            <w:proofErr w:type="spellStart"/>
            <w:r w:rsidRPr="009F5466">
              <w:rPr>
                <w:rFonts w:asciiTheme="majorHAnsi" w:hAnsiTheme="majorHAnsi" w:cs="Arial"/>
              </w:rPr>
              <w:t>EnviroHealth</w:t>
            </w:r>
            <w:proofErr w:type="spellEnd"/>
            <w:r w:rsidRPr="009F5466">
              <w:rPr>
                <w:rFonts w:asciiTheme="majorHAnsi" w:hAnsiTheme="majorHAnsi" w:cs="Arial"/>
              </w:rPr>
              <w:t xml:space="preserve"> Link</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756</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010--</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01.0</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Personal Responsibility Education Program</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Teen Outreach Program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Reducing the Risk to High School Students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Parent Education Program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801</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2208-     </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22.8</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Decrease pneumococcal infections in persons aged 65 &amp; older</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Develop community-based coalitions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media updates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immunization information for all age groups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Establish new/strengthen existing partnerships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2210-     </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22.1</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Increase immunizations coverage among children 19-35 months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immunization information for all age groups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media with updates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Develop community-based coalitions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Establish new/strengthen existing partnerships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2212-    </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22.12</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Decrease number of influenza infections in persons 65 &amp; older</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107</w:t>
            </w:r>
          </w:p>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Develop community-based coalitions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Establish new/strengthen existing partnerships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immunization information for all age groups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110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media with updates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111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Develop community-based coalitions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lastRenderedPageBreak/>
              <w:t>805</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021--        </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2.1</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Healthy weight for adults, children and adolescents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69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Fruits and Veggies:  More Matters®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Choose 1% or Less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Wellness Winners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Health Fairs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Eat Smart Play Hard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Healthy choices at Restaurants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80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Milk vending machines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81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Healthy choices in school vending machines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Physical Activity Nutrition and Tobacco (PANT) (KDE) Units of Study</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My Pyramid/My Pyramid for Kids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Grocery Store Tours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Weight the reality series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Star Chef Curriculum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214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We CAN!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215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Fit WIC Kit activities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025--</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2.5</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Fruit and Veggies: More Matters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82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Fruits and Veggies:  More Matters®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216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We CAN!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029--</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2.9</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Dietary Quality</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Fruits and Veggies:  More Matters®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Choose 1% or Less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Wellness Winners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Eat Smart Play Hard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My Pyramid/My Pyramid for Kids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Physical Activity Nutrition and Tobacco (PANT) (KDE) Units of Study</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217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We CAN!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806</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2207-</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22.7</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incidence of TB</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TB in-services to 90% of local nursing homes or assisted-living communities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Collaborate with hospital/infection control staff to coordinate </w:t>
            </w:r>
            <w:r w:rsidRPr="009F5466">
              <w:rPr>
                <w:rFonts w:asciiTheme="majorHAnsi" w:hAnsiTheme="majorHAnsi" w:cs="Arial"/>
              </w:rPr>
              <w:lastRenderedPageBreak/>
              <w:t>prevention activities and reporting strategies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TB education to the community once per quarter</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TB education targeted toward transient population twice per year</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TB education targeted toward foreign-born populations twice per year</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807</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251--</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25.1</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STD infection rate</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Education/information, targeted toward at-risk populations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Screening targeted toward at-risk populations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Provider education re: screening, diagnosis, treatment and prevention of complications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813</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1CA--</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1CA</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Public education and awareness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Media</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Development, Distribution, and Reproduction of Educational Material</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Educational Presentations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2CA--</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2CA</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Physician education and awareness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Distribution of Educational Material</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Educational Presentations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3CA--</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3CA</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Training  (CA=KY Women’s Cancer Screening Program, KWCSP)</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KWCSP Training</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Other Breast and Cervical Cancer or Outreach-Related Training</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4CA--</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4CA</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Breast and cervical cancer screening event</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Breast/Cervical Cancer Screening Event</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5CA--</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5CA</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Evaluation</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Community Reporting Form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818</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0403-</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4.3</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School Health Education Other</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500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School Health Education Other</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0505-</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5.5</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Educate the public and eliminate risk of lead exposure</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Handouts/brochures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Community health fairs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Community baby showers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Agency newsletters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In-service training for LHD staff</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Mass media campaigns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In-service training for local private health providers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0701-</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7.1</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head injuries and deaths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Public Education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Safe Sitter Program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Safety Seat Use</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Restraint/Seatbelt Use</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Helmet Use (bicycling, skateboarding)</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0702-</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7.2</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spinal cord injuries and deaths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Public Education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Safety Seat Use</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Restraint/Seatbelt Use</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Helmet Use (bicycling, skateboarding)</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0703-</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7.3</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firearm injuries and deaths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 xml:space="preserve"> 22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Public Education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0704-</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7.4</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Local Child Fatality Review (CFR) Team</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Local CFR Team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0705-</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7.5</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injuries and deaths due to poisoning</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Public Education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0706-</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7.6</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suffocation related injuries and deaths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Public Education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Safe Sitter Program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Back to sleep</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Infant safe sleeping environment</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0710-</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7.10</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transport crash injuries and deaths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Public Education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Safety Seat Use</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Restraint/Seatbelt use</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Helmet use (bicycling, skateboarding)</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0715-</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7.15</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fire related injuries and deaths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Public Education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Safe Sitter Program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0717-</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7.17</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drowning</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Public Education (water safety)</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0720-</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7.20</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violence related injuries and deaths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Public Education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091--</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9.1</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Dental caries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40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Improve the awareness of an access to sealant services in the community</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Improve the awareness of an access to varnish in the community for high risk populations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41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Increase the number of people obtaining preventive and restorative care regardless of the source of payment for these services, especially for disparate populations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093--</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9.3</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Reduction and replacement of tooth loss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42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oral health education programs and materials focusing on the importance of retention and replacement of natural dentition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43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oral health education about the relationship between periodontal disease and chronic diseases such as diabetes, cardiovascular disease and prenatal conditions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44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Increase the number of people obtaining preventive and restorative care regardless of the source of payment for these services, especially for children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83579A" w:rsidRDefault="009F5466" w:rsidP="009F5466">
            <w:pPr>
              <w:jc w:val="right"/>
              <w:rPr>
                <w:rFonts w:asciiTheme="majorHAnsi" w:hAnsiTheme="majorHAnsi" w:cs="Arial"/>
              </w:rPr>
            </w:pPr>
            <w:r w:rsidRPr="009F5466">
              <w:rPr>
                <w:rFonts w:asciiTheme="majorHAnsi" w:hAnsiTheme="majorHAnsi" w:cs="Arial"/>
              </w:rPr>
              <w:t>45</w:t>
            </w:r>
          </w:p>
          <w:p w:rsidR="009F5466" w:rsidRPr="0083579A" w:rsidRDefault="009F5466" w:rsidP="0083579A">
            <w:pPr>
              <w:jc w:val="center"/>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Provide oral health education, facilitate screening and treatment in </w:t>
            </w:r>
            <w:r w:rsidRPr="009F5466">
              <w:rPr>
                <w:rFonts w:asciiTheme="majorHAnsi" w:hAnsiTheme="majorHAnsi" w:cs="Arial"/>
              </w:rPr>
              <w:lastRenderedPageBreak/>
              <w:t>long-term care and mental health facilities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095--</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9.5</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Oral cancer</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46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oral cancer awareness campaign and screening and education program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47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oral health education as to the impact of tobacco use and oral cancers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097--</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9.7</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Optimal water fluoridation</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education about the importance of optimal fluoride levels in regards to good oral health</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information about infant feeding practices regarding preparation of formula with fluoridated water or fluoridation supplementation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099--</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9.9</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Oral health partnerships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oral health education and materials to partners regarding specific populations such as the elderly, low- income individual and ethnic minorities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Collaborate with dental organizations to arrange screening opportunities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oral health education and materials regarding oral and periodontal health for high-risk pregnant women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101--</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10.10</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the number of people without healthcare coverage</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53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Promote and educate Kentucky’s citizens regarding the Kentucky Physicians Care Program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240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Promote and educate Kentucky’s citizens regarding the Prescription Assistance Program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105--</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10.5</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Increase training to health care clinicians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54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Develop and conduct training to Health Care Professionals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106--</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10.6</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Increase the percent of people who have ongoing primary care</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57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Promote and educate Kentucky citizens regarding the services provided by the LHD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58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Develop and conduct local community primary care needs </w:t>
            </w:r>
            <w:r w:rsidRPr="009F5466">
              <w:rPr>
                <w:rFonts w:asciiTheme="majorHAnsi" w:hAnsiTheme="majorHAnsi" w:cs="Arial"/>
              </w:rPr>
              <w:lastRenderedPageBreak/>
              <w:t>assessments through community mobilization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111--</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11.1</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Increase knowledge and use of family planning services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59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Mass media campaign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60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Partner with pharmaceutical companies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61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Partner with school systems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63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Identify new partners in the communities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64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Develop an educational campaign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65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List hours of service</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66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List emergency 24hour telephone numbers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67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List confidentiality policy</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68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List counseling services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69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Contact local politicians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Contact local school boards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Present family planning issues at club meetings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Contact media to publish all services offered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Guest speakers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Local physicians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Medical Director</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Nurse Practitioners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Private area for brown bag pick up</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privacy for supply pick up</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79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Post Title X services offered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80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Confidential adolescent services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146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Post emergency telephone numbers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304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Information &amp; Education/Community Participation Committee</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305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Parental Involvement Workshops “Beyond Birds &amp; Bees”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112--</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11.2</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Teen Pregnancy Prevention</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48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Promote Health Empowerment to Adolescents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p>
        </w:tc>
        <w:tc>
          <w:tcPr>
            <w:tcW w:w="990" w:type="dxa"/>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strike/>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81</w:t>
            </w:r>
          </w:p>
        </w:tc>
        <w:tc>
          <w:tcPr>
            <w:tcW w:w="3468" w:type="dxa"/>
            <w:shd w:val="clear" w:color="auto" w:fill="FFFFFF"/>
          </w:tcPr>
          <w:p w:rsidR="009F5466" w:rsidRPr="009F5466" w:rsidRDefault="009F5466" w:rsidP="009F5466">
            <w:pPr>
              <w:rPr>
                <w:rFonts w:asciiTheme="majorHAnsi" w:hAnsiTheme="majorHAnsi" w:cs="Arial"/>
                <w:strike/>
              </w:rPr>
            </w:pPr>
            <w:r w:rsidRPr="009F5466">
              <w:rPr>
                <w:rFonts w:asciiTheme="majorHAnsi" w:hAnsiTheme="majorHAnsi" w:cs="Arial"/>
              </w:rPr>
              <w:t>Local Teen Pregnancy Coalition/Groups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83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Postponing Sexual Involvement/Managing Pressures before Marriage </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84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Teen Outreach Program (TOP)</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 xml:space="preserve">85 </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Reducing the Risk (RTR)</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49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Becoming a Responsible Teen (BART)</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50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RSVP</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51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Why </w:t>
            </w:r>
            <w:proofErr w:type="spellStart"/>
            <w:r w:rsidRPr="009F5466">
              <w:rPr>
                <w:rFonts w:asciiTheme="majorHAnsi" w:hAnsiTheme="majorHAnsi" w:cs="Arial"/>
              </w:rPr>
              <w:t>kNOw</w:t>
            </w:r>
            <w:proofErr w:type="spellEnd"/>
          </w:p>
        </w:tc>
      </w:tr>
      <w:tr w:rsidR="009F5466" w:rsidRPr="009F5466" w:rsidTr="009F5466">
        <w:trPr>
          <w:cantSplit/>
          <w:trHeight w:val="602"/>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306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Kentucky Teen Pregnancy Coalition</w:t>
            </w:r>
          </w:p>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314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Choosing the Best </w:t>
            </w:r>
          </w:p>
        </w:tc>
      </w:tr>
      <w:tr w:rsidR="009F5466" w:rsidRPr="009F5466" w:rsidTr="009F5466">
        <w:trPr>
          <w:cantSplit/>
          <w:trHeight w:val="575"/>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316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Parent Education</w:t>
            </w:r>
          </w:p>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317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Social Networking Campaign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318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Disseminate Education Information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1212-</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12.12</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Decrease percent of low birth weight live births and premature births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86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Prenatal Classes for pregnant women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87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Substance Abuse Prevention Programs through collaboration with Community Mental Health Programs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88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Smoking Cessation Program, use of the Quit Line video, and/or utilization of the Fax Referral Form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89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Media Campaigns, including promotion and utilization of the Healthy Babies are Worth the Wait Prematurity Prevention Toolkit, to </w:t>
            </w:r>
            <w:r w:rsidRPr="009F5466">
              <w:rPr>
                <w:rFonts w:asciiTheme="majorHAnsi" w:hAnsiTheme="majorHAnsi" w:cs="Arial"/>
              </w:rPr>
              <w:lastRenderedPageBreak/>
              <w:t>promote healthy lifestyles for pregnant women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Improve the oral health of the pregnant women in KY by promoting health fairs,  developing partnerships with community dental professionals to assist access to oral care for disparate populations, and to enhance dental care provider’s education on the risks and treatments of periodontal disease in pregnancy</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147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Provide educational materials in pregnant women in health care settings, in warning signs about preterm labor</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Work in partnership with community obstetrical providers to enhance education latest research data that suggests contributing factors for premature births include periodontal disease, bacterial vaginosis, maternal smoking, and inadequate weight gain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Routine screening for domestic violence and sexual assault to provide education, support and appropriate referrals to community support services to women identified as victims of domestic violence and sexual assault</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Enhance the access and provision of preconception and prenatal care in non-traditional sites such as neighborhood community centers which may utilize Healthy Babies are Worth the Wait</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Participate in statewide or community initiatives such as the KY Folic Acid Partnership or FIMR to emphasize prematurity prevention activities and to improve perinatal outcomes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1215-</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12.15</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Increase the percentage of mothers whom initiate breastfeeding, and…</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Professional education for health care providers:</w:t>
            </w:r>
          </w:p>
          <w:p w:rsidR="009F5466" w:rsidRPr="009F5466" w:rsidRDefault="009F5466" w:rsidP="009F5466">
            <w:pPr>
              <w:rPr>
                <w:rFonts w:asciiTheme="majorHAnsi" w:hAnsiTheme="majorHAnsi" w:cs="Arial"/>
              </w:rPr>
            </w:pPr>
            <w:r w:rsidRPr="009F5466">
              <w:rPr>
                <w:rFonts w:asciiTheme="majorHAnsi" w:hAnsiTheme="majorHAnsi" w:cs="Arial"/>
              </w:rPr>
              <w:t>Shape the Future Breastfeed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Breastfeeding coalitions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Development of breastfeeding rooms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Breastfeeding Friendly Worksites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Providing breast pumps to Moms returning to school or work</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Rock and Relax booth at KY State Fair, and Portable Mother Nurture Room at Health Fairs and county fairs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148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Mother to Mother Support Groups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1216-</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12.16</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the incidence of Neural Tube Defects (</w:t>
            </w:r>
            <w:proofErr w:type="spellStart"/>
            <w:r w:rsidRPr="009F5466">
              <w:rPr>
                <w:rFonts w:asciiTheme="majorHAnsi" w:hAnsiTheme="majorHAnsi" w:cs="Arial"/>
              </w:rPr>
              <w:t>spina</w:t>
            </w:r>
            <w:proofErr w:type="spellEnd"/>
            <w:r w:rsidRPr="009F5466">
              <w:rPr>
                <w:rFonts w:asciiTheme="majorHAnsi" w:hAnsiTheme="majorHAnsi" w:cs="Arial"/>
              </w:rPr>
              <w:t xml:space="preserve"> bifida &amp; anencephaly)</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Professional education for health care providers and promote outreach</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Media announcements to promote public awareness of the importance of folic acid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Health fairs to promote the daily consumption of a multi-vitamin and foods containing folic acid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1221-</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12.21</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Increase the number of educational activities related to newborn screening</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HANDS home visitation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210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First Step referrals for diagnosed infants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212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Health fairs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213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Media campaigns promoting healthy choices for pregnant women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214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Educational packets to share with pregnant women in health care settings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219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Childbirth education classes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1702-</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17.2</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Lung cancer death rate</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Community-wide health education classes (pre-approved)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Projects under Comprehensive Cancer Control Grant (pre-approved)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1707-</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17.7</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Colorectal cancer deaths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Screen for Life</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Professional education (pre-approved, see information and resources)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Projects under Comprehensive Cancer Control Grant (pre-approved)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Projects with Kentucky Cancer Consortium (pre-approved)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1708-</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17.8</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Fecal occult blood testing (FOBT) and sigmoidoscopy/colonoscopy</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110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Community-wide health education classes (pre-approved)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112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Professional education (pre-approved, see information and resources)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114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Screen for Life or DPH approved materials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115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Projects with Kentucky Cancer Consortium (pre-approved)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1709-</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17.9</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Prostate cancer screening</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116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Man-to-Man Prostate Cancer Education and Support Program (pre-approved)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117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Projects under Comprehensive Cancer Program (pre-approved)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1710-</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17.10</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Oral and skin cancer screening</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121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Oral Cancer Awareness Campaign (refer to 9.5)</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122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Choose Your Cover</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123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Projects under Comprehensive Cancer Program (pre-approved) (Refer to 9.5 for additional partnerships for oral cancer screening)</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226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Professional education (pre-approved)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231--</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23.1</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Children’s social/emotional health</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124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Health fairs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220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Behavioral Change Education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221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Social-Emotional Screening and Assessment</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328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Health Promotion/Education</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1SA--   </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SA1</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substance abuse</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123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Across Ages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134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Creating Lasting Family </w:t>
            </w:r>
            <w:proofErr w:type="spellStart"/>
            <w:r w:rsidRPr="009F5466">
              <w:rPr>
                <w:rFonts w:asciiTheme="majorHAnsi" w:hAnsiTheme="majorHAnsi" w:cs="Arial"/>
              </w:rPr>
              <w:t>Connectioins</w:t>
            </w:r>
            <w:proofErr w:type="spellEnd"/>
            <w:r w:rsidRPr="009F5466">
              <w:rPr>
                <w:rFonts w:asciiTheme="majorHAnsi" w:hAnsiTheme="majorHAnsi" w:cs="Arial"/>
              </w:rPr>
              <w:t xml:space="preserve"> (CLFC)</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135</w:t>
            </w:r>
          </w:p>
        </w:tc>
        <w:tc>
          <w:tcPr>
            <w:tcW w:w="3468" w:type="dxa"/>
            <w:shd w:val="clear" w:color="auto" w:fill="FFFFFF"/>
          </w:tcPr>
          <w:p w:rsidR="009F5466" w:rsidRPr="009F5466" w:rsidRDefault="009F5466" w:rsidP="009F5466">
            <w:pPr>
              <w:rPr>
                <w:rFonts w:asciiTheme="majorHAnsi" w:hAnsiTheme="majorHAnsi" w:cs="Arial"/>
              </w:rPr>
            </w:pPr>
            <w:proofErr w:type="spellStart"/>
            <w:r w:rsidRPr="009F5466">
              <w:rPr>
                <w:rFonts w:asciiTheme="majorHAnsi" w:hAnsiTheme="majorHAnsi" w:cs="Arial"/>
              </w:rPr>
              <w:t>LifeSkills</w:t>
            </w:r>
            <w:proofErr w:type="spellEnd"/>
            <w:r w:rsidRPr="009F5466">
              <w:rPr>
                <w:rFonts w:asciiTheme="majorHAnsi" w:hAnsiTheme="majorHAnsi" w:cs="Arial"/>
              </w:rPr>
              <w:t xml:space="preserve"> Training (LST)</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137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Project Alert</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138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Project Northland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139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Reconnecting Youth (RY)</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140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Strengthening Families Programs (SFP)</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2SA--  </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SA2</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the number of pregnant women abusing substances during their pregnancy</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141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Develop partnerships with local Community Mental Health Centers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3SA--   </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SA3</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Decrease the number of suicide attempts among adolescents related to substance abuse</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319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Media Campaigns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320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QPR (Questions, Persuade and Refer) Gatekeeper Training</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321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Signs of Suicide (SOS)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322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Reconnecting Youth (RY)</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323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C-Care/Cast</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324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Holding the Life Line</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325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Kentucky Suicide Prevention Group (KSPG)</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326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Local Suicide Prevention Coalitions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327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Adolescent Survivor Support Groups (</w:t>
            </w:r>
            <w:proofErr w:type="spellStart"/>
            <w:r w:rsidRPr="009F5466">
              <w:rPr>
                <w:rFonts w:asciiTheme="majorHAnsi" w:hAnsiTheme="majorHAnsi" w:cs="Arial"/>
              </w:rPr>
              <w:t>Postvention</w:t>
            </w:r>
            <w:proofErr w:type="spellEnd"/>
            <w:r w:rsidRPr="009F5466">
              <w:rPr>
                <w:rFonts w:asciiTheme="majorHAnsi" w:hAnsiTheme="majorHAnsi" w:cs="Arial"/>
              </w:rPr>
              <w:t>)</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5CA-C</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5CA</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Quarterly reports and Evaluation</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Community Reporting Form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832</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201--</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20.1</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heart disease deaths</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202--</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20.2</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stroke deaths</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203--</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20.0</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Decrease high blood pressure</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204--</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20.4</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Increase blood cholesterol check</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205--</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20.5</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Increase awareness of heart attack</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207--</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20.7</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Increase awareness of stroke</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833</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1215G</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12.15G</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Increase the percentage of mothers who continue duration of breastfeeding</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Shape the Future Breast-Feed</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Breastfeeding coalitions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Development of breastfeeding rooms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97</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Breastfeeding Friendly Worksites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99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Rock and Relax booth at KY State Fair, and portable Mother Nurture Rooms at local health fairs and county fairs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148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Mother to Mother Support Groups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Programs for residents, colleges, technical schools, health professional community</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Radio, television, newspaper interviews/articles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Health fairs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Billboards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837</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010--</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01.0</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Abstinence Education Program</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Choosing the Best to Middle School Students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p>
        </w:tc>
        <w:tc>
          <w:tcPr>
            <w:tcW w:w="990" w:type="dxa"/>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Postponing Sexual Involvement to Middle School Students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p>
        </w:tc>
        <w:tc>
          <w:tcPr>
            <w:tcW w:w="990" w:type="dxa"/>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Parent Education Program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p>
        </w:tc>
        <w:tc>
          <w:tcPr>
            <w:tcW w:w="990" w:type="dxa"/>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Student/parent/Community Awareness Event, Assembly</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p>
        </w:tc>
        <w:tc>
          <w:tcPr>
            <w:tcW w:w="990" w:type="dxa"/>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Foster Parent Program</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843</w:t>
            </w:r>
          </w:p>
        </w:tc>
        <w:tc>
          <w:tcPr>
            <w:tcW w:w="1080" w:type="dxa"/>
            <w:shd w:val="clear" w:color="auto" w:fill="FFFFFF"/>
          </w:tcPr>
          <w:p w:rsidR="009F5466" w:rsidRPr="009F5466" w:rsidRDefault="009F5466" w:rsidP="009F5466">
            <w:pPr>
              <w:rPr>
                <w:rFonts w:asciiTheme="majorHAnsi" w:hAnsiTheme="majorHAnsi" w:cs="Arial"/>
              </w:rPr>
            </w:pPr>
          </w:p>
        </w:tc>
        <w:tc>
          <w:tcPr>
            <w:tcW w:w="990" w:type="dxa"/>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HIV</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217F5B" w:rsidP="009F5466">
            <w:pPr>
              <w:rPr>
                <w:rFonts w:asciiTheme="majorHAnsi" w:hAnsiTheme="majorHAnsi" w:cs="Arial"/>
              </w:rPr>
            </w:pPr>
            <w:r>
              <w:rPr>
                <w:rFonts w:asciiTheme="majorHAnsi" w:hAnsiTheme="majorHAnsi" w:cs="Arial"/>
              </w:rPr>
              <w:t>Materials to increase HIV/AIDS prevention awareness focusing on those at risk</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217F5B" w:rsidP="00217F5B">
            <w:pPr>
              <w:rPr>
                <w:rFonts w:asciiTheme="majorHAnsi" w:hAnsiTheme="majorHAnsi" w:cs="Arial"/>
              </w:rPr>
            </w:pPr>
            <w:r>
              <w:rPr>
                <w:rFonts w:asciiTheme="majorHAnsi" w:hAnsiTheme="majorHAnsi" w:cs="Arial"/>
              </w:rPr>
              <w:t>Focused prevention outreach for those populations at highest risk of HIV infection.</w:t>
            </w:r>
          </w:p>
        </w:tc>
      </w:tr>
      <w:tr w:rsidR="009F5466" w:rsidRPr="009F5466" w:rsidTr="009F5466">
        <w:trPr>
          <w:cantSplit/>
          <w:tblHeader/>
        </w:trPr>
        <w:tc>
          <w:tcPr>
            <w:tcW w:w="1165" w:type="dxa"/>
            <w:shd w:val="clear" w:color="auto" w:fill="FFFFFF"/>
          </w:tcPr>
          <w:p w:rsidR="009F5466" w:rsidRPr="009F5466" w:rsidRDefault="00217F5B" w:rsidP="009F5466">
            <w:pPr>
              <w:rPr>
                <w:rFonts w:asciiTheme="majorHAnsi" w:hAnsiTheme="majorHAnsi" w:cs="Arial"/>
              </w:rPr>
            </w:pPr>
            <w:r>
              <w:rPr>
                <w:rFonts w:asciiTheme="majorHAnsi" w:hAnsiTheme="majorHAnsi" w:cs="Arial"/>
              </w:rPr>
              <w:t>843</w:t>
            </w:r>
          </w:p>
        </w:tc>
        <w:tc>
          <w:tcPr>
            <w:tcW w:w="1080" w:type="dxa"/>
            <w:shd w:val="clear" w:color="auto" w:fill="FFFFFF"/>
          </w:tcPr>
          <w:p w:rsidR="009F5466" w:rsidRPr="009F5466" w:rsidRDefault="009F5466" w:rsidP="009F5466">
            <w:pPr>
              <w:rPr>
                <w:rFonts w:asciiTheme="majorHAnsi" w:hAnsiTheme="majorHAnsi" w:cs="Arial"/>
              </w:rPr>
            </w:pPr>
          </w:p>
        </w:tc>
        <w:tc>
          <w:tcPr>
            <w:tcW w:w="990" w:type="dxa"/>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Reduce HIV infection</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217F5B" w:rsidP="009F5466">
            <w:pPr>
              <w:rPr>
                <w:rFonts w:asciiTheme="majorHAnsi" w:hAnsiTheme="majorHAnsi" w:cs="Arial"/>
              </w:rPr>
            </w:pPr>
            <w:r>
              <w:rPr>
                <w:rFonts w:asciiTheme="majorHAnsi" w:hAnsiTheme="majorHAnsi" w:cs="Arial"/>
              </w:rPr>
              <w:t>Outreach and education specific to HIV Prevention for at risk populations.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217F5B" w:rsidP="009F5466">
            <w:pPr>
              <w:rPr>
                <w:rFonts w:asciiTheme="majorHAnsi" w:hAnsiTheme="majorHAnsi" w:cs="Arial"/>
              </w:rPr>
            </w:pPr>
            <w:r>
              <w:rPr>
                <w:rFonts w:asciiTheme="majorHAnsi" w:hAnsiTheme="majorHAnsi" w:cs="Arial"/>
              </w:rPr>
              <w:t xml:space="preserve">Connect identified persons at risk with Disease Investigative Services to facilitate understanding of sexual health. </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p>
        </w:tc>
        <w:tc>
          <w:tcPr>
            <w:tcW w:w="990" w:type="dxa"/>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Prevent HIV transmission</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217F5B" w:rsidP="009F5466">
            <w:pPr>
              <w:rPr>
                <w:rFonts w:asciiTheme="majorHAnsi" w:hAnsiTheme="majorHAnsi" w:cs="Arial"/>
              </w:rPr>
            </w:pPr>
            <w:r>
              <w:rPr>
                <w:rFonts w:asciiTheme="majorHAnsi" w:hAnsiTheme="majorHAnsi" w:cs="Arial"/>
              </w:rPr>
              <w:t xml:space="preserve">Conduct </w:t>
            </w:r>
            <w:proofErr w:type="gramStart"/>
            <w:r>
              <w:rPr>
                <w:rFonts w:asciiTheme="majorHAnsi" w:hAnsiTheme="majorHAnsi" w:cs="Arial"/>
              </w:rPr>
              <w:t>community testing</w:t>
            </w:r>
            <w:proofErr w:type="gramEnd"/>
            <w:r>
              <w:rPr>
                <w:rFonts w:asciiTheme="majorHAnsi" w:hAnsiTheme="majorHAnsi" w:cs="Arial"/>
              </w:rPr>
              <w:t xml:space="preserve"> events to provide facilitation and identification of HIV status.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219--</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21.9</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Increase classroom education on HIV and STD</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Make professional education </w:t>
            </w:r>
            <w:r w:rsidR="00217F5B">
              <w:rPr>
                <w:rFonts w:asciiTheme="majorHAnsi" w:hAnsiTheme="majorHAnsi" w:cs="Arial"/>
              </w:rPr>
              <w:t xml:space="preserve">materials </w:t>
            </w:r>
            <w:r w:rsidRPr="009F5466">
              <w:rPr>
                <w:rFonts w:asciiTheme="majorHAnsi" w:hAnsiTheme="majorHAnsi" w:cs="Arial"/>
              </w:rPr>
              <w:t>available to health care providers and educators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bookmarkStart w:id="0" w:name="_GoBack"/>
            <w:bookmarkEnd w:id="0"/>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Obtain approval to offer HIV/AIDS professional education within the agency</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856</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1601C</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16.1C</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 xml:space="preserve">Arthritis </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1612O</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16.12O</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Osteoporosis</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857</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012--</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01.2</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Adult physical activity</w:t>
            </w:r>
          </w:p>
        </w:tc>
        <w:tc>
          <w:tcPr>
            <w:tcW w:w="1440" w:type="dxa"/>
            <w:shd w:val="clear" w:color="auto" w:fill="FFFFFF"/>
          </w:tcPr>
          <w:p w:rsidR="009F5466" w:rsidRPr="009F5466" w:rsidRDefault="009F5466" w:rsidP="009F5466">
            <w:pPr>
              <w:jc w:val="right"/>
              <w:rPr>
                <w:rFonts w:asciiTheme="majorHAnsi" w:hAnsiTheme="majorHAnsi" w:cs="Arial"/>
              </w:rPr>
            </w:pPr>
          </w:p>
        </w:tc>
        <w:tc>
          <w:tcPr>
            <w:tcW w:w="3468" w:type="dxa"/>
            <w:shd w:val="clear" w:color="auto" w:fill="FFFFFF"/>
          </w:tcPr>
          <w:p w:rsidR="009F5466" w:rsidRPr="009F5466" w:rsidRDefault="009F5466" w:rsidP="009F5466">
            <w:pPr>
              <w:rPr>
                <w:rFonts w:asciiTheme="majorHAnsi" w:hAnsiTheme="majorHAnsi" w:cs="Arial"/>
              </w:rPr>
            </w:pP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014--</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01.4</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Child and adolescent physical activity</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215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VERB/TWEENS/LONGEST DAY OF PLAY</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218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Take 10</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219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Coordinate School Health Councils/Committees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221</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We Can! Plus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240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Students Taking Charge</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343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Color Me Healthy</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344</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 am Moving, I am Learning</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346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5-2-1-0</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890</w:t>
            </w: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100VS</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100VS</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Vital Statistics/Local Registrar activities</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Registration and filing of births, deaths, and stillbirths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140--</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14.0</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Community Assessment/Public health infrastructure</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MAPP model</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141--</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14.1</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Public health competencies/Public health infrastructure</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08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Determine the current status of “competency” of the Kentucky Public Workforce</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Develop measurable performance indicators for the identified competencies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13</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Develop a method of assessing whether the standards are being met</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143--</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14.3</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Continuing education and training /Public health infrastructure</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15</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Identify the specific competencies by discipline according to the essential services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16</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Target specific disciplines for education and training</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147--</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14.7</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Measure HK 2010 Objectives/Public health infrastructure</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18</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Collect and analyze surveillance and vital data on one (1) and three (3) year intervals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108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1412-</w:t>
            </w:r>
          </w:p>
        </w:tc>
        <w:tc>
          <w:tcPr>
            <w:tcW w:w="99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14.12</w:t>
            </w:r>
          </w:p>
        </w:tc>
        <w:tc>
          <w:tcPr>
            <w:tcW w:w="2520"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Facilitate Greater collaboration/ Public health infrastructure</w:t>
            </w: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19</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Establish formal relationships with private agencies with public health and community interests</w:t>
            </w:r>
          </w:p>
        </w:tc>
      </w:tr>
      <w:tr w:rsidR="009F5466" w:rsidRPr="009F5466" w:rsidTr="009F5466">
        <w:trPr>
          <w:cantSplit/>
          <w:tblHeader/>
        </w:trPr>
        <w:tc>
          <w:tcPr>
            <w:tcW w:w="1165" w:type="dxa"/>
            <w:shd w:val="clear" w:color="auto" w:fill="FFFFFF"/>
          </w:tcPr>
          <w:p w:rsidR="009F5466" w:rsidRPr="009F5466" w:rsidRDefault="009F5466" w:rsidP="009F5466">
            <w:pPr>
              <w:rPr>
                <w:rFonts w:asciiTheme="majorHAnsi" w:hAnsiTheme="majorHAnsi" w:cs="Arial"/>
              </w:rPr>
            </w:pPr>
          </w:p>
        </w:tc>
        <w:tc>
          <w:tcPr>
            <w:tcW w:w="2070" w:type="dxa"/>
            <w:gridSpan w:val="2"/>
            <w:shd w:val="clear" w:color="auto" w:fill="FFFFFF"/>
          </w:tcPr>
          <w:p w:rsidR="009F5466" w:rsidRPr="009F5466" w:rsidRDefault="009F5466" w:rsidP="009F5466">
            <w:pPr>
              <w:rPr>
                <w:rFonts w:asciiTheme="majorHAnsi" w:hAnsiTheme="majorHAnsi" w:cs="Arial"/>
              </w:rPr>
            </w:pPr>
          </w:p>
        </w:tc>
        <w:tc>
          <w:tcPr>
            <w:tcW w:w="2520" w:type="dxa"/>
            <w:shd w:val="clear" w:color="auto" w:fill="FFFFFF"/>
          </w:tcPr>
          <w:p w:rsidR="009F5466" w:rsidRPr="009F5466" w:rsidRDefault="009F5466" w:rsidP="009F5466">
            <w:pPr>
              <w:rPr>
                <w:rFonts w:asciiTheme="majorHAnsi" w:hAnsiTheme="majorHAnsi" w:cs="Arial"/>
              </w:rPr>
            </w:pPr>
          </w:p>
        </w:tc>
        <w:tc>
          <w:tcPr>
            <w:tcW w:w="1440" w:type="dxa"/>
            <w:shd w:val="clear" w:color="auto" w:fill="FFFFFF"/>
          </w:tcPr>
          <w:p w:rsidR="009F5466" w:rsidRPr="009F5466" w:rsidRDefault="009F5466" w:rsidP="009F5466">
            <w:pPr>
              <w:jc w:val="right"/>
              <w:rPr>
                <w:rFonts w:asciiTheme="majorHAnsi" w:hAnsiTheme="majorHAnsi" w:cs="Arial"/>
              </w:rPr>
            </w:pPr>
            <w:r w:rsidRPr="009F5466">
              <w:rPr>
                <w:rFonts w:asciiTheme="majorHAnsi" w:hAnsiTheme="majorHAnsi" w:cs="Arial"/>
              </w:rPr>
              <w:t>20</w:t>
            </w:r>
          </w:p>
        </w:tc>
        <w:tc>
          <w:tcPr>
            <w:tcW w:w="3468" w:type="dxa"/>
            <w:shd w:val="clear" w:color="auto" w:fill="FFFFFF"/>
          </w:tcPr>
          <w:p w:rsidR="009F5466" w:rsidRPr="009F5466" w:rsidRDefault="009F5466" w:rsidP="009F5466">
            <w:pPr>
              <w:rPr>
                <w:rFonts w:asciiTheme="majorHAnsi" w:hAnsiTheme="majorHAnsi" w:cs="Arial"/>
              </w:rPr>
            </w:pPr>
            <w:r w:rsidRPr="009F5466">
              <w:rPr>
                <w:rFonts w:asciiTheme="majorHAnsi" w:hAnsiTheme="majorHAnsi" w:cs="Arial"/>
              </w:rPr>
              <w:t>Assist private agencies with epidemiologic expertise</w:t>
            </w:r>
          </w:p>
        </w:tc>
      </w:tr>
    </w:tbl>
    <w:p w:rsidR="001D375C" w:rsidRPr="009F5466" w:rsidRDefault="001D375C">
      <w:pPr>
        <w:rPr>
          <w:rFonts w:asciiTheme="majorHAnsi" w:hAnsiTheme="majorHAnsi"/>
        </w:rPr>
      </w:pPr>
    </w:p>
    <w:sectPr w:rsidR="001D375C" w:rsidRPr="009F5466" w:rsidSect="0083579A">
      <w:footerReference w:type="default" r:id="rId7"/>
      <w:pgSz w:w="12240" w:h="15840"/>
      <w:pgMar w:top="720" w:right="720" w:bottom="720" w:left="720" w:header="720"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466" w:rsidRDefault="009F5466" w:rsidP="009F5466">
      <w:pPr>
        <w:spacing w:after="0" w:line="240" w:lineRule="auto"/>
      </w:pPr>
      <w:r>
        <w:separator/>
      </w:r>
    </w:p>
  </w:endnote>
  <w:endnote w:type="continuationSeparator" w:id="0">
    <w:p w:rsidR="009F5466" w:rsidRDefault="009F5466" w:rsidP="009F5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EastAsia" w:hAnsiTheme="minorHAnsi"/>
      </w:rPr>
      <w:id w:val="-1893256693"/>
      <w:docPartObj>
        <w:docPartGallery w:val="Page Numbers (Bottom of Page)"/>
        <w:docPartUnique/>
      </w:docPartObj>
    </w:sdtPr>
    <w:sdtEndPr>
      <w:rPr>
        <w:rFonts w:asciiTheme="majorHAnsi" w:eastAsiaTheme="majorEastAsia" w:hAnsiTheme="majorHAnsi" w:cstheme="majorBidi"/>
        <w:noProof/>
        <w:color w:val="5B9BD5" w:themeColor="accent1"/>
        <w:sz w:val="40"/>
        <w:szCs w:val="40"/>
      </w:rPr>
    </w:sdtEndPr>
    <w:sdtContent>
      <w:p w:rsidR="0083579A" w:rsidRDefault="0083579A">
        <w:pPr>
          <w:pStyle w:val="Footer"/>
          <w:jc w:val="right"/>
          <w:rPr>
            <w:rFonts w:asciiTheme="majorHAnsi" w:eastAsiaTheme="majorEastAsia" w:hAnsiTheme="majorHAnsi" w:cstheme="majorBidi"/>
            <w:color w:val="5B9BD5" w:themeColor="accent1"/>
            <w:sz w:val="40"/>
            <w:szCs w:val="40"/>
          </w:rPr>
        </w:pP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217F5B" w:rsidRPr="00217F5B">
          <w:rPr>
            <w:rFonts w:asciiTheme="majorHAnsi" w:eastAsiaTheme="majorEastAsia" w:hAnsiTheme="majorHAnsi" w:cstheme="majorBidi"/>
            <w:noProof/>
            <w:color w:val="5B9BD5" w:themeColor="accent1"/>
            <w:sz w:val="40"/>
            <w:szCs w:val="40"/>
          </w:rPr>
          <w:t>18</w:t>
        </w:r>
        <w:r>
          <w:rPr>
            <w:rFonts w:asciiTheme="majorHAnsi" w:eastAsiaTheme="majorEastAsia" w:hAnsiTheme="majorHAnsi" w:cstheme="majorBidi"/>
            <w:noProof/>
            <w:color w:val="5B9BD5" w:themeColor="accent1"/>
            <w:sz w:val="40"/>
            <w:szCs w:val="40"/>
          </w:rPr>
          <w:fldChar w:fldCharType="end"/>
        </w:r>
      </w:p>
    </w:sdtContent>
  </w:sdt>
  <w:p w:rsidR="009F5466" w:rsidRDefault="009F5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466" w:rsidRDefault="009F5466" w:rsidP="009F5466">
      <w:pPr>
        <w:spacing w:after="0" w:line="240" w:lineRule="auto"/>
      </w:pPr>
      <w:r>
        <w:separator/>
      </w:r>
    </w:p>
  </w:footnote>
  <w:footnote w:type="continuationSeparator" w:id="0">
    <w:p w:rsidR="009F5466" w:rsidRDefault="009F5466" w:rsidP="009F5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74D71E"/>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D9949908"/>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E04B18A"/>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6D2A368"/>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925098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6E5B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20C3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DE3C1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A47C1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1BF4B78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3"/>
  </w:num>
  <w:num w:numId="6">
    <w:abstractNumId w:val="4"/>
  </w:num>
  <w:num w:numId="7">
    <w:abstractNumId w:val="8"/>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66"/>
    <w:rsid w:val="001D375C"/>
    <w:rsid w:val="00217F5B"/>
    <w:rsid w:val="0083579A"/>
    <w:rsid w:val="009F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E2F9"/>
  <w15:chartTrackingRefBased/>
  <w15:docId w15:val="{1EC689D8-FEE1-4B43-A216-B95FCBE4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466"/>
  </w:style>
  <w:style w:type="paragraph" w:styleId="Heading1">
    <w:name w:val="heading 1"/>
    <w:basedOn w:val="Normal"/>
    <w:next w:val="Normal"/>
    <w:link w:val="Heading1Char"/>
    <w:uiPriority w:val="9"/>
    <w:qFormat/>
    <w:rsid w:val="009F54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9F5466"/>
    <w:pPr>
      <w:keepNext/>
      <w:spacing w:after="0" w:line="240" w:lineRule="auto"/>
      <w:jc w:val="center"/>
      <w:outlineLvl w:val="1"/>
    </w:pPr>
    <w:rPr>
      <w:rFonts w:ascii="Times New Roman" w:eastAsia="Times New Roman" w:hAnsi="Times New Roman" w:cs="Times New Roman"/>
      <w:b/>
      <w:bCs/>
      <w:sz w:val="30"/>
      <w:szCs w:val="28"/>
    </w:rPr>
  </w:style>
  <w:style w:type="paragraph" w:styleId="Heading3">
    <w:name w:val="heading 3"/>
    <w:basedOn w:val="Normal"/>
    <w:next w:val="Normal"/>
    <w:link w:val="Heading3Char"/>
    <w:uiPriority w:val="9"/>
    <w:unhideWhenUsed/>
    <w:qFormat/>
    <w:rsid w:val="009F5466"/>
    <w:pPr>
      <w:keepNext/>
      <w:tabs>
        <w:tab w:val="left" w:pos="5004"/>
      </w:tabs>
      <w:spacing w:after="0" w:line="240" w:lineRule="auto"/>
      <w:outlineLvl w:val="2"/>
    </w:pPr>
    <w:rPr>
      <w:rFonts w:ascii="Tahoma" w:eastAsia="Calibri" w:hAnsi="Tahoma" w:cs="Times New Roman"/>
      <w:b/>
      <w:u w:val="single"/>
    </w:rPr>
  </w:style>
  <w:style w:type="paragraph" w:styleId="Heading4">
    <w:name w:val="heading 4"/>
    <w:basedOn w:val="Normal"/>
    <w:link w:val="Heading4Char"/>
    <w:uiPriority w:val="9"/>
    <w:qFormat/>
    <w:rsid w:val="009F5466"/>
    <w:pPr>
      <w:spacing w:after="0" w:line="240" w:lineRule="auto"/>
      <w:outlineLvl w:val="3"/>
    </w:pPr>
    <w:rPr>
      <w:rFonts w:ascii="Times New Roman" w:eastAsia="Arial Unicode MS" w:hAnsi="Times New Roman" w:cs="Times New Roman"/>
      <w:b/>
      <w:bCs/>
      <w:sz w:val="24"/>
      <w:szCs w:val="24"/>
      <w:u w:val="single"/>
    </w:rPr>
  </w:style>
  <w:style w:type="paragraph" w:styleId="Heading5">
    <w:name w:val="heading 5"/>
    <w:basedOn w:val="Normal"/>
    <w:next w:val="Normal"/>
    <w:link w:val="Heading5Char"/>
    <w:uiPriority w:val="9"/>
    <w:unhideWhenUsed/>
    <w:qFormat/>
    <w:rsid w:val="009F5466"/>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9F5466"/>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qFormat/>
    <w:rsid w:val="009F546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9F546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F546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4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5466"/>
    <w:rPr>
      <w:rFonts w:ascii="Times New Roman" w:eastAsia="Times New Roman" w:hAnsi="Times New Roman" w:cs="Times New Roman"/>
      <w:b/>
      <w:bCs/>
      <w:sz w:val="30"/>
      <w:szCs w:val="28"/>
    </w:rPr>
  </w:style>
  <w:style w:type="character" w:customStyle="1" w:styleId="Heading3Char">
    <w:name w:val="Heading 3 Char"/>
    <w:basedOn w:val="DefaultParagraphFont"/>
    <w:link w:val="Heading3"/>
    <w:uiPriority w:val="9"/>
    <w:rsid w:val="009F5466"/>
    <w:rPr>
      <w:rFonts w:ascii="Tahoma" w:eastAsia="Calibri" w:hAnsi="Tahoma" w:cs="Times New Roman"/>
      <w:b/>
      <w:u w:val="single"/>
    </w:rPr>
  </w:style>
  <w:style w:type="character" w:customStyle="1" w:styleId="Heading4Char">
    <w:name w:val="Heading 4 Char"/>
    <w:basedOn w:val="DefaultParagraphFont"/>
    <w:link w:val="Heading4"/>
    <w:uiPriority w:val="9"/>
    <w:rsid w:val="009F5466"/>
    <w:rPr>
      <w:rFonts w:ascii="Times New Roman" w:eastAsia="Arial Unicode MS" w:hAnsi="Times New Roman" w:cs="Times New Roman"/>
      <w:b/>
      <w:bCs/>
      <w:sz w:val="24"/>
      <w:szCs w:val="24"/>
      <w:u w:val="single"/>
    </w:rPr>
  </w:style>
  <w:style w:type="character" w:customStyle="1" w:styleId="Heading5Char">
    <w:name w:val="Heading 5 Char"/>
    <w:basedOn w:val="DefaultParagraphFont"/>
    <w:link w:val="Heading5"/>
    <w:uiPriority w:val="9"/>
    <w:rsid w:val="009F546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9F5466"/>
    <w:rPr>
      <w:rFonts w:ascii="Calibri" w:eastAsia="Times New Roman" w:hAnsi="Calibri" w:cs="Times New Roman"/>
      <w:b/>
      <w:bCs/>
    </w:rPr>
  </w:style>
  <w:style w:type="character" w:customStyle="1" w:styleId="Heading7Char">
    <w:name w:val="Heading 7 Char"/>
    <w:basedOn w:val="DefaultParagraphFont"/>
    <w:link w:val="Heading7"/>
    <w:uiPriority w:val="9"/>
    <w:rsid w:val="009F546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9F54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F546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F5466"/>
    <w:pPr>
      <w:ind w:left="720"/>
      <w:contextualSpacing/>
    </w:pPr>
  </w:style>
  <w:style w:type="character" w:styleId="Hyperlink">
    <w:name w:val="Hyperlink"/>
    <w:uiPriority w:val="99"/>
    <w:rsid w:val="009F5466"/>
    <w:rPr>
      <w:rFonts w:cs="Times New Roman"/>
      <w:color w:val="0000FF"/>
      <w:u w:val="single"/>
    </w:rPr>
  </w:style>
  <w:style w:type="paragraph" w:styleId="Header">
    <w:name w:val="header"/>
    <w:basedOn w:val="Normal"/>
    <w:link w:val="HeaderChar"/>
    <w:uiPriority w:val="99"/>
    <w:rsid w:val="009F546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F5466"/>
    <w:rPr>
      <w:rFonts w:ascii="Times New Roman" w:eastAsia="Times New Roman" w:hAnsi="Times New Roman" w:cs="Times New Roman"/>
      <w:sz w:val="24"/>
      <w:szCs w:val="20"/>
    </w:rPr>
  </w:style>
  <w:style w:type="paragraph" w:styleId="BodyText">
    <w:name w:val="Body Text"/>
    <w:basedOn w:val="Normal"/>
    <w:link w:val="BodyTextChar"/>
    <w:uiPriority w:val="99"/>
    <w:rsid w:val="009F5466"/>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9F5466"/>
    <w:rPr>
      <w:rFonts w:ascii="Times New Roman" w:eastAsia="Times New Roman" w:hAnsi="Times New Roman" w:cs="Times New Roman"/>
      <w:sz w:val="24"/>
      <w:szCs w:val="20"/>
    </w:rPr>
  </w:style>
  <w:style w:type="paragraph" w:styleId="NormalWeb">
    <w:name w:val="Normal (Web)"/>
    <w:basedOn w:val="Normal"/>
    <w:uiPriority w:val="99"/>
    <w:unhideWhenUsed/>
    <w:rsid w:val="009F5466"/>
    <w:pPr>
      <w:tabs>
        <w:tab w:val="left" w:pos="720"/>
        <w:tab w:val="left" w:pos="1080"/>
        <w:tab w:val="left" w:pos="1440"/>
        <w:tab w:val="left" w:pos="1800"/>
        <w:tab w:val="left" w:pos="2160"/>
        <w:tab w:val="left" w:pos="2520"/>
      </w:tabs>
      <w:spacing w:after="0" w:line="240" w:lineRule="auto"/>
      <w:ind w:left="1080" w:right="720" w:hanging="360"/>
      <w:jc w:val="both"/>
    </w:pPr>
    <w:rPr>
      <w:rFonts w:ascii="Arial" w:eastAsia="Times New Roman" w:hAnsi="Arial" w:cs="Arial"/>
      <w:spacing w:val="-6"/>
      <w:sz w:val="16"/>
      <w:szCs w:val="15"/>
    </w:rPr>
  </w:style>
  <w:style w:type="paragraph" w:styleId="BodyTextIndent">
    <w:name w:val="Body Text Indent"/>
    <w:basedOn w:val="Normal"/>
    <w:link w:val="BodyTextIndentChar"/>
    <w:uiPriority w:val="99"/>
    <w:unhideWhenUsed/>
    <w:rsid w:val="009F5466"/>
    <w:pPr>
      <w:spacing w:after="120"/>
      <w:ind w:left="360"/>
    </w:pPr>
  </w:style>
  <w:style w:type="character" w:customStyle="1" w:styleId="BodyTextIndentChar">
    <w:name w:val="Body Text Indent Char"/>
    <w:basedOn w:val="DefaultParagraphFont"/>
    <w:link w:val="BodyTextIndent"/>
    <w:uiPriority w:val="99"/>
    <w:rsid w:val="009F5466"/>
  </w:style>
  <w:style w:type="paragraph" w:styleId="NoSpacing">
    <w:name w:val="No Spacing"/>
    <w:uiPriority w:val="1"/>
    <w:qFormat/>
    <w:rsid w:val="009F5466"/>
    <w:pPr>
      <w:spacing w:after="0" w:line="240" w:lineRule="auto"/>
    </w:pPr>
    <w:rPr>
      <w:rFonts w:ascii="Tahoma" w:eastAsia="Calibri" w:hAnsi="Tahoma" w:cs="Times New Roman"/>
    </w:rPr>
  </w:style>
  <w:style w:type="character" w:styleId="CommentReference">
    <w:name w:val="annotation reference"/>
    <w:uiPriority w:val="99"/>
    <w:unhideWhenUsed/>
    <w:rsid w:val="009F5466"/>
    <w:rPr>
      <w:sz w:val="16"/>
      <w:szCs w:val="16"/>
    </w:rPr>
  </w:style>
  <w:style w:type="paragraph" w:styleId="CommentText">
    <w:name w:val="annotation text"/>
    <w:basedOn w:val="Normal"/>
    <w:link w:val="CommentTextChar"/>
    <w:uiPriority w:val="99"/>
    <w:unhideWhenUsed/>
    <w:rsid w:val="009F5466"/>
    <w:pPr>
      <w:spacing w:after="0" w:line="240" w:lineRule="auto"/>
    </w:pPr>
    <w:rPr>
      <w:rFonts w:ascii="Tahoma" w:eastAsia="Calibri" w:hAnsi="Tahoma" w:cs="Times New Roman"/>
      <w:sz w:val="20"/>
      <w:szCs w:val="20"/>
    </w:rPr>
  </w:style>
  <w:style w:type="character" w:customStyle="1" w:styleId="CommentTextChar">
    <w:name w:val="Comment Text Char"/>
    <w:basedOn w:val="DefaultParagraphFont"/>
    <w:link w:val="CommentText"/>
    <w:uiPriority w:val="99"/>
    <w:rsid w:val="009F5466"/>
    <w:rPr>
      <w:rFonts w:ascii="Tahoma" w:eastAsia="Calibri" w:hAnsi="Tahoma" w:cs="Times New Roman"/>
      <w:sz w:val="20"/>
      <w:szCs w:val="20"/>
    </w:rPr>
  </w:style>
  <w:style w:type="paragraph" w:styleId="CommentSubject">
    <w:name w:val="annotation subject"/>
    <w:basedOn w:val="CommentText"/>
    <w:next w:val="CommentText"/>
    <w:link w:val="CommentSubjectChar"/>
    <w:unhideWhenUsed/>
    <w:rsid w:val="009F5466"/>
    <w:rPr>
      <w:b/>
      <w:bCs/>
    </w:rPr>
  </w:style>
  <w:style w:type="character" w:customStyle="1" w:styleId="CommentSubjectChar">
    <w:name w:val="Comment Subject Char"/>
    <w:basedOn w:val="CommentTextChar"/>
    <w:link w:val="CommentSubject"/>
    <w:rsid w:val="009F5466"/>
    <w:rPr>
      <w:rFonts w:ascii="Tahoma" w:eastAsia="Calibri" w:hAnsi="Tahoma" w:cs="Times New Roman"/>
      <w:b/>
      <w:bCs/>
      <w:sz w:val="20"/>
      <w:szCs w:val="20"/>
    </w:rPr>
  </w:style>
  <w:style w:type="paragraph" w:styleId="BalloonText">
    <w:name w:val="Balloon Text"/>
    <w:basedOn w:val="Normal"/>
    <w:link w:val="BalloonTextChar"/>
    <w:uiPriority w:val="99"/>
    <w:unhideWhenUsed/>
    <w:rsid w:val="009F546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9F5466"/>
    <w:rPr>
      <w:rFonts w:ascii="Tahoma" w:eastAsia="Calibri" w:hAnsi="Tahoma" w:cs="Tahoma"/>
      <w:sz w:val="16"/>
      <w:szCs w:val="16"/>
    </w:rPr>
  </w:style>
  <w:style w:type="table" w:styleId="TableGrid">
    <w:name w:val="Table Grid"/>
    <w:basedOn w:val="TableNormal"/>
    <w:uiPriority w:val="59"/>
    <w:rsid w:val="009F5466"/>
    <w:pPr>
      <w:spacing w:after="0" w:line="240" w:lineRule="auto"/>
    </w:pPr>
    <w:rPr>
      <w:rFonts w:ascii="Tahoma" w:eastAsia="Calibri" w:hAnsi="Tahom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9F5466"/>
    <w:pPr>
      <w:spacing w:after="0" w:line="240" w:lineRule="auto"/>
    </w:pPr>
    <w:rPr>
      <w:rFonts w:ascii="Tahoma" w:eastAsia="Calibri" w:hAnsi="Tahoma" w:cs="Times New Roman"/>
      <w:b/>
      <w:sz w:val="20"/>
    </w:rPr>
  </w:style>
  <w:style w:type="character" w:customStyle="1" w:styleId="BodyText2Char">
    <w:name w:val="Body Text 2 Char"/>
    <w:basedOn w:val="DefaultParagraphFont"/>
    <w:link w:val="BodyText2"/>
    <w:uiPriority w:val="99"/>
    <w:rsid w:val="009F5466"/>
    <w:rPr>
      <w:rFonts w:ascii="Tahoma" w:eastAsia="Calibri" w:hAnsi="Tahoma" w:cs="Times New Roman"/>
      <w:b/>
      <w:sz w:val="20"/>
    </w:rPr>
  </w:style>
  <w:style w:type="paragraph" w:styleId="BodyText3">
    <w:name w:val="Body Text 3"/>
    <w:basedOn w:val="Normal"/>
    <w:link w:val="BodyText3Char"/>
    <w:uiPriority w:val="99"/>
    <w:unhideWhenUsed/>
    <w:rsid w:val="009F5466"/>
    <w:pPr>
      <w:spacing w:after="0" w:line="240" w:lineRule="auto"/>
    </w:pPr>
    <w:rPr>
      <w:rFonts w:ascii="Tahoma" w:eastAsia="Calibri" w:hAnsi="Tahoma" w:cs="Times New Roman"/>
      <w:sz w:val="20"/>
    </w:rPr>
  </w:style>
  <w:style w:type="character" w:customStyle="1" w:styleId="BodyText3Char">
    <w:name w:val="Body Text 3 Char"/>
    <w:basedOn w:val="DefaultParagraphFont"/>
    <w:link w:val="BodyText3"/>
    <w:uiPriority w:val="99"/>
    <w:rsid w:val="009F5466"/>
    <w:rPr>
      <w:rFonts w:ascii="Tahoma" w:eastAsia="Calibri" w:hAnsi="Tahoma" w:cs="Times New Roman"/>
      <w:sz w:val="20"/>
    </w:rPr>
  </w:style>
  <w:style w:type="character" w:customStyle="1" w:styleId="normal1">
    <w:name w:val="normal1"/>
    <w:rsid w:val="009F5466"/>
    <w:rPr>
      <w:rFonts w:ascii="Tahoma" w:hAnsi="Tahoma" w:cs="Tahoma" w:hint="default"/>
      <w:b w:val="0"/>
      <w:bCs w:val="0"/>
      <w:sz w:val="17"/>
      <w:szCs w:val="17"/>
    </w:rPr>
  </w:style>
  <w:style w:type="paragraph" w:styleId="Footer">
    <w:name w:val="footer"/>
    <w:basedOn w:val="Normal"/>
    <w:link w:val="FooterChar"/>
    <w:uiPriority w:val="99"/>
    <w:unhideWhenUsed/>
    <w:rsid w:val="009F5466"/>
    <w:pPr>
      <w:tabs>
        <w:tab w:val="center" w:pos="4680"/>
        <w:tab w:val="right" w:pos="9360"/>
      </w:tabs>
      <w:spacing w:after="0" w:line="240" w:lineRule="auto"/>
    </w:pPr>
    <w:rPr>
      <w:rFonts w:ascii="Tahoma" w:eastAsia="Calibri" w:hAnsi="Tahoma" w:cs="Times New Roman"/>
    </w:rPr>
  </w:style>
  <w:style w:type="character" w:customStyle="1" w:styleId="FooterChar">
    <w:name w:val="Footer Char"/>
    <w:basedOn w:val="DefaultParagraphFont"/>
    <w:link w:val="Footer"/>
    <w:uiPriority w:val="99"/>
    <w:rsid w:val="009F5466"/>
    <w:rPr>
      <w:rFonts w:ascii="Tahoma" w:eastAsia="Calibri" w:hAnsi="Tahoma" w:cs="Times New Roman"/>
    </w:rPr>
  </w:style>
  <w:style w:type="paragraph" w:styleId="BodyTextIndent2">
    <w:name w:val="Body Text Indent 2"/>
    <w:basedOn w:val="Normal"/>
    <w:link w:val="BodyTextIndent2Char"/>
    <w:uiPriority w:val="99"/>
    <w:unhideWhenUsed/>
    <w:rsid w:val="009F5466"/>
    <w:pPr>
      <w:pBdr>
        <w:top w:val="double" w:sz="4" w:space="1" w:color="auto"/>
        <w:left w:val="double" w:sz="4" w:space="3" w:color="auto"/>
        <w:bottom w:val="double" w:sz="4" w:space="1" w:color="auto"/>
        <w:right w:val="double" w:sz="4" w:space="4" w:color="auto"/>
      </w:pBdr>
      <w:spacing w:after="0" w:line="240" w:lineRule="auto"/>
      <w:ind w:left="360" w:firstLine="720"/>
    </w:pPr>
    <w:rPr>
      <w:rFonts w:ascii="Tahoma" w:eastAsia="Calibri" w:hAnsi="Tahoma" w:cs="Tahoma"/>
      <w:i/>
      <w:sz w:val="24"/>
      <w:szCs w:val="24"/>
    </w:rPr>
  </w:style>
  <w:style w:type="character" w:customStyle="1" w:styleId="BodyTextIndent2Char">
    <w:name w:val="Body Text Indent 2 Char"/>
    <w:basedOn w:val="DefaultParagraphFont"/>
    <w:link w:val="BodyTextIndent2"/>
    <w:uiPriority w:val="99"/>
    <w:rsid w:val="009F5466"/>
    <w:rPr>
      <w:rFonts w:ascii="Tahoma" w:eastAsia="Calibri" w:hAnsi="Tahoma" w:cs="Tahoma"/>
      <w:i/>
      <w:sz w:val="24"/>
      <w:szCs w:val="24"/>
    </w:rPr>
  </w:style>
  <w:style w:type="paragraph" w:customStyle="1" w:styleId="Default">
    <w:name w:val="Default"/>
    <w:rsid w:val="009F546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qFormat/>
    <w:rsid w:val="009F5466"/>
    <w:rPr>
      <w:b/>
      <w:bCs/>
    </w:rPr>
  </w:style>
  <w:style w:type="character" w:styleId="FollowedHyperlink">
    <w:name w:val="FollowedHyperlink"/>
    <w:basedOn w:val="DefaultParagraphFont"/>
    <w:uiPriority w:val="99"/>
    <w:unhideWhenUsed/>
    <w:rsid w:val="009F5466"/>
    <w:rPr>
      <w:color w:val="954F72" w:themeColor="followedHyperlink"/>
      <w:u w:val="single"/>
    </w:rPr>
  </w:style>
  <w:style w:type="paragraph" w:styleId="List2">
    <w:name w:val="List 2"/>
    <w:basedOn w:val="Normal"/>
    <w:uiPriority w:val="99"/>
    <w:rsid w:val="009F5466"/>
    <w:pPr>
      <w:spacing w:after="0" w:line="240" w:lineRule="auto"/>
      <w:ind w:left="720" w:hanging="360"/>
    </w:pPr>
    <w:rPr>
      <w:rFonts w:ascii="Times New Roman" w:eastAsia="Times New Roman" w:hAnsi="Times New Roman" w:cs="Times New Roman"/>
      <w:sz w:val="24"/>
      <w:szCs w:val="20"/>
    </w:rPr>
  </w:style>
  <w:style w:type="paragraph" w:styleId="List">
    <w:name w:val="List"/>
    <w:basedOn w:val="Normal"/>
    <w:uiPriority w:val="99"/>
    <w:rsid w:val="009F5466"/>
    <w:pPr>
      <w:spacing w:after="0" w:line="240" w:lineRule="auto"/>
      <w:ind w:left="360" w:hanging="360"/>
    </w:pPr>
    <w:rPr>
      <w:rFonts w:ascii="Times New Roman" w:eastAsia="Times New Roman" w:hAnsi="Times New Roman" w:cs="Times New Roman"/>
      <w:sz w:val="24"/>
      <w:szCs w:val="24"/>
    </w:rPr>
  </w:style>
  <w:style w:type="paragraph" w:styleId="Index1">
    <w:name w:val="index 1"/>
    <w:basedOn w:val="Normal"/>
    <w:next w:val="Normal"/>
    <w:autoRedefine/>
    <w:uiPriority w:val="99"/>
    <w:unhideWhenUsed/>
    <w:rsid w:val="009F5466"/>
    <w:pPr>
      <w:spacing w:after="0" w:line="240" w:lineRule="auto"/>
      <w:ind w:left="220" w:hanging="220"/>
    </w:pPr>
  </w:style>
  <w:style w:type="paragraph" w:styleId="IndexHeading">
    <w:name w:val="index heading"/>
    <w:basedOn w:val="Normal"/>
    <w:next w:val="Index1"/>
    <w:uiPriority w:val="99"/>
    <w:rsid w:val="009F5466"/>
    <w:pPr>
      <w:spacing w:after="0" w:line="240" w:lineRule="auto"/>
    </w:pPr>
    <w:rPr>
      <w:rFonts w:ascii="Times New Roman" w:eastAsia="Times New Roman" w:hAnsi="Times New Roman" w:cs="Times New Roman"/>
      <w:sz w:val="24"/>
      <w:szCs w:val="20"/>
    </w:rPr>
  </w:style>
  <w:style w:type="paragraph" w:styleId="Title">
    <w:name w:val="Title"/>
    <w:basedOn w:val="Normal"/>
    <w:link w:val="TitleChar"/>
    <w:uiPriority w:val="10"/>
    <w:qFormat/>
    <w:rsid w:val="009F5466"/>
    <w:pPr>
      <w:spacing w:after="0" w:line="240" w:lineRule="auto"/>
      <w:ind w:left="72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uiPriority w:val="10"/>
    <w:rsid w:val="009F5466"/>
    <w:rPr>
      <w:rFonts w:ascii="Times New Roman" w:eastAsia="Times New Roman" w:hAnsi="Times New Roman" w:cs="Times New Roman"/>
      <w:b/>
      <w:sz w:val="32"/>
      <w:szCs w:val="20"/>
    </w:rPr>
  </w:style>
  <w:style w:type="character" w:customStyle="1" w:styleId="normal-small1">
    <w:name w:val="normal-small1"/>
    <w:rsid w:val="009F5466"/>
    <w:rPr>
      <w:rFonts w:ascii="Tahoma" w:hAnsi="Tahoma" w:cs="Tahoma"/>
      <w:spacing w:val="0"/>
      <w:sz w:val="19"/>
      <w:szCs w:val="19"/>
    </w:rPr>
  </w:style>
  <w:style w:type="paragraph" w:customStyle="1" w:styleId="CabDeptAgencytitle">
    <w:name w:val="Cab/Dept/Agency title"/>
    <w:basedOn w:val="Normal"/>
    <w:rsid w:val="009F5466"/>
    <w:pPr>
      <w:tabs>
        <w:tab w:val="center" w:pos="5558"/>
      </w:tabs>
      <w:spacing w:after="0" w:line="260" w:lineRule="atLeast"/>
      <w:jc w:val="center"/>
    </w:pPr>
    <w:rPr>
      <w:rFonts w:ascii="Arial" w:eastAsia="Times New Roman" w:hAnsi="Arial" w:cs="Times New Roman"/>
      <w:bCs/>
      <w:color w:val="003994"/>
      <w:spacing w:val="20"/>
      <w:w w:val="115"/>
      <w:sz w:val="20"/>
      <w:szCs w:val="24"/>
    </w:rPr>
  </w:style>
  <w:style w:type="paragraph" w:customStyle="1" w:styleId="GovSecretaryDeputySecname">
    <w:name w:val="Gov/Secretary/Deputy Sec name"/>
    <w:basedOn w:val="Normal"/>
    <w:rsid w:val="009F5466"/>
    <w:pPr>
      <w:tabs>
        <w:tab w:val="center" w:pos="10944"/>
      </w:tabs>
      <w:spacing w:after="0" w:line="250" w:lineRule="atLeast"/>
    </w:pPr>
    <w:rPr>
      <w:rFonts w:ascii="Arial" w:eastAsia="Times New Roman" w:hAnsi="Arial" w:cs="Times New Roman"/>
      <w:b/>
      <w:bCs/>
      <w:color w:val="003994"/>
      <w:w w:val="95"/>
      <w:szCs w:val="24"/>
    </w:rPr>
  </w:style>
  <w:style w:type="paragraph" w:customStyle="1" w:styleId="GovSecretaryDeputySectilte">
    <w:name w:val="Gov/Secretary/Deputy Sec tilte"/>
    <w:basedOn w:val="Normal"/>
    <w:rsid w:val="009F5466"/>
    <w:pPr>
      <w:tabs>
        <w:tab w:val="center" w:pos="10944"/>
      </w:tabs>
      <w:spacing w:after="0" w:line="260" w:lineRule="atLeast"/>
    </w:pPr>
    <w:rPr>
      <w:rFonts w:ascii="Arial" w:eastAsia="Times New Roman" w:hAnsi="Arial" w:cs="Times New Roman"/>
      <w:color w:val="003994"/>
      <w:w w:val="95"/>
      <w:szCs w:val="24"/>
    </w:rPr>
  </w:style>
  <w:style w:type="paragraph" w:customStyle="1" w:styleId="Address">
    <w:name w:val="Address"/>
    <w:basedOn w:val="Normal"/>
    <w:rsid w:val="009F5466"/>
    <w:pPr>
      <w:spacing w:before="20" w:after="0" w:line="200" w:lineRule="atLeast"/>
      <w:jc w:val="center"/>
    </w:pPr>
    <w:rPr>
      <w:rFonts w:ascii="Arial" w:eastAsia="Times New Roman" w:hAnsi="Arial" w:cs="Times New Roman"/>
      <w:color w:val="003994"/>
      <w:w w:val="95"/>
      <w:sz w:val="18"/>
      <w:szCs w:val="24"/>
    </w:rPr>
  </w:style>
  <w:style w:type="paragraph" w:styleId="BlockText">
    <w:name w:val="Block Text"/>
    <w:basedOn w:val="Normal"/>
    <w:uiPriority w:val="99"/>
    <w:rsid w:val="009F5466"/>
    <w:pPr>
      <w:tabs>
        <w:tab w:val="left" w:pos="7920"/>
        <w:tab w:val="center" w:pos="10065"/>
      </w:tabs>
      <w:spacing w:after="0" w:line="260" w:lineRule="atLeast"/>
      <w:ind w:left="1134" w:right="132"/>
    </w:pPr>
    <w:rPr>
      <w:rFonts w:ascii="Arial" w:eastAsia="Times New Roman" w:hAnsi="Arial" w:cs="Times New Roman"/>
      <w:sz w:val="18"/>
      <w:szCs w:val="24"/>
    </w:rPr>
  </w:style>
  <w:style w:type="paragraph" w:styleId="ListBullet">
    <w:name w:val="List Bullet"/>
    <w:basedOn w:val="Normal"/>
    <w:autoRedefine/>
    <w:uiPriority w:val="99"/>
    <w:rsid w:val="009F5466"/>
    <w:pPr>
      <w:numPr>
        <w:numId w:val="1"/>
      </w:numPr>
      <w:spacing w:after="0" w:line="240" w:lineRule="auto"/>
    </w:pPr>
    <w:rPr>
      <w:rFonts w:ascii="Times New Roman" w:eastAsia="Times New Roman" w:hAnsi="Times New Roman" w:cs="Times New Roman"/>
      <w:sz w:val="24"/>
      <w:szCs w:val="20"/>
    </w:rPr>
  </w:style>
  <w:style w:type="paragraph" w:styleId="ListBullet2">
    <w:name w:val="List Bullet 2"/>
    <w:basedOn w:val="Normal"/>
    <w:autoRedefine/>
    <w:uiPriority w:val="99"/>
    <w:rsid w:val="009F5466"/>
    <w:pPr>
      <w:numPr>
        <w:numId w:val="2"/>
      </w:numPr>
      <w:spacing w:after="0" w:line="240" w:lineRule="auto"/>
    </w:pPr>
    <w:rPr>
      <w:rFonts w:ascii="Times New Roman" w:eastAsia="Times New Roman" w:hAnsi="Times New Roman" w:cs="Times New Roman"/>
      <w:sz w:val="24"/>
      <w:szCs w:val="20"/>
    </w:rPr>
  </w:style>
  <w:style w:type="paragraph" w:styleId="ListBullet3">
    <w:name w:val="List Bullet 3"/>
    <w:basedOn w:val="Normal"/>
    <w:autoRedefine/>
    <w:uiPriority w:val="99"/>
    <w:rsid w:val="009F5466"/>
    <w:pPr>
      <w:numPr>
        <w:numId w:val="3"/>
      </w:numPr>
      <w:spacing w:after="0" w:line="240" w:lineRule="auto"/>
    </w:pPr>
    <w:rPr>
      <w:rFonts w:ascii="Times New Roman" w:eastAsia="Times New Roman" w:hAnsi="Times New Roman" w:cs="Times New Roman"/>
      <w:sz w:val="24"/>
      <w:szCs w:val="20"/>
    </w:rPr>
  </w:style>
  <w:style w:type="paragraph" w:styleId="ListBullet4">
    <w:name w:val="List Bullet 4"/>
    <w:basedOn w:val="Normal"/>
    <w:autoRedefine/>
    <w:uiPriority w:val="99"/>
    <w:rsid w:val="009F5466"/>
    <w:pPr>
      <w:numPr>
        <w:numId w:val="4"/>
      </w:numPr>
      <w:spacing w:after="0" w:line="240" w:lineRule="auto"/>
    </w:pPr>
    <w:rPr>
      <w:rFonts w:ascii="Times New Roman" w:eastAsia="Times New Roman" w:hAnsi="Times New Roman" w:cs="Times New Roman"/>
      <w:sz w:val="24"/>
      <w:szCs w:val="20"/>
    </w:rPr>
  </w:style>
  <w:style w:type="paragraph" w:styleId="List3">
    <w:name w:val="List 3"/>
    <w:basedOn w:val="Normal"/>
    <w:uiPriority w:val="99"/>
    <w:rsid w:val="009F5466"/>
    <w:pPr>
      <w:spacing w:after="0" w:line="240" w:lineRule="auto"/>
      <w:ind w:left="1080" w:hanging="360"/>
    </w:pPr>
    <w:rPr>
      <w:rFonts w:ascii="Times New Roman" w:eastAsia="Times New Roman" w:hAnsi="Times New Roman" w:cs="Times New Roman"/>
      <w:sz w:val="24"/>
      <w:szCs w:val="20"/>
    </w:rPr>
  </w:style>
  <w:style w:type="paragraph" w:customStyle="1" w:styleId="center">
    <w:name w:val="center"/>
    <w:basedOn w:val="Normal"/>
    <w:rsid w:val="009F5466"/>
    <w:pPr>
      <w:spacing w:before="100" w:beforeAutospacing="1" w:after="100" w:afterAutospacing="1" w:line="240" w:lineRule="auto"/>
      <w:jc w:val="center"/>
    </w:pPr>
    <w:rPr>
      <w:rFonts w:ascii="Arial" w:eastAsia="Arial Unicode MS" w:hAnsi="Arial" w:cs="Arial"/>
      <w:sz w:val="24"/>
      <w:szCs w:val="24"/>
    </w:rPr>
  </w:style>
  <w:style w:type="paragraph" w:styleId="ListNumber2">
    <w:name w:val="List Number 2"/>
    <w:basedOn w:val="Normal"/>
    <w:uiPriority w:val="99"/>
    <w:rsid w:val="009F5466"/>
    <w:pPr>
      <w:numPr>
        <w:numId w:val="5"/>
      </w:numPr>
      <w:spacing w:after="60" w:line="240" w:lineRule="auto"/>
    </w:pPr>
    <w:rPr>
      <w:rFonts w:ascii="Times New Roman" w:eastAsia="Times New Roman" w:hAnsi="Times New Roman" w:cs="Times New Roman"/>
      <w:sz w:val="24"/>
      <w:szCs w:val="20"/>
    </w:rPr>
  </w:style>
  <w:style w:type="paragraph" w:styleId="ListContinue2">
    <w:name w:val="List Continue 2"/>
    <w:basedOn w:val="Normal"/>
    <w:uiPriority w:val="99"/>
    <w:rsid w:val="009F5466"/>
    <w:pPr>
      <w:tabs>
        <w:tab w:val="left" w:pos="1440"/>
        <w:tab w:val="left" w:pos="1800"/>
        <w:tab w:val="left" w:pos="2160"/>
      </w:tabs>
      <w:spacing w:after="0" w:line="240" w:lineRule="auto"/>
      <w:ind w:left="1080" w:right="720" w:hanging="360"/>
      <w:jc w:val="both"/>
    </w:pPr>
    <w:rPr>
      <w:rFonts w:ascii="Arial" w:eastAsia="Times New Roman" w:hAnsi="Arial" w:cs="Arial"/>
      <w:sz w:val="16"/>
      <w:szCs w:val="15"/>
    </w:rPr>
  </w:style>
  <w:style w:type="character" w:styleId="PageNumber">
    <w:name w:val="page number"/>
    <w:uiPriority w:val="99"/>
    <w:rsid w:val="009F5466"/>
    <w:rPr>
      <w:rFonts w:cs="Times New Roman"/>
    </w:rPr>
  </w:style>
  <w:style w:type="paragraph" w:customStyle="1" w:styleId="Style1">
    <w:name w:val="Style1"/>
    <w:basedOn w:val="Header"/>
    <w:qFormat/>
    <w:rsid w:val="009F5466"/>
    <w:pPr>
      <w:tabs>
        <w:tab w:val="clear" w:pos="4320"/>
        <w:tab w:val="clear" w:pos="8640"/>
        <w:tab w:val="left" w:pos="720"/>
      </w:tabs>
      <w:spacing w:after="60"/>
      <w:ind w:left="720" w:hanging="720"/>
    </w:pPr>
  </w:style>
  <w:style w:type="paragraph" w:styleId="PlainText">
    <w:name w:val="Plain Text"/>
    <w:basedOn w:val="Normal"/>
    <w:link w:val="PlainTextChar"/>
    <w:uiPriority w:val="99"/>
    <w:rsid w:val="009F5466"/>
    <w:pPr>
      <w:spacing w:after="60" w:line="240" w:lineRule="auto"/>
      <w:ind w:left="720" w:hanging="72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F5466"/>
    <w:rPr>
      <w:rFonts w:ascii="Courier New" w:eastAsia="Times New Roman" w:hAnsi="Courier New" w:cs="Courier New"/>
      <w:sz w:val="20"/>
      <w:szCs w:val="20"/>
    </w:rPr>
  </w:style>
  <w:style w:type="paragraph" w:customStyle="1" w:styleId="Revision1">
    <w:name w:val="Revision1"/>
    <w:basedOn w:val="Normal"/>
    <w:rsid w:val="009F5466"/>
    <w:pPr>
      <w:spacing w:before="100" w:beforeAutospacing="1" w:after="100" w:afterAutospacing="1" w:line="240" w:lineRule="auto"/>
      <w:ind w:left="720" w:hanging="720"/>
      <w:jc w:val="center"/>
    </w:pPr>
    <w:rPr>
      <w:rFonts w:ascii="Arial" w:eastAsia="Arial Unicode MS" w:hAnsi="Arial" w:cs="Arial"/>
      <w:sz w:val="20"/>
      <w:szCs w:val="20"/>
    </w:rPr>
  </w:style>
  <w:style w:type="paragraph" w:customStyle="1" w:styleId="boldtext">
    <w:name w:val="boldtext"/>
    <w:basedOn w:val="Normal"/>
    <w:rsid w:val="009F5466"/>
    <w:pPr>
      <w:spacing w:before="100" w:beforeAutospacing="1" w:after="100" w:afterAutospacing="1" w:line="240" w:lineRule="auto"/>
      <w:ind w:left="720" w:hanging="720"/>
    </w:pPr>
    <w:rPr>
      <w:rFonts w:ascii="Arial" w:eastAsia="Arial Unicode MS" w:hAnsi="Arial" w:cs="Arial"/>
      <w:b/>
      <w:bCs/>
      <w:sz w:val="27"/>
      <w:szCs w:val="27"/>
    </w:rPr>
  </w:style>
  <w:style w:type="character" w:customStyle="1" w:styleId="italic1">
    <w:name w:val="italic1"/>
    <w:rsid w:val="009F5466"/>
    <w:rPr>
      <w:rFonts w:ascii="Arial" w:hAnsi="Arial" w:cs="Arial"/>
      <w:i/>
      <w:iCs/>
    </w:rPr>
  </w:style>
  <w:style w:type="character" w:customStyle="1" w:styleId="boldtext1">
    <w:name w:val="boldtext1"/>
    <w:rsid w:val="009F5466"/>
    <w:rPr>
      <w:rFonts w:ascii="Arial" w:hAnsi="Arial" w:cs="Arial"/>
      <w:b/>
      <w:bCs/>
      <w:sz w:val="27"/>
      <w:szCs w:val="27"/>
    </w:rPr>
  </w:style>
  <w:style w:type="character" w:styleId="Emphasis">
    <w:name w:val="Emphasis"/>
    <w:uiPriority w:val="20"/>
    <w:qFormat/>
    <w:rsid w:val="009F5466"/>
    <w:rPr>
      <w:rFonts w:cs="Times New Roman"/>
      <w:i/>
      <w:iCs/>
    </w:rPr>
  </w:style>
  <w:style w:type="paragraph" w:styleId="Subtitle">
    <w:name w:val="Subtitle"/>
    <w:basedOn w:val="Normal"/>
    <w:link w:val="SubtitleChar"/>
    <w:uiPriority w:val="11"/>
    <w:qFormat/>
    <w:rsid w:val="009F5466"/>
    <w:pPr>
      <w:spacing w:after="60" w:line="240" w:lineRule="auto"/>
      <w:ind w:left="720" w:hanging="720"/>
    </w:pPr>
    <w:rPr>
      <w:rFonts w:ascii="Times New Roman" w:eastAsia="Times New Roman" w:hAnsi="Times New Roman" w:cs="Times New Roman"/>
      <w:b/>
      <w:bCs/>
      <w:sz w:val="24"/>
      <w:szCs w:val="24"/>
      <w:u w:val="single"/>
    </w:rPr>
  </w:style>
  <w:style w:type="character" w:customStyle="1" w:styleId="SubtitleChar">
    <w:name w:val="Subtitle Char"/>
    <w:basedOn w:val="DefaultParagraphFont"/>
    <w:link w:val="Subtitle"/>
    <w:uiPriority w:val="11"/>
    <w:rsid w:val="009F5466"/>
    <w:rPr>
      <w:rFonts w:ascii="Times New Roman" w:eastAsia="Times New Roman" w:hAnsi="Times New Roman" w:cs="Times New Roman"/>
      <w:b/>
      <w:bCs/>
      <w:sz w:val="24"/>
      <w:szCs w:val="24"/>
      <w:u w:val="single"/>
    </w:rPr>
  </w:style>
  <w:style w:type="paragraph" w:styleId="BodyTextIndent3">
    <w:name w:val="Body Text Indent 3"/>
    <w:basedOn w:val="Normal"/>
    <w:link w:val="BodyTextIndent3Char"/>
    <w:uiPriority w:val="99"/>
    <w:rsid w:val="009F5466"/>
    <w:pPr>
      <w:spacing w:after="60" w:line="240" w:lineRule="auto"/>
      <w:ind w:left="2160" w:hanging="2160"/>
    </w:pPr>
    <w:rPr>
      <w:rFonts w:ascii="Times New Roman" w:eastAsia="Times New Roman" w:hAnsi="Times New Roman" w:cs="Times New Roman"/>
      <w:color w:val="FF0000"/>
      <w:sz w:val="28"/>
      <w:szCs w:val="24"/>
    </w:rPr>
  </w:style>
  <w:style w:type="character" w:customStyle="1" w:styleId="BodyTextIndent3Char">
    <w:name w:val="Body Text Indent 3 Char"/>
    <w:basedOn w:val="DefaultParagraphFont"/>
    <w:link w:val="BodyTextIndent3"/>
    <w:uiPriority w:val="99"/>
    <w:rsid w:val="009F5466"/>
    <w:rPr>
      <w:rFonts w:ascii="Times New Roman" w:eastAsia="Times New Roman" w:hAnsi="Times New Roman" w:cs="Times New Roman"/>
      <w:color w:val="FF0000"/>
      <w:sz w:val="28"/>
      <w:szCs w:val="24"/>
    </w:rPr>
  </w:style>
  <w:style w:type="character" w:customStyle="1" w:styleId="DocumentMapChar">
    <w:name w:val="Document Map Char"/>
    <w:link w:val="DocumentMap"/>
    <w:uiPriority w:val="99"/>
    <w:semiHidden/>
    <w:locked/>
    <w:rsid w:val="009F5466"/>
    <w:rPr>
      <w:rFonts w:ascii="Tahoma" w:hAnsi="Tahoma" w:cs="Tahoma"/>
      <w:sz w:val="24"/>
      <w:szCs w:val="24"/>
      <w:shd w:val="clear" w:color="auto" w:fill="000080"/>
    </w:rPr>
  </w:style>
  <w:style w:type="paragraph" w:styleId="DocumentMap">
    <w:name w:val="Document Map"/>
    <w:basedOn w:val="Normal"/>
    <w:link w:val="DocumentMapChar"/>
    <w:uiPriority w:val="99"/>
    <w:semiHidden/>
    <w:rsid w:val="009F5466"/>
    <w:pPr>
      <w:shd w:val="clear" w:color="auto" w:fill="000080"/>
      <w:spacing w:after="0" w:line="240" w:lineRule="auto"/>
    </w:pPr>
    <w:rPr>
      <w:rFonts w:ascii="Tahoma" w:hAnsi="Tahoma" w:cs="Tahoma"/>
      <w:sz w:val="24"/>
      <w:szCs w:val="24"/>
    </w:rPr>
  </w:style>
  <w:style w:type="character" w:customStyle="1" w:styleId="DocumentMapChar1">
    <w:name w:val="Document Map Char1"/>
    <w:basedOn w:val="DefaultParagraphFont"/>
    <w:uiPriority w:val="99"/>
    <w:semiHidden/>
    <w:rsid w:val="009F5466"/>
    <w:rPr>
      <w:rFonts w:ascii="Segoe UI" w:hAnsi="Segoe UI" w:cs="Segoe UI"/>
      <w:sz w:val="16"/>
      <w:szCs w:val="16"/>
    </w:rPr>
  </w:style>
  <w:style w:type="paragraph" w:customStyle="1" w:styleId="TxBrt1">
    <w:name w:val="TxBr_t1"/>
    <w:basedOn w:val="Normal"/>
    <w:rsid w:val="009F5466"/>
    <w:pPr>
      <w:widowControl w:val="0"/>
      <w:autoSpaceDE w:val="0"/>
      <w:autoSpaceDN w:val="0"/>
      <w:spacing w:after="0" w:line="481" w:lineRule="atLeast"/>
    </w:pPr>
    <w:rPr>
      <w:rFonts w:ascii="Times New Roman" w:eastAsia="Times New Roman" w:hAnsi="Times New Roman" w:cs="Times New Roman"/>
      <w:sz w:val="24"/>
      <w:szCs w:val="24"/>
    </w:rPr>
  </w:style>
  <w:style w:type="paragraph" w:customStyle="1" w:styleId="TxBrp12">
    <w:name w:val="TxBr_p12"/>
    <w:basedOn w:val="Normal"/>
    <w:rsid w:val="009F5466"/>
    <w:pPr>
      <w:widowControl w:val="0"/>
      <w:tabs>
        <w:tab w:val="left" w:pos="1740"/>
      </w:tabs>
      <w:autoSpaceDE w:val="0"/>
      <w:autoSpaceDN w:val="0"/>
      <w:spacing w:after="0" w:line="238" w:lineRule="atLeast"/>
      <w:ind w:left="1315"/>
      <w:jc w:val="both"/>
    </w:pPr>
    <w:rPr>
      <w:rFonts w:ascii="Times New Roman" w:eastAsia="Times New Roman" w:hAnsi="Times New Roman" w:cs="Times New Roman"/>
      <w:sz w:val="24"/>
      <w:szCs w:val="24"/>
    </w:rPr>
  </w:style>
  <w:style w:type="paragraph" w:customStyle="1" w:styleId="TxBrp14">
    <w:name w:val="TxBr_p14"/>
    <w:basedOn w:val="Normal"/>
    <w:rsid w:val="009F5466"/>
    <w:pPr>
      <w:widowControl w:val="0"/>
      <w:tabs>
        <w:tab w:val="left" w:pos="986"/>
        <w:tab w:val="left" w:pos="1740"/>
      </w:tabs>
      <w:autoSpaceDE w:val="0"/>
      <w:autoSpaceDN w:val="0"/>
      <w:spacing w:after="0" w:line="240" w:lineRule="atLeast"/>
      <w:ind w:left="1740" w:hanging="754"/>
      <w:jc w:val="both"/>
    </w:pPr>
    <w:rPr>
      <w:rFonts w:ascii="Times New Roman" w:eastAsia="Times New Roman" w:hAnsi="Times New Roman" w:cs="Times New Roman"/>
      <w:sz w:val="24"/>
      <w:szCs w:val="24"/>
    </w:rPr>
  </w:style>
  <w:style w:type="paragraph" w:customStyle="1" w:styleId="TxBrp16">
    <w:name w:val="TxBr_p16"/>
    <w:basedOn w:val="Normal"/>
    <w:rsid w:val="009F5466"/>
    <w:pPr>
      <w:widowControl w:val="0"/>
      <w:tabs>
        <w:tab w:val="left" w:pos="3730"/>
      </w:tabs>
      <w:autoSpaceDE w:val="0"/>
      <w:autoSpaceDN w:val="0"/>
      <w:spacing w:after="0" w:line="340" w:lineRule="atLeast"/>
      <w:ind w:left="1315"/>
      <w:jc w:val="both"/>
    </w:pPr>
    <w:rPr>
      <w:rFonts w:ascii="Times New Roman" w:eastAsia="Times New Roman" w:hAnsi="Times New Roman" w:cs="Times New Roman"/>
      <w:sz w:val="24"/>
      <w:szCs w:val="24"/>
    </w:rPr>
  </w:style>
  <w:style w:type="paragraph" w:customStyle="1" w:styleId="TxBrp22">
    <w:name w:val="TxBr_p22"/>
    <w:basedOn w:val="Normal"/>
    <w:rsid w:val="009F5466"/>
    <w:pPr>
      <w:widowControl w:val="0"/>
      <w:tabs>
        <w:tab w:val="left" w:pos="504"/>
      </w:tabs>
      <w:autoSpaceDE w:val="0"/>
      <w:autoSpaceDN w:val="0"/>
      <w:spacing w:after="0" w:line="238" w:lineRule="atLeast"/>
      <w:ind w:left="79" w:hanging="504"/>
    </w:pPr>
    <w:rPr>
      <w:rFonts w:ascii="Times New Roman" w:eastAsia="Times New Roman" w:hAnsi="Times New Roman" w:cs="Times New Roman"/>
      <w:sz w:val="24"/>
      <w:szCs w:val="24"/>
    </w:rPr>
  </w:style>
  <w:style w:type="paragraph" w:customStyle="1" w:styleId="TxBrt19">
    <w:name w:val="TxBr_t19"/>
    <w:basedOn w:val="Normal"/>
    <w:rsid w:val="009F5466"/>
    <w:pPr>
      <w:widowControl w:val="0"/>
      <w:autoSpaceDE w:val="0"/>
      <w:autoSpaceDN w:val="0"/>
      <w:spacing w:after="0" w:line="238" w:lineRule="atLeast"/>
    </w:pPr>
    <w:rPr>
      <w:rFonts w:ascii="Times New Roman" w:eastAsia="Times New Roman" w:hAnsi="Times New Roman" w:cs="Times New Roman"/>
      <w:sz w:val="24"/>
      <w:szCs w:val="24"/>
    </w:rPr>
  </w:style>
  <w:style w:type="paragraph" w:customStyle="1" w:styleId="TxBrp23">
    <w:name w:val="TxBr_p23"/>
    <w:basedOn w:val="Normal"/>
    <w:rsid w:val="009F5466"/>
    <w:pPr>
      <w:widowControl w:val="0"/>
      <w:autoSpaceDE w:val="0"/>
      <w:autoSpaceDN w:val="0"/>
      <w:spacing w:after="0" w:line="238" w:lineRule="atLeast"/>
      <w:ind w:left="79"/>
    </w:pPr>
    <w:rPr>
      <w:rFonts w:ascii="Times New Roman" w:eastAsia="Times New Roman" w:hAnsi="Times New Roman" w:cs="Times New Roman"/>
      <w:sz w:val="24"/>
      <w:szCs w:val="24"/>
    </w:rPr>
  </w:style>
  <w:style w:type="paragraph" w:customStyle="1" w:styleId="TxBrt20">
    <w:name w:val="TxBr_t20"/>
    <w:basedOn w:val="Normal"/>
    <w:rsid w:val="009F5466"/>
    <w:pPr>
      <w:widowControl w:val="0"/>
      <w:autoSpaceDE w:val="0"/>
      <w:autoSpaceDN w:val="0"/>
      <w:spacing w:after="0" w:line="240" w:lineRule="atLeast"/>
    </w:pPr>
    <w:rPr>
      <w:rFonts w:ascii="Times New Roman" w:eastAsia="Times New Roman" w:hAnsi="Times New Roman" w:cs="Times New Roman"/>
      <w:sz w:val="24"/>
      <w:szCs w:val="24"/>
    </w:rPr>
  </w:style>
  <w:style w:type="paragraph" w:customStyle="1" w:styleId="TxBrt21">
    <w:name w:val="TxBr_t21"/>
    <w:basedOn w:val="Normal"/>
    <w:rsid w:val="009F5466"/>
    <w:pPr>
      <w:widowControl w:val="0"/>
      <w:autoSpaceDE w:val="0"/>
      <w:autoSpaceDN w:val="0"/>
      <w:spacing w:after="0" w:line="238" w:lineRule="atLeast"/>
    </w:pPr>
    <w:rPr>
      <w:rFonts w:ascii="Times New Roman" w:eastAsia="Times New Roman" w:hAnsi="Times New Roman" w:cs="Times New Roman"/>
      <w:sz w:val="24"/>
      <w:szCs w:val="24"/>
    </w:rPr>
  </w:style>
  <w:style w:type="paragraph" w:customStyle="1" w:styleId="TxBrt24">
    <w:name w:val="TxBr_t24"/>
    <w:basedOn w:val="Normal"/>
    <w:rsid w:val="009F5466"/>
    <w:pPr>
      <w:widowControl w:val="0"/>
      <w:autoSpaceDE w:val="0"/>
      <w:autoSpaceDN w:val="0"/>
      <w:spacing w:after="0" w:line="238" w:lineRule="atLeast"/>
    </w:pPr>
    <w:rPr>
      <w:rFonts w:ascii="Times New Roman" w:eastAsia="Times New Roman" w:hAnsi="Times New Roman" w:cs="Times New Roman"/>
      <w:sz w:val="24"/>
      <w:szCs w:val="24"/>
    </w:rPr>
  </w:style>
  <w:style w:type="paragraph" w:customStyle="1" w:styleId="TxBrp48">
    <w:name w:val="TxBr_p48"/>
    <w:basedOn w:val="Normal"/>
    <w:rsid w:val="009F5466"/>
    <w:pPr>
      <w:widowControl w:val="0"/>
      <w:tabs>
        <w:tab w:val="left" w:pos="1542"/>
      </w:tabs>
      <w:autoSpaceDE w:val="0"/>
      <w:autoSpaceDN w:val="0"/>
      <w:spacing w:after="0" w:line="238" w:lineRule="atLeast"/>
      <w:ind w:left="1117"/>
      <w:jc w:val="both"/>
    </w:pPr>
    <w:rPr>
      <w:rFonts w:ascii="Times New Roman" w:eastAsia="Times New Roman" w:hAnsi="Times New Roman" w:cs="Times New Roman"/>
      <w:sz w:val="24"/>
      <w:szCs w:val="24"/>
    </w:rPr>
  </w:style>
  <w:style w:type="paragraph" w:customStyle="1" w:styleId="TxBrp27">
    <w:name w:val="TxBr_p27"/>
    <w:basedOn w:val="Normal"/>
    <w:rsid w:val="009F5466"/>
    <w:pPr>
      <w:widowControl w:val="0"/>
      <w:tabs>
        <w:tab w:val="left" w:pos="737"/>
        <w:tab w:val="left" w:pos="1286"/>
      </w:tabs>
      <w:autoSpaceDE w:val="0"/>
      <w:autoSpaceDN w:val="0"/>
      <w:spacing w:after="0" w:line="238" w:lineRule="atLeast"/>
      <w:ind w:left="1287" w:hanging="550"/>
    </w:pPr>
    <w:rPr>
      <w:rFonts w:ascii="Times New Roman" w:eastAsia="Times New Roman" w:hAnsi="Times New Roman" w:cs="Times New Roman"/>
      <w:sz w:val="24"/>
      <w:szCs w:val="24"/>
    </w:rPr>
  </w:style>
  <w:style w:type="paragraph" w:customStyle="1" w:styleId="TxBrp35">
    <w:name w:val="TxBr_p35"/>
    <w:basedOn w:val="Normal"/>
    <w:rsid w:val="009F5466"/>
    <w:pPr>
      <w:widowControl w:val="0"/>
      <w:tabs>
        <w:tab w:val="left" w:pos="1298"/>
        <w:tab w:val="left" w:pos="1740"/>
      </w:tabs>
      <w:autoSpaceDE w:val="0"/>
      <w:autoSpaceDN w:val="0"/>
      <w:spacing w:after="0" w:line="238" w:lineRule="atLeast"/>
      <w:ind w:left="1740" w:hanging="442"/>
    </w:pPr>
    <w:rPr>
      <w:rFonts w:ascii="Times New Roman" w:eastAsia="Times New Roman" w:hAnsi="Times New Roman" w:cs="Times New Roman"/>
      <w:sz w:val="24"/>
      <w:szCs w:val="24"/>
    </w:rPr>
  </w:style>
  <w:style w:type="paragraph" w:customStyle="1" w:styleId="TxBrp36">
    <w:name w:val="TxBr_p36"/>
    <w:basedOn w:val="Normal"/>
    <w:rsid w:val="009F5466"/>
    <w:pPr>
      <w:widowControl w:val="0"/>
      <w:tabs>
        <w:tab w:val="left" w:pos="986"/>
      </w:tabs>
      <w:autoSpaceDE w:val="0"/>
      <w:autoSpaceDN w:val="0"/>
      <w:spacing w:after="0" w:line="340" w:lineRule="atLeast"/>
      <w:ind w:left="561" w:hanging="986"/>
    </w:pPr>
    <w:rPr>
      <w:rFonts w:ascii="Times New Roman" w:eastAsia="Times New Roman" w:hAnsi="Times New Roman" w:cs="Times New Roman"/>
      <w:sz w:val="24"/>
      <w:szCs w:val="24"/>
    </w:rPr>
  </w:style>
  <w:style w:type="paragraph" w:customStyle="1" w:styleId="TxBrp40">
    <w:name w:val="TxBr_p40"/>
    <w:basedOn w:val="Normal"/>
    <w:rsid w:val="009F5466"/>
    <w:pPr>
      <w:widowControl w:val="0"/>
      <w:tabs>
        <w:tab w:val="left" w:pos="504"/>
        <w:tab w:val="left" w:pos="986"/>
      </w:tabs>
      <w:autoSpaceDE w:val="0"/>
      <w:autoSpaceDN w:val="0"/>
      <w:spacing w:after="0" w:line="238" w:lineRule="atLeast"/>
      <w:ind w:left="986" w:hanging="482"/>
    </w:pPr>
    <w:rPr>
      <w:rFonts w:ascii="Times New Roman" w:eastAsia="Times New Roman" w:hAnsi="Times New Roman" w:cs="Times New Roman"/>
      <w:sz w:val="24"/>
      <w:szCs w:val="24"/>
    </w:rPr>
  </w:style>
  <w:style w:type="paragraph" w:customStyle="1" w:styleId="TxBrp41">
    <w:name w:val="TxBr_p41"/>
    <w:basedOn w:val="Normal"/>
    <w:rsid w:val="009F5466"/>
    <w:pPr>
      <w:widowControl w:val="0"/>
      <w:autoSpaceDE w:val="0"/>
      <w:autoSpaceDN w:val="0"/>
      <w:spacing w:after="0" w:line="238" w:lineRule="atLeast"/>
      <w:ind w:left="561"/>
    </w:pPr>
    <w:rPr>
      <w:rFonts w:ascii="Times New Roman" w:eastAsia="Times New Roman" w:hAnsi="Times New Roman" w:cs="Times New Roman"/>
      <w:sz w:val="24"/>
      <w:szCs w:val="24"/>
    </w:rPr>
  </w:style>
  <w:style w:type="paragraph" w:customStyle="1" w:styleId="TxBrp43">
    <w:name w:val="TxBr_p43"/>
    <w:basedOn w:val="Normal"/>
    <w:rsid w:val="009F5466"/>
    <w:pPr>
      <w:widowControl w:val="0"/>
      <w:autoSpaceDE w:val="0"/>
      <w:autoSpaceDN w:val="0"/>
      <w:spacing w:after="0" w:line="238" w:lineRule="atLeast"/>
      <w:ind w:left="79" w:hanging="504"/>
      <w:jc w:val="both"/>
    </w:pPr>
    <w:rPr>
      <w:rFonts w:ascii="Times New Roman" w:eastAsia="Times New Roman" w:hAnsi="Times New Roman" w:cs="Times New Roman"/>
      <w:sz w:val="24"/>
      <w:szCs w:val="24"/>
    </w:rPr>
  </w:style>
  <w:style w:type="paragraph" w:customStyle="1" w:styleId="TxBrp45">
    <w:name w:val="TxBr_p45"/>
    <w:basedOn w:val="Normal"/>
    <w:rsid w:val="009F5466"/>
    <w:pPr>
      <w:widowControl w:val="0"/>
      <w:tabs>
        <w:tab w:val="left" w:pos="1542"/>
      </w:tabs>
      <w:autoSpaceDE w:val="0"/>
      <w:autoSpaceDN w:val="0"/>
      <w:spacing w:after="0" w:line="238" w:lineRule="atLeast"/>
      <w:ind w:left="1542" w:hanging="556"/>
      <w:jc w:val="both"/>
    </w:pPr>
    <w:rPr>
      <w:rFonts w:ascii="Times New Roman" w:eastAsia="Times New Roman" w:hAnsi="Times New Roman" w:cs="Times New Roman"/>
      <w:sz w:val="24"/>
      <w:szCs w:val="24"/>
    </w:rPr>
  </w:style>
  <w:style w:type="paragraph" w:customStyle="1" w:styleId="TxBrp46">
    <w:name w:val="TxBr_p46"/>
    <w:basedOn w:val="Normal"/>
    <w:rsid w:val="009F5466"/>
    <w:pPr>
      <w:widowControl w:val="0"/>
      <w:tabs>
        <w:tab w:val="left" w:pos="504"/>
        <w:tab w:val="left" w:pos="986"/>
      </w:tabs>
      <w:autoSpaceDE w:val="0"/>
      <w:autoSpaceDN w:val="0"/>
      <w:spacing w:after="0" w:line="238" w:lineRule="atLeast"/>
      <w:ind w:left="986" w:hanging="482"/>
      <w:jc w:val="both"/>
    </w:pPr>
    <w:rPr>
      <w:rFonts w:ascii="Times New Roman" w:eastAsia="Times New Roman" w:hAnsi="Times New Roman" w:cs="Times New Roman"/>
      <w:sz w:val="24"/>
      <w:szCs w:val="24"/>
    </w:rPr>
  </w:style>
  <w:style w:type="paragraph" w:customStyle="1" w:styleId="TxBrp42">
    <w:name w:val="TxBr_p42"/>
    <w:basedOn w:val="Normal"/>
    <w:rsid w:val="009F5466"/>
    <w:pPr>
      <w:widowControl w:val="0"/>
      <w:tabs>
        <w:tab w:val="left" w:pos="504"/>
      </w:tabs>
      <w:autoSpaceDE w:val="0"/>
      <w:autoSpaceDN w:val="0"/>
      <w:spacing w:after="0" w:line="238" w:lineRule="atLeast"/>
      <w:ind w:left="79"/>
      <w:jc w:val="both"/>
    </w:pPr>
    <w:rPr>
      <w:rFonts w:ascii="Times New Roman" w:eastAsia="Times New Roman" w:hAnsi="Times New Roman" w:cs="Times New Roman"/>
      <w:sz w:val="24"/>
      <w:szCs w:val="24"/>
    </w:rPr>
  </w:style>
  <w:style w:type="paragraph" w:customStyle="1" w:styleId="TxBrp47">
    <w:name w:val="TxBr_p47"/>
    <w:basedOn w:val="Normal"/>
    <w:rsid w:val="009F5466"/>
    <w:pPr>
      <w:widowControl w:val="0"/>
      <w:tabs>
        <w:tab w:val="left" w:pos="504"/>
      </w:tabs>
      <w:autoSpaceDE w:val="0"/>
      <w:autoSpaceDN w:val="0"/>
      <w:spacing w:after="0" w:line="238" w:lineRule="atLeast"/>
      <w:ind w:left="1071" w:hanging="567"/>
      <w:jc w:val="both"/>
    </w:pPr>
    <w:rPr>
      <w:rFonts w:ascii="Times New Roman" w:eastAsia="Times New Roman" w:hAnsi="Times New Roman" w:cs="Times New Roman"/>
      <w:sz w:val="24"/>
      <w:szCs w:val="24"/>
    </w:rPr>
  </w:style>
  <w:style w:type="paragraph" w:customStyle="1" w:styleId="TxBrp49">
    <w:name w:val="TxBr_p49"/>
    <w:basedOn w:val="Normal"/>
    <w:rsid w:val="009F5466"/>
    <w:pPr>
      <w:widowControl w:val="0"/>
      <w:tabs>
        <w:tab w:val="left" w:pos="1071"/>
      </w:tabs>
      <w:autoSpaceDE w:val="0"/>
      <w:autoSpaceDN w:val="0"/>
      <w:spacing w:after="0" w:line="340" w:lineRule="atLeast"/>
      <w:ind w:left="1542" w:hanging="471"/>
      <w:jc w:val="both"/>
    </w:pPr>
    <w:rPr>
      <w:rFonts w:ascii="Times New Roman" w:eastAsia="Times New Roman" w:hAnsi="Times New Roman" w:cs="Times New Roman"/>
      <w:sz w:val="24"/>
      <w:szCs w:val="24"/>
    </w:rPr>
  </w:style>
  <w:style w:type="paragraph" w:customStyle="1" w:styleId="TxBrp50">
    <w:name w:val="TxBr_p50"/>
    <w:basedOn w:val="Normal"/>
    <w:rsid w:val="009F5466"/>
    <w:pPr>
      <w:widowControl w:val="0"/>
      <w:tabs>
        <w:tab w:val="left" w:pos="2046"/>
      </w:tabs>
      <w:autoSpaceDE w:val="0"/>
      <w:autoSpaceDN w:val="0"/>
      <w:spacing w:after="0" w:line="238" w:lineRule="atLeast"/>
      <w:ind w:left="2046" w:hanging="504"/>
      <w:jc w:val="both"/>
    </w:pPr>
    <w:rPr>
      <w:rFonts w:ascii="Times New Roman" w:eastAsia="Times New Roman" w:hAnsi="Times New Roman" w:cs="Times New Roman"/>
      <w:sz w:val="24"/>
      <w:szCs w:val="24"/>
    </w:rPr>
  </w:style>
  <w:style w:type="paragraph" w:customStyle="1" w:styleId="TxBrp52">
    <w:name w:val="TxBr_p52"/>
    <w:basedOn w:val="Normal"/>
    <w:rsid w:val="009F5466"/>
    <w:pPr>
      <w:widowControl w:val="0"/>
      <w:tabs>
        <w:tab w:val="left" w:pos="2046"/>
        <w:tab w:val="left" w:pos="2426"/>
      </w:tabs>
      <w:autoSpaceDE w:val="0"/>
      <w:autoSpaceDN w:val="0"/>
      <w:spacing w:after="0" w:line="238" w:lineRule="atLeast"/>
      <w:ind w:left="2426" w:hanging="380"/>
      <w:jc w:val="both"/>
    </w:pPr>
    <w:rPr>
      <w:rFonts w:ascii="Times New Roman" w:eastAsia="Times New Roman" w:hAnsi="Times New Roman" w:cs="Times New Roman"/>
      <w:sz w:val="24"/>
      <w:szCs w:val="24"/>
    </w:rPr>
  </w:style>
  <w:style w:type="paragraph" w:customStyle="1" w:styleId="TxBrp53">
    <w:name w:val="TxBr_p53"/>
    <w:basedOn w:val="Normal"/>
    <w:rsid w:val="009F5466"/>
    <w:pPr>
      <w:widowControl w:val="0"/>
      <w:tabs>
        <w:tab w:val="left" w:pos="2426"/>
      </w:tabs>
      <w:autoSpaceDE w:val="0"/>
      <w:autoSpaceDN w:val="0"/>
      <w:spacing w:after="0" w:line="238" w:lineRule="atLeast"/>
      <w:ind w:left="2001"/>
      <w:jc w:val="both"/>
    </w:pPr>
    <w:rPr>
      <w:rFonts w:ascii="Times New Roman" w:eastAsia="Times New Roman" w:hAnsi="Times New Roman" w:cs="Times New Roman"/>
      <w:sz w:val="24"/>
      <w:szCs w:val="24"/>
    </w:rPr>
  </w:style>
  <w:style w:type="paragraph" w:customStyle="1" w:styleId="TxBrp44">
    <w:name w:val="TxBr_p44"/>
    <w:basedOn w:val="Normal"/>
    <w:rsid w:val="009F5466"/>
    <w:pPr>
      <w:widowControl w:val="0"/>
      <w:tabs>
        <w:tab w:val="left" w:pos="986"/>
      </w:tabs>
      <w:autoSpaceDE w:val="0"/>
      <w:autoSpaceDN w:val="0"/>
      <w:spacing w:after="0" w:line="238" w:lineRule="atLeast"/>
      <w:ind w:left="561"/>
      <w:jc w:val="both"/>
    </w:pPr>
    <w:rPr>
      <w:rFonts w:ascii="Times New Roman" w:eastAsia="Times New Roman" w:hAnsi="Times New Roman" w:cs="Times New Roman"/>
      <w:sz w:val="24"/>
      <w:szCs w:val="24"/>
    </w:rPr>
  </w:style>
  <w:style w:type="paragraph" w:customStyle="1" w:styleId="TxBrp55">
    <w:name w:val="TxBr_p55"/>
    <w:basedOn w:val="Normal"/>
    <w:rsid w:val="009F5466"/>
    <w:pPr>
      <w:widowControl w:val="0"/>
      <w:tabs>
        <w:tab w:val="left" w:pos="1071"/>
        <w:tab w:val="left" w:pos="1542"/>
      </w:tabs>
      <w:autoSpaceDE w:val="0"/>
      <w:autoSpaceDN w:val="0"/>
      <w:spacing w:after="0" w:line="238" w:lineRule="atLeast"/>
      <w:ind w:left="1542" w:hanging="471"/>
    </w:pPr>
    <w:rPr>
      <w:rFonts w:ascii="Times New Roman" w:eastAsia="Times New Roman" w:hAnsi="Times New Roman" w:cs="Times New Roman"/>
      <w:sz w:val="24"/>
      <w:szCs w:val="24"/>
    </w:rPr>
  </w:style>
  <w:style w:type="paragraph" w:customStyle="1" w:styleId="TxBrp56">
    <w:name w:val="TxBr_p56"/>
    <w:basedOn w:val="Normal"/>
    <w:rsid w:val="009F5466"/>
    <w:pPr>
      <w:widowControl w:val="0"/>
      <w:tabs>
        <w:tab w:val="left" w:pos="504"/>
        <w:tab w:val="left" w:pos="1071"/>
      </w:tabs>
      <w:autoSpaceDE w:val="0"/>
      <w:autoSpaceDN w:val="0"/>
      <w:spacing w:after="0" w:line="340" w:lineRule="atLeast"/>
      <w:ind w:left="1071" w:hanging="567"/>
    </w:pPr>
    <w:rPr>
      <w:rFonts w:ascii="Times New Roman" w:eastAsia="Times New Roman" w:hAnsi="Times New Roman" w:cs="Times New Roman"/>
      <w:sz w:val="24"/>
      <w:szCs w:val="24"/>
    </w:rPr>
  </w:style>
  <w:style w:type="paragraph" w:customStyle="1" w:styleId="TxBrp60">
    <w:name w:val="TxBr_p60"/>
    <w:basedOn w:val="Normal"/>
    <w:rsid w:val="009F5466"/>
    <w:pPr>
      <w:widowControl w:val="0"/>
      <w:tabs>
        <w:tab w:val="left" w:pos="3265"/>
      </w:tabs>
      <w:autoSpaceDE w:val="0"/>
      <w:autoSpaceDN w:val="0"/>
      <w:spacing w:after="0" w:line="238" w:lineRule="atLeast"/>
      <w:ind w:left="3860" w:hanging="595"/>
    </w:pPr>
    <w:rPr>
      <w:rFonts w:ascii="Times New Roman" w:eastAsia="Times New Roman" w:hAnsi="Times New Roman" w:cs="Times New Roman"/>
      <w:sz w:val="24"/>
      <w:szCs w:val="24"/>
    </w:rPr>
  </w:style>
  <w:style w:type="paragraph" w:customStyle="1" w:styleId="TxBrp61">
    <w:name w:val="TxBr_p61"/>
    <w:basedOn w:val="Normal"/>
    <w:rsid w:val="009F5466"/>
    <w:pPr>
      <w:widowControl w:val="0"/>
      <w:tabs>
        <w:tab w:val="left" w:pos="2670"/>
        <w:tab w:val="left" w:pos="3265"/>
      </w:tabs>
      <w:autoSpaceDE w:val="0"/>
      <w:autoSpaceDN w:val="0"/>
      <w:spacing w:after="0" w:line="238" w:lineRule="atLeast"/>
      <w:ind w:left="3265" w:hanging="595"/>
    </w:pPr>
    <w:rPr>
      <w:rFonts w:ascii="Times New Roman" w:eastAsia="Times New Roman" w:hAnsi="Times New Roman" w:cs="Times New Roman"/>
      <w:sz w:val="24"/>
      <w:szCs w:val="24"/>
    </w:rPr>
  </w:style>
  <w:style w:type="paragraph" w:customStyle="1" w:styleId="TxBrp63">
    <w:name w:val="TxBr_p63"/>
    <w:basedOn w:val="Normal"/>
    <w:rsid w:val="009F5466"/>
    <w:pPr>
      <w:widowControl w:val="0"/>
      <w:tabs>
        <w:tab w:val="left" w:pos="1740"/>
        <w:tab w:val="left" w:pos="2313"/>
      </w:tabs>
      <w:autoSpaceDE w:val="0"/>
      <w:autoSpaceDN w:val="0"/>
      <w:spacing w:after="0" w:line="240" w:lineRule="atLeast"/>
      <w:ind w:left="2313" w:hanging="573"/>
    </w:pPr>
    <w:rPr>
      <w:rFonts w:ascii="Times New Roman" w:eastAsia="Times New Roman" w:hAnsi="Times New Roman" w:cs="Times New Roman"/>
      <w:sz w:val="24"/>
      <w:szCs w:val="24"/>
    </w:rPr>
  </w:style>
  <w:style w:type="paragraph" w:customStyle="1" w:styleId="TxBrp64">
    <w:name w:val="TxBr_p64"/>
    <w:basedOn w:val="Normal"/>
    <w:rsid w:val="009F5466"/>
    <w:pPr>
      <w:widowControl w:val="0"/>
      <w:autoSpaceDE w:val="0"/>
      <w:autoSpaceDN w:val="0"/>
      <w:spacing w:after="0" w:line="240" w:lineRule="atLeast"/>
      <w:ind w:left="1888"/>
    </w:pPr>
    <w:rPr>
      <w:rFonts w:ascii="Times New Roman" w:eastAsia="Times New Roman" w:hAnsi="Times New Roman" w:cs="Times New Roman"/>
      <w:sz w:val="24"/>
      <w:szCs w:val="24"/>
    </w:rPr>
  </w:style>
  <w:style w:type="paragraph" w:customStyle="1" w:styleId="TxBrp65">
    <w:name w:val="TxBr_p65"/>
    <w:basedOn w:val="Normal"/>
    <w:rsid w:val="009F5466"/>
    <w:pPr>
      <w:widowControl w:val="0"/>
      <w:tabs>
        <w:tab w:val="left" w:pos="2670"/>
      </w:tabs>
      <w:autoSpaceDE w:val="0"/>
      <w:autoSpaceDN w:val="0"/>
      <w:spacing w:after="0" w:line="240" w:lineRule="atLeast"/>
      <w:ind w:left="2670" w:hanging="357"/>
    </w:pPr>
    <w:rPr>
      <w:rFonts w:ascii="Times New Roman" w:eastAsia="Times New Roman" w:hAnsi="Times New Roman" w:cs="Times New Roman"/>
      <w:sz w:val="24"/>
      <w:szCs w:val="24"/>
    </w:rPr>
  </w:style>
  <w:style w:type="paragraph" w:customStyle="1" w:styleId="TxBrp70">
    <w:name w:val="TxBr_p70"/>
    <w:basedOn w:val="Normal"/>
    <w:rsid w:val="009F5466"/>
    <w:pPr>
      <w:widowControl w:val="0"/>
      <w:tabs>
        <w:tab w:val="left" w:pos="2670"/>
      </w:tabs>
      <w:autoSpaceDE w:val="0"/>
      <w:autoSpaceDN w:val="0"/>
      <w:spacing w:after="0" w:line="238" w:lineRule="atLeast"/>
      <w:ind w:left="2245"/>
    </w:pPr>
    <w:rPr>
      <w:rFonts w:ascii="Times New Roman" w:eastAsia="Times New Roman" w:hAnsi="Times New Roman" w:cs="Times New Roman"/>
      <w:sz w:val="24"/>
      <w:szCs w:val="24"/>
    </w:rPr>
  </w:style>
  <w:style w:type="paragraph" w:customStyle="1" w:styleId="TxBrp83">
    <w:name w:val="TxBr_p83"/>
    <w:basedOn w:val="Normal"/>
    <w:rsid w:val="009F5466"/>
    <w:pPr>
      <w:widowControl w:val="0"/>
      <w:autoSpaceDE w:val="0"/>
      <w:autoSpaceDN w:val="0"/>
      <w:spacing w:after="0" w:line="238" w:lineRule="atLeast"/>
      <w:ind w:left="1888"/>
      <w:jc w:val="both"/>
    </w:pPr>
    <w:rPr>
      <w:rFonts w:ascii="Times New Roman" w:eastAsia="Times New Roman" w:hAnsi="Times New Roman" w:cs="Times New Roman"/>
      <w:sz w:val="24"/>
      <w:szCs w:val="24"/>
    </w:rPr>
  </w:style>
  <w:style w:type="paragraph" w:customStyle="1" w:styleId="TxBrp80">
    <w:name w:val="TxBr_p80"/>
    <w:basedOn w:val="Normal"/>
    <w:rsid w:val="009F5466"/>
    <w:pPr>
      <w:widowControl w:val="0"/>
      <w:tabs>
        <w:tab w:val="left" w:pos="2029"/>
        <w:tab w:val="left" w:pos="2313"/>
      </w:tabs>
      <w:autoSpaceDE w:val="0"/>
      <w:autoSpaceDN w:val="0"/>
      <w:spacing w:after="0" w:line="240" w:lineRule="atLeast"/>
      <w:ind w:left="2313" w:hanging="284"/>
      <w:jc w:val="both"/>
    </w:pPr>
    <w:rPr>
      <w:rFonts w:ascii="Times New Roman" w:eastAsia="Times New Roman" w:hAnsi="Times New Roman" w:cs="Times New Roman"/>
      <w:sz w:val="24"/>
      <w:szCs w:val="24"/>
    </w:rPr>
  </w:style>
  <w:style w:type="paragraph" w:customStyle="1" w:styleId="TxBrp86">
    <w:name w:val="TxBr_p86"/>
    <w:basedOn w:val="Normal"/>
    <w:rsid w:val="009F5466"/>
    <w:pPr>
      <w:widowControl w:val="0"/>
      <w:autoSpaceDE w:val="0"/>
      <w:autoSpaceDN w:val="0"/>
      <w:spacing w:after="0" w:line="238" w:lineRule="atLeast"/>
      <w:ind w:left="1888"/>
      <w:jc w:val="both"/>
    </w:pPr>
    <w:rPr>
      <w:rFonts w:ascii="Times New Roman" w:eastAsia="Times New Roman" w:hAnsi="Times New Roman" w:cs="Times New Roman"/>
      <w:sz w:val="24"/>
      <w:szCs w:val="24"/>
    </w:rPr>
  </w:style>
  <w:style w:type="paragraph" w:customStyle="1" w:styleId="TxBrp85">
    <w:name w:val="TxBr_p85"/>
    <w:basedOn w:val="Normal"/>
    <w:rsid w:val="009F5466"/>
    <w:pPr>
      <w:widowControl w:val="0"/>
      <w:tabs>
        <w:tab w:val="left" w:pos="1542"/>
        <w:tab w:val="left" w:pos="2029"/>
      </w:tabs>
      <w:autoSpaceDE w:val="0"/>
      <w:autoSpaceDN w:val="0"/>
      <w:spacing w:after="0" w:line="238" w:lineRule="atLeast"/>
      <w:ind w:left="2046" w:hanging="504"/>
      <w:jc w:val="both"/>
    </w:pPr>
    <w:rPr>
      <w:rFonts w:ascii="Times New Roman" w:eastAsia="Times New Roman" w:hAnsi="Times New Roman" w:cs="Times New Roman"/>
      <w:sz w:val="24"/>
      <w:szCs w:val="24"/>
    </w:rPr>
  </w:style>
  <w:style w:type="paragraph" w:customStyle="1" w:styleId="TxBrp88">
    <w:name w:val="TxBr_p88"/>
    <w:basedOn w:val="Normal"/>
    <w:rsid w:val="009F5466"/>
    <w:pPr>
      <w:widowControl w:val="0"/>
      <w:tabs>
        <w:tab w:val="left" w:pos="992"/>
        <w:tab w:val="left" w:pos="1508"/>
      </w:tabs>
      <w:autoSpaceDE w:val="0"/>
      <w:autoSpaceDN w:val="0"/>
      <w:spacing w:after="0" w:line="232" w:lineRule="atLeast"/>
      <w:ind w:left="1508" w:hanging="516"/>
      <w:jc w:val="both"/>
    </w:pPr>
    <w:rPr>
      <w:rFonts w:ascii="Times New Roman" w:eastAsia="Times New Roman" w:hAnsi="Times New Roman" w:cs="Times New Roman"/>
      <w:sz w:val="24"/>
      <w:szCs w:val="24"/>
    </w:rPr>
  </w:style>
  <w:style w:type="paragraph" w:customStyle="1" w:styleId="TxBrt89">
    <w:name w:val="TxBr_t89"/>
    <w:basedOn w:val="Normal"/>
    <w:rsid w:val="009F5466"/>
    <w:pPr>
      <w:widowControl w:val="0"/>
      <w:autoSpaceDE w:val="0"/>
      <w:autoSpaceDN w:val="0"/>
      <w:spacing w:after="0" w:line="232" w:lineRule="atLeast"/>
    </w:pPr>
    <w:rPr>
      <w:rFonts w:ascii="Times New Roman" w:eastAsia="Times New Roman" w:hAnsi="Times New Roman" w:cs="Times New Roman"/>
      <w:sz w:val="24"/>
      <w:szCs w:val="24"/>
    </w:rPr>
  </w:style>
  <w:style w:type="paragraph" w:customStyle="1" w:styleId="TxBrp90">
    <w:name w:val="TxBr_p90"/>
    <w:basedOn w:val="Normal"/>
    <w:rsid w:val="009F5466"/>
    <w:pPr>
      <w:widowControl w:val="0"/>
      <w:tabs>
        <w:tab w:val="left" w:pos="2046"/>
      </w:tabs>
      <w:autoSpaceDE w:val="0"/>
      <w:autoSpaceDN w:val="0"/>
      <w:spacing w:after="0" w:line="232" w:lineRule="atLeast"/>
      <w:ind w:left="2046" w:hanging="538"/>
      <w:jc w:val="both"/>
    </w:pPr>
    <w:rPr>
      <w:rFonts w:ascii="Times New Roman" w:eastAsia="Times New Roman" w:hAnsi="Times New Roman" w:cs="Times New Roman"/>
      <w:sz w:val="24"/>
      <w:szCs w:val="24"/>
    </w:rPr>
  </w:style>
  <w:style w:type="paragraph" w:customStyle="1" w:styleId="TxBrp92">
    <w:name w:val="TxBr_p92"/>
    <w:basedOn w:val="Normal"/>
    <w:rsid w:val="009F5466"/>
    <w:pPr>
      <w:widowControl w:val="0"/>
      <w:autoSpaceDE w:val="0"/>
      <w:autoSpaceDN w:val="0"/>
      <w:spacing w:after="0" w:line="238" w:lineRule="atLeast"/>
      <w:ind w:left="1604"/>
      <w:jc w:val="both"/>
    </w:pPr>
    <w:rPr>
      <w:rFonts w:ascii="Times New Roman" w:eastAsia="Times New Roman" w:hAnsi="Times New Roman" w:cs="Times New Roman"/>
      <w:sz w:val="24"/>
      <w:szCs w:val="24"/>
    </w:rPr>
  </w:style>
  <w:style w:type="paragraph" w:customStyle="1" w:styleId="TxBrp94">
    <w:name w:val="TxBr_p94"/>
    <w:basedOn w:val="Normal"/>
    <w:rsid w:val="009F5466"/>
    <w:pPr>
      <w:widowControl w:val="0"/>
      <w:tabs>
        <w:tab w:val="left" w:pos="1071"/>
      </w:tabs>
      <w:autoSpaceDE w:val="0"/>
      <w:autoSpaceDN w:val="0"/>
      <w:spacing w:after="0" w:line="240" w:lineRule="atLeast"/>
      <w:ind w:left="1071" w:hanging="317"/>
      <w:jc w:val="both"/>
    </w:pPr>
    <w:rPr>
      <w:rFonts w:ascii="Times New Roman" w:eastAsia="Times New Roman" w:hAnsi="Times New Roman" w:cs="Times New Roman"/>
      <w:sz w:val="24"/>
      <w:szCs w:val="24"/>
    </w:rPr>
  </w:style>
  <w:style w:type="paragraph" w:customStyle="1" w:styleId="TxBrp116">
    <w:name w:val="TxBr_p116"/>
    <w:basedOn w:val="Normal"/>
    <w:rsid w:val="009F5466"/>
    <w:pPr>
      <w:widowControl w:val="0"/>
      <w:tabs>
        <w:tab w:val="left" w:pos="720"/>
      </w:tabs>
      <w:autoSpaceDE w:val="0"/>
      <w:autoSpaceDN w:val="0"/>
      <w:spacing w:after="0" w:line="240" w:lineRule="atLeast"/>
      <w:ind w:left="295"/>
    </w:pPr>
    <w:rPr>
      <w:rFonts w:ascii="Times New Roman" w:eastAsia="Times New Roman" w:hAnsi="Times New Roman" w:cs="Times New Roman"/>
      <w:sz w:val="24"/>
      <w:szCs w:val="24"/>
    </w:rPr>
  </w:style>
  <w:style w:type="paragraph" w:customStyle="1" w:styleId="TxBrp29">
    <w:name w:val="TxBr_p29"/>
    <w:basedOn w:val="Normal"/>
    <w:rsid w:val="009F5466"/>
    <w:pPr>
      <w:widowControl w:val="0"/>
      <w:autoSpaceDE w:val="0"/>
      <w:autoSpaceDN w:val="0"/>
      <w:spacing w:after="0" w:line="238" w:lineRule="atLeast"/>
    </w:pPr>
    <w:rPr>
      <w:rFonts w:ascii="Times New Roman" w:eastAsia="Times New Roman" w:hAnsi="Times New Roman" w:cs="Times New Roman"/>
      <w:sz w:val="24"/>
      <w:szCs w:val="24"/>
    </w:rPr>
  </w:style>
  <w:style w:type="paragraph" w:customStyle="1" w:styleId="TxBrp18">
    <w:name w:val="TxBr_p18"/>
    <w:basedOn w:val="Normal"/>
    <w:rsid w:val="009F5466"/>
    <w:pPr>
      <w:widowControl w:val="0"/>
      <w:tabs>
        <w:tab w:val="left" w:pos="204"/>
      </w:tabs>
      <w:autoSpaceDE w:val="0"/>
      <w:autoSpaceDN w:val="0"/>
      <w:spacing w:after="0" w:line="238" w:lineRule="atLeast"/>
    </w:pPr>
    <w:rPr>
      <w:rFonts w:ascii="Times New Roman" w:eastAsia="Times New Roman" w:hAnsi="Times New Roman" w:cs="Times New Roman"/>
      <w:sz w:val="24"/>
      <w:szCs w:val="24"/>
    </w:rPr>
  </w:style>
  <w:style w:type="paragraph" w:customStyle="1" w:styleId="TxBrp123">
    <w:name w:val="TxBr_p123"/>
    <w:basedOn w:val="Normal"/>
    <w:rsid w:val="009F5466"/>
    <w:pPr>
      <w:widowControl w:val="0"/>
      <w:tabs>
        <w:tab w:val="left" w:pos="1286"/>
      </w:tabs>
      <w:autoSpaceDE w:val="0"/>
      <w:autoSpaceDN w:val="0"/>
      <w:spacing w:after="0" w:line="240" w:lineRule="atLeast"/>
      <w:ind w:left="862" w:hanging="1286"/>
    </w:pPr>
    <w:rPr>
      <w:rFonts w:ascii="Times New Roman" w:eastAsia="Times New Roman" w:hAnsi="Times New Roman" w:cs="Times New Roman"/>
      <w:sz w:val="24"/>
      <w:szCs w:val="24"/>
    </w:rPr>
  </w:style>
  <w:style w:type="paragraph" w:customStyle="1" w:styleId="TxBrt121">
    <w:name w:val="TxBr_t121"/>
    <w:basedOn w:val="Normal"/>
    <w:rsid w:val="009F5466"/>
    <w:pPr>
      <w:widowControl w:val="0"/>
      <w:autoSpaceDE w:val="0"/>
      <w:autoSpaceDN w:val="0"/>
      <w:spacing w:after="0" w:line="238" w:lineRule="atLeast"/>
    </w:pPr>
    <w:rPr>
      <w:rFonts w:ascii="Times New Roman" w:eastAsia="Times New Roman" w:hAnsi="Times New Roman" w:cs="Times New Roman"/>
      <w:sz w:val="24"/>
      <w:szCs w:val="24"/>
    </w:rPr>
  </w:style>
  <w:style w:type="paragraph" w:customStyle="1" w:styleId="TxBrc125">
    <w:name w:val="TxBr_c125"/>
    <w:basedOn w:val="Normal"/>
    <w:rsid w:val="009F5466"/>
    <w:pPr>
      <w:widowControl w:val="0"/>
      <w:autoSpaceDE w:val="0"/>
      <w:autoSpaceDN w:val="0"/>
      <w:spacing w:after="0" w:line="240" w:lineRule="atLeast"/>
      <w:jc w:val="center"/>
    </w:pPr>
    <w:rPr>
      <w:rFonts w:ascii="Times New Roman" w:eastAsia="Times New Roman" w:hAnsi="Times New Roman" w:cs="Times New Roman"/>
      <w:sz w:val="24"/>
      <w:szCs w:val="24"/>
    </w:rPr>
  </w:style>
  <w:style w:type="paragraph" w:customStyle="1" w:styleId="TxBrp129">
    <w:name w:val="TxBr_p129"/>
    <w:basedOn w:val="Normal"/>
    <w:rsid w:val="009F5466"/>
    <w:pPr>
      <w:widowControl w:val="0"/>
      <w:autoSpaceDE w:val="0"/>
      <w:autoSpaceDN w:val="0"/>
      <w:spacing w:after="0" w:line="240" w:lineRule="atLeast"/>
    </w:pPr>
    <w:rPr>
      <w:rFonts w:ascii="Times New Roman" w:eastAsia="Times New Roman" w:hAnsi="Times New Roman" w:cs="Times New Roman"/>
      <w:sz w:val="24"/>
      <w:szCs w:val="24"/>
    </w:rPr>
  </w:style>
  <w:style w:type="paragraph" w:customStyle="1" w:styleId="TxBrp133">
    <w:name w:val="TxBr_p133"/>
    <w:basedOn w:val="Normal"/>
    <w:rsid w:val="009F5466"/>
    <w:pPr>
      <w:widowControl w:val="0"/>
      <w:tabs>
        <w:tab w:val="left" w:pos="4331"/>
      </w:tabs>
      <w:autoSpaceDE w:val="0"/>
      <w:autoSpaceDN w:val="0"/>
      <w:spacing w:after="0" w:line="487" w:lineRule="atLeast"/>
      <w:ind w:left="3906"/>
    </w:pPr>
    <w:rPr>
      <w:rFonts w:ascii="Times New Roman" w:eastAsia="Times New Roman" w:hAnsi="Times New Roman" w:cs="Times New Roman"/>
      <w:sz w:val="24"/>
      <w:szCs w:val="24"/>
    </w:rPr>
  </w:style>
  <w:style w:type="paragraph" w:customStyle="1" w:styleId="TxBrt131">
    <w:name w:val="TxBr_t131"/>
    <w:basedOn w:val="Normal"/>
    <w:rsid w:val="009F5466"/>
    <w:pPr>
      <w:widowControl w:val="0"/>
      <w:autoSpaceDE w:val="0"/>
      <w:autoSpaceDN w:val="0"/>
      <w:spacing w:after="0" w:line="240" w:lineRule="atLeast"/>
    </w:pPr>
    <w:rPr>
      <w:rFonts w:ascii="Times New Roman" w:eastAsia="Times New Roman" w:hAnsi="Times New Roman" w:cs="Times New Roman"/>
      <w:sz w:val="24"/>
      <w:szCs w:val="24"/>
    </w:rPr>
  </w:style>
  <w:style w:type="paragraph" w:customStyle="1" w:styleId="TxBrt132">
    <w:name w:val="TxBr_t132"/>
    <w:basedOn w:val="Normal"/>
    <w:rsid w:val="009F5466"/>
    <w:pPr>
      <w:widowControl w:val="0"/>
      <w:autoSpaceDE w:val="0"/>
      <w:autoSpaceDN w:val="0"/>
      <w:spacing w:after="0" w:line="240" w:lineRule="atLeast"/>
    </w:pPr>
    <w:rPr>
      <w:rFonts w:ascii="Times New Roman" w:eastAsia="Times New Roman" w:hAnsi="Times New Roman" w:cs="Times New Roman"/>
      <w:sz w:val="24"/>
      <w:szCs w:val="24"/>
    </w:rPr>
  </w:style>
  <w:style w:type="paragraph" w:customStyle="1" w:styleId="TxBrp134">
    <w:name w:val="TxBr_p134"/>
    <w:basedOn w:val="Normal"/>
    <w:rsid w:val="009F5466"/>
    <w:pPr>
      <w:widowControl w:val="0"/>
      <w:tabs>
        <w:tab w:val="left" w:pos="204"/>
      </w:tabs>
      <w:autoSpaceDE w:val="0"/>
      <w:autoSpaceDN w:val="0"/>
      <w:spacing w:after="0" w:line="232" w:lineRule="atLeast"/>
    </w:pPr>
    <w:rPr>
      <w:rFonts w:ascii="Times New Roman" w:eastAsia="Times New Roman" w:hAnsi="Times New Roman" w:cs="Times New Roman"/>
      <w:sz w:val="24"/>
      <w:szCs w:val="24"/>
    </w:rPr>
  </w:style>
  <w:style w:type="paragraph" w:customStyle="1" w:styleId="TxBrt135">
    <w:name w:val="TxBr_t135"/>
    <w:basedOn w:val="Normal"/>
    <w:rsid w:val="009F5466"/>
    <w:pPr>
      <w:widowControl w:val="0"/>
      <w:autoSpaceDE w:val="0"/>
      <w:autoSpaceDN w:val="0"/>
      <w:spacing w:after="0" w:line="240" w:lineRule="atLeast"/>
    </w:pPr>
    <w:rPr>
      <w:rFonts w:ascii="Times New Roman" w:eastAsia="Times New Roman" w:hAnsi="Times New Roman" w:cs="Times New Roman"/>
      <w:sz w:val="24"/>
      <w:szCs w:val="24"/>
    </w:rPr>
  </w:style>
  <w:style w:type="paragraph" w:customStyle="1" w:styleId="TxBrt136">
    <w:name w:val="TxBr_t136"/>
    <w:basedOn w:val="Normal"/>
    <w:rsid w:val="009F5466"/>
    <w:pPr>
      <w:widowControl w:val="0"/>
      <w:autoSpaceDE w:val="0"/>
      <w:autoSpaceDN w:val="0"/>
      <w:spacing w:after="0" w:line="240" w:lineRule="atLeast"/>
    </w:pPr>
    <w:rPr>
      <w:rFonts w:ascii="Times New Roman" w:eastAsia="Times New Roman" w:hAnsi="Times New Roman" w:cs="Times New Roman"/>
      <w:sz w:val="24"/>
      <w:szCs w:val="24"/>
    </w:rPr>
  </w:style>
  <w:style w:type="paragraph" w:customStyle="1" w:styleId="TxBrp137">
    <w:name w:val="TxBr_p137"/>
    <w:basedOn w:val="Normal"/>
    <w:rsid w:val="009F5466"/>
    <w:pPr>
      <w:widowControl w:val="0"/>
      <w:tabs>
        <w:tab w:val="left" w:pos="1071"/>
      </w:tabs>
      <w:autoSpaceDE w:val="0"/>
      <w:autoSpaceDN w:val="0"/>
      <w:spacing w:after="0" w:line="238" w:lineRule="atLeast"/>
      <w:ind w:left="646" w:hanging="1071"/>
    </w:pPr>
    <w:rPr>
      <w:rFonts w:ascii="Times New Roman" w:eastAsia="Times New Roman" w:hAnsi="Times New Roman" w:cs="Times New Roman"/>
      <w:sz w:val="24"/>
      <w:szCs w:val="24"/>
    </w:rPr>
  </w:style>
  <w:style w:type="paragraph" w:customStyle="1" w:styleId="TxBrp68">
    <w:name w:val="TxBr_p68"/>
    <w:basedOn w:val="Normal"/>
    <w:rsid w:val="009F5466"/>
    <w:pPr>
      <w:widowControl w:val="0"/>
      <w:autoSpaceDE w:val="0"/>
      <w:autoSpaceDN w:val="0"/>
      <w:spacing w:after="0" w:line="232" w:lineRule="atLeast"/>
      <w:ind w:left="567" w:hanging="992"/>
    </w:pPr>
    <w:rPr>
      <w:rFonts w:ascii="Times New Roman" w:eastAsia="Times New Roman" w:hAnsi="Times New Roman" w:cs="Times New Roman"/>
      <w:sz w:val="24"/>
      <w:szCs w:val="24"/>
    </w:rPr>
  </w:style>
  <w:style w:type="character" w:customStyle="1" w:styleId="text90font1">
    <w:name w:val="text90font1"/>
    <w:rsid w:val="009F5466"/>
    <w:rPr>
      <w:rFonts w:ascii="Tahoma" w:hAnsi="Tahoma" w:cs="Tahoma" w:hint="default"/>
      <w:b/>
      <w:bCs/>
      <w:color w:val="000000"/>
      <w:sz w:val="15"/>
      <w:szCs w:val="15"/>
    </w:rPr>
  </w:style>
  <w:style w:type="character" w:customStyle="1" w:styleId="text90font2">
    <w:name w:val="text90font2"/>
    <w:rsid w:val="009F5466"/>
    <w:rPr>
      <w:rFonts w:ascii="Arial" w:hAnsi="Arial" w:cs="Arial" w:hint="default"/>
      <w:b/>
      <w:bCs/>
      <w:color w:val="000000"/>
      <w:sz w:val="15"/>
      <w:szCs w:val="15"/>
    </w:rPr>
  </w:style>
  <w:style w:type="character" w:customStyle="1" w:styleId="normalbold1">
    <w:name w:val="normalbold1"/>
    <w:rsid w:val="009F5466"/>
    <w:rPr>
      <w:rFonts w:ascii="Arial" w:hAnsi="Arial" w:cs="Arial" w:hint="default"/>
      <w:b/>
      <w:bCs/>
      <w:color w:val="000000"/>
      <w:sz w:val="12"/>
      <w:szCs w:val="12"/>
    </w:rPr>
  </w:style>
  <w:style w:type="numbering" w:customStyle="1" w:styleId="NoList1">
    <w:name w:val="No List1"/>
    <w:next w:val="NoList"/>
    <w:uiPriority w:val="99"/>
    <w:semiHidden/>
    <w:unhideWhenUsed/>
    <w:rsid w:val="009F5466"/>
  </w:style>
  <w:style w:type="paragraph" w:styleId="TOC1">
    <w:name w:val="toc 1"/>
    <w:aliases w:val="TOC Mary"/>
    <w:basedOn w:val="Normal"/>
    <w:next w:val="Normal"/>
    <w:autoRedefine/>
    <w:uiPriority w:val="39"/>
    <w:rsid w:val="009F5466"/>
    <w:pPr>
      <w:tabs>
        <w:tab w:val="right" w:leader="dot" w:pos="960"/>
        <w:tab w:val="right" w:leader="dot" w:pos="10098"/>
      </w:tabs>
      <w:spacing w:before="120" w:after="0" w:line="240" w:lineRule="auto"/>
    </w:pPr>
    <w:rPr>
      <w:rFonts w:ascii="Times New (W1)" w:eastAsia="Times New Roman" w:hAnsi="Times New (W1)" w:cs="Times New Roman"/>
      <w:b/>
      <w:bCs/>
      <w:noProof/>
      <w:sz w:val="24"/>
      <w:szCs w:val="32"/>
    </w:rPr>
  </w:style>
  <w:style w:type="paragraph" w:customStyle="1" w:styleId="CompanyName">
    <w:name w:val="Company Name"/>
    <w:basedOn w:val="Normal"/>
    <w:next w:val="Normal"/>
    <w:rsid w:val="009F5466"/>
    <w:pPr>
      <w:keepNext/>
      <w:pBdr>
        <w:top w:val="single" w:sz="6" w:space="5" w:color="auto"/>
      </w:pBdr>
      <w:spacing w:after="0" w:line="300" w:lineRule="exact"/>
    </w:pPr>
    <w:rPr>
      <w:rFonts w:ascii="Garamond" w:eastAsia="Times New Roman" w:hAnsi="Garamond" w:cs="Times New Roman"/>
      <w:caps/>
      <w:spacing w:val="-10"/>
      <w:sz w:val="32"/>
      <w:szCs w:val="20"/>
    </w:rPr>
  </w:style>
  <w:style w:type="paragraph" w:styleId="TOC4">
    <w:name w:val="toc 4"/>
    <w:basedOn w:val="Normal"/>
    <w:next w:val="Normal"/>
    <w:autoRedefine/>
    <w:uiPriority w:val="39"/>
    <w:rsid w:val="009F5466"/>
    <w:pPr>
      <w:tabs>
        <w:tab w:val="left" w:pos="540"/>
        <w:tab w:val="left" w:pos="5040"/>
        <w:tab w:val="left" w:pos="5760"/>
      </w:tabs>
      <w:spacing w:after="0" w:line="240" w:lineRule="auto"/>
      <w:ind w:left="480" w:firstLine="420"/>
    </w:pPr>
    <w:rPr>
      <w:rFonts w:ascii="Times New Roman" w:eastAsia="Times New Roman" w:hAnsi="Times New Roman" w:cs="Times New Roman"/>
      <w:sz w:val="24"/>
      <w:szCs w:val="24"/>
    </w:rPr>
  </w:style>
  <w:style w:type="paragraph" w:styleId="List4">
    <w:name w:val="List 4"/>
    <w:basedOn w:val="Normal"/>
    <w:uiPriority w:val="99"/>
    <w:rsid w:val="009F5466"/>
    <w:pPr>
      <w:spacing w:after="0" w:line="240" w:lineRule="auto"/>
      <w:ind w:left="1440" w:hanging="360"/>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9F546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F5466"/>
    <w:rPr>
      <w:rFonts w:ascii="Times New Roman" w:eastAsia="Times New Roman" w:hAnsi="Times New Roman" w:cs="Times New Roman"/>
      <w:sz w:val="20"/>
      <w:szCs w:val="20"/>
    </w:rPr>
  </w:style>
  <w:style w:type="character" w:styleId="FootnoteReference">
    <w:name w:val="footnote reference"/>
    <w:uiPriority w:val="99"/>
    <w:semiHidden/>
    <w:rsid w:val="009F5466"/>
    <w:rPr>
      <w:vertAlign w:val="superscript"/>
    </w:rPr>
  </w:style>
  <w:style w:type="paragraph" w:styleId="Revision">
    <w:name w:val="Revision"/>
    <w:hidden/>
    <w:uiPriority w:val="99"/>
    <w:semiHidden/>
    <w:rsid w:val="009F5466"/>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F546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rsid w:val="009F5466"/>
    <w:pPr>
      <w:spacing w:after="0" w:line="240" w:lineRule="auto"/>
      <w:ind w:left="1440" w:hanging="720"/>
    </w:pPr>
    <w:rPr>
      <w:rFonts w:ascii="Times New Roman" w:eastAsia="Times New Roman" w:hAnsi="Times New Roman" w:cs="Times New Roman"/>
      <w:sz w:val="24"/>
      <w:szCs w:val="24"/>
    </w:rPr>
  </w:style>
  <w:style w:type="paragraph" w:styleId="TOC2">
    <w:name w:val="toc 2"/>
    <w:basedOn w:val="Normal"/>
    <w:next w:val="Normal"/>
    <w:autoRedefine/>
    <w:uiPriority w:val="39"/>
    <w:rsid w:val="009F5466"/>
    <w:pPr>
      <w:tabs>
        <w:tab w:val="right" w:leader="dot" w:pos="9350"/>
      </w:tabs>
      <w:spacing w:before="60" w:after="100" w:afterAutospacing="1" w:line="240" w:lineRule="auto"/>
      <w:ind w:left="720"/>
    </w:pPr>
    <w:rPr>
      <w:rFonts w:ascii="Arial" w:eastAsia="Times New Roman" w:hAnsi="Arial" w:cs="Arial"/>
      <w:b/>
      <w:bCs/>
      <w:noProof/>
      <w:color w:val="000066"/>
      <w:szCs w:val="20"/>
    </w:rPr>
  </w:style>
  <w:style w:type="paragraph" w:styleId="TOC3">
    <w:name w:val="toc 3"/>
    <w:basedOn w:val="Normal"/>
    <w:next w:val="Normal"/>
    <w:autoRedefine/>
    <w:uiPriority w:val="39"/>
    <w:rsid w:val="009F5466"/>
    <w:pPr>
      <w:tabs>
        <w:tab w:val="left" w:pos="720"/>
        <w:tab w:val="right" w:leader="dot" w:pos="9360"/>
      </w:tabs>
      <w:spacing w:before="60" w:after="0" w:line="240" w:lineRule="auto"/>
      <w:ind w:left="1714"/>
    </w:pPr>
    <w:rPr>
      <w:rFonts w:ascii="Arial" w:eastAsia="Times New Roman" w:hAnsi="Arial" w:cs="Arial"/>
      <w:noProof/>
      <w:sz w:val="24"/>
      <w:szCs w:val="24"/>
    </w:rPr>
  </w:style>
  <w:style w:type="paragraph" w:styleId="TOC5">
    <w:name w:val="toc 5"/>
    <w:basedOn w:val="Normal"/>
    <w:next w:val="Normal"/>
    <w:autoRedefine/>
    <w:uiPriority w:val="39"/>
    <w:rsid w:val="009F5466"/>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39"/>
    <w:rsid w:val="009F5466"/>
    <w:pPr>
      <w:spacing w:after="0" w:line="240" w:lineRule="auto"/>
      <w:ind w:left="1200"/>
    </w:pPr>
    <w:rPr>
      <w:rFonts w:ascii="Times New Roman" w:eastAsia="Times New Roman" w:hAnsi="Times New Roman" w:cs="Times New Roman"/>
      <w:sz w:val="24"/>
      <w:szCs w:val="24"/>
    </w:rPr>
  </w:style>
  <w:style w:type="paragraph" w:styleId="TOC8">
    <w:name w:val="toc 8"/>
    <w:basedOn w:val="Normal"/>
    <w:next w:val="Normal"/>
    <w:autoRedefine/>
    <w:uiPriority w:val="39"/>
    <w:rsid w:val="009F5466"/>
    <w:pPr>
      <w:tabs>
        <w:tab w:val="right" w:leader="dot" w:pos="8630"/>
      </w:tabs>
      <w:spacing w:after="0" w:line="240" w:lineRule="auto"/>
      <w:ind w:left="540"/>
    </w:pPr>
    <w:rPr>
      <w:rFonts w:ascii="Times New Roman" w:eastAsia="Times New Roman" w:hAnsi="Times New Roman" w:cs="Times New Roman"/>
      <w:noProof/>
      <w:sz w:val="24"/>
      <w:szCs w:val="24"/>
    </w:rPr>
  </w:style>
  <w:style w:type="paragraph" w:styleId="TOC9">
    <w:name w:val="toc 9"/>
    <w:basedOn w:val="Normal"/>
    <w:next w:val="Normal"/>
    <w:autoRedefine/>
    <w:uiPriority w:val="39"/>
    <w:rsid w:val="009F5466"/>
    <w:pPr>
      <w:spacing w:after="0" w:line="240" w:lineRule="auto"/>
      <w:ind w:left="1920"/>
    </w:pPr>
    <w:rPr>
      <w:rFonts w:ascii="Times New Roman" w:eastAsia="Times New Roman" w:hAnsi="Times New Roman" w:cs="Times New Roman"/>
      <w:sz w:val="24"/>
      <w:szCs w:val="24"/>
    </w:rPr>
  </w:style>
  <w:style w:type="paragraph" w:customStyle="1" w:styleId="xl33">
    <w:name w:val="xl33"/>
    <w:basedOn w:val="Normal"/>
    <w:rsid w:val="009F5466"/>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7">
    <w:name w:val="xl37"/>
    <w:basedOn w:val="Normal"/>
    <w:rsid w:val="009F5466"/>
    <w:pPr>
      <w:spacing w:before="100" w:beforeAutospacing="1" w:after="100" w:afterAutospacing="1" w:line="240" w:lineRule="auto"/>
      <w:jc w:val="center"/>
    </w:pPr>
    <w:rPr>
      <w:rFonts w:ascii="Arial" w:eastAsia="Arial Unicode MS" w:hAnsi="Arial" w:cs="Arial"/>
      <w:sz w:val="24"/>
      <w:szCs w:val="24"/>
    </w:rPr>
  </w:style>
  <w:style w:type="paragraph" w:customStyle="1" w:styleId="1">
    <w:name w:val="1"/>
    <w:aliases w:val="2,3"/>
    <w:basedOn w:val="Normal"/>
    <w:rsid w:val="009F5466"/>
    <w:pPr>
      <w:widowControl w:val="0"/>
      <w:spacing w:after="0" w:line="240" w:lineRule="auto"/>
      <w:ind w:left="360" w:hanging="360"/>
    </w:pPr>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rsid w:val="009F5466"/>
    <w:pPr>
      <w:spacing w:after="120"/>
      <w:ind w:firstLine="210"/>
      <w:jc w:val="left"/>
    </w:pPr>
  </w:style>
  <w:style w:type="character" w:customStyle="1" w:styleId="BodyTextFirstIndentChar">
    <w:name w:val="Body Text First Indent Char"/>
    <w:basedOn w:val="BodyTextChar"/>
    <w:link w:val="BodyTextFirstIndent"/>
    <w:uiPriority w:val="99"/>
    <w:rsid w:val="009F5466"/>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uiPriority w:val="99"/>
    <w:rsid w:val="009F5466"/>
    <w:pPr>
      <w:spacing w:line="240" w:lineRule="auto"/>
      <w:ind w:firstLine="210"/>
    </w:pPr>
    <w:rPr>
      <w:rFonts w:ascii="Times New Roman" w:eastAsia="Times New Roman" w:hAnsi="Times New Roman" w:cs="Times New Roman"/>
      <w:sz w:val="24"/>
      <w:szCs w:val="20"/>
    </w:rPr>
  </w:style>
  <w:style w:type="character" w:customStyle="1" w:styleId="BodyTextFirstIndent2Char">
    <w:name w:val="Body Text First Indent 2 Char"/>
    <w:basedOn w:val="BodyTextIndentChar"/>
    <w:link w:val="BodyTextFirstIndent2"/>
    <w:uiPriority w:val="99"/>
    <w:rsid w:val="009F5466"/>
    <w:rPr>
      <w:rFonts w:ascii="Times New Roman" w:eastAsia="Times New Roman" w:hAnsi="Times New Roman" w:cs="Times New Roman"/>
      <w:sz w:val="24"/>
      <w:szCs w:val="20"/>
    </w:rPr>
  </w:style>
  <w:style w:type="paragraph" w:styleId="Caption">
    <w:name w:val="caption"/>
    <w:basedOn w:val="Normal"/>
    <w:next w:val="Normal"/>
    <w:uiPriority w:val="35"/>
    <w:qFormat/>
    <w:rsid w:val="009F5466"/>
    <w:pPr>
      <w:spacing w:before="120" w:after="120" w:line="240" w:lineRule="auto"/>
    </w:pPr>
    <w:rPr>
      <w:rFonts w:ascii="Times New Roman" w:eastAsia="Times New Roman" w:hAnsi="Times New Roman" w:cs="Times New Roman"/>
      <w:b/>
      <w:bCs/>
      <w:sz w:val="20"/>
      <w:szCs w:val="20"/>
    </w:rPr>
  </w:style>
  <w:style w:type="paragraph" w:styleId="Closing">
    <w:name w:val="Closing"/>
    <w:basedOn w:val="Normal"/>
    <w:link w:val="ClosingChar"/>
    <w:uiPriority w:val="99"/>
    <w:rsid w:val="009F5466"/>
    <w:pPr>
      <w:spacing w:after="0" w:line="240" w:lineRule="auto"/>
      <w:ind w:left="4320"/>
    </w:pPr>
    <w:rPr>
      <w:rFonts w:ascii="Times New Roman" w:eastAsia="Times New Roman" w:hAnsi="Times New Roman" w:cs="Times New Roman"/>
      <w:sz w:val="24"/>
      <w:szCs w:val="20"/>
    </w:rPr>
  </w:style>
  <w:style w:type="character" w:customStyle="1" w:styleId="ClosingChar">
    <w:name w:val="Closing Char"/>
    <w:basedOn w:val="DefaultParagraphFont"/>
    <w:link w:val="Closing"/>
    <w:uiPriority w:val="99"/>
    <w:rsid w:val="009F5466"/>
    <w:rPr>
      <w:rFonts w:ascii="Times New Roman" w:eastAsia="Times New Roman" w:hAnsi="Times New Roman" w:cs="Times New Roman"/>
      <w:sz w:val="24"/>
      <w:szCs w:val="20"/>
    </w:rPr>
  </w:style>
  <w:style w:type="paragraph" w:styleId="Date">
    <w:name w:val="Date"/>
    <w:basedOn w:val="Normal"/>
    <w:next w:val="Normal"/>
    <w:link w:val="DateChar"/>
    <w:uiPriority w:val="99"/>
    <w:rsid w:val="009F5466"/>
    <w:pPr>
      <w:spacing w:after="0" w:line="240" w:lineRule="auto"/>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99"/>
    <w:rsid w:val="009F5466"/>
    <w:rPr>
      <w:rFonts w:ascii="Times New Roman" w:eastAsia="Times New Roman" w:hAnsi="Times New Roman" w:cs="Times New Roman"/>
      <w:sz w:val="24"/>
      <w:szCs w:val="20"/>
    </w:rPr>
  </w:style>
  <w:style w:type="paragraph" w:styleId="E-mailSignature">
    <w:name w:val="E-mail Signature"/>
    <w:basedOn w:val="Normal"/>
    <w:link w:val="E-mailSignatureChar"/>
    <w:uiPriority w:val="99"/>
    <w:rsid w:val="009F5466"/>
    <w:pPr>
      <w:spacing w:after="0" w:line="240" w:lineRule="auto"/>
    </w:pPr>
    <w:rPr>
      <w:rFonts w:ascii="Times New Roman" w:eastAsia="Times New Roman" w:hAnsi="Times New Roman" w:cs="Times New Roman"/>
      <w:sz w:val="24"/>
      <w:szCs w:val="20"/>
    </w:rPr>
  </w:style>
  <w:style w:type="character" w:customStyle="1" w:styleId="E-mailSignatureChar">
    <w:name w:val="E-mail Signature Char"/>
    <w:basedOn w:val="DefaultParagraphFont"/>
    <w:link w:val="E-mailSignature"/>
    <w:uiPriority w:val="99"/>
    <w:rsid w:val="009F5466"/>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rsid w:val="009F546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9F5466"/>
    <w:rPr>
      <w:rFonts w:ascii="Times New Roman" w:eastAsia="Times New Roman" w:hAnsi="Times New Roman" w:cs="Times New Roman"/>
      <w:sz w:val="20"/>
      <w:szCs w:val="20"/>
    </w:rPr>
  </w:style>
  <w:style w:type="paragraph" w:styleId="EnvelopeAddress">
    <w:name w:val="envelope address"/>
    <w:basedOn w:val="Normal"/>
    <w:uiPriority w:val="99"/>
    <w:rsid w:val="009F546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uiPriority w:val="99"/>
    <w:rsid w:val="009F5466"/>
    <w:pPr>
      <w:spacing w:after="0" w:line="240" w:lineRule="auto"/>
    </w:pPr>
    <w:rPr>
      <w:rFonts w:ascii="Arial" w:eastAsia="Times New Roman" w:hAnsi="Arial" w:cs="Arial"/>
      <w:sz w:val="20"/>
      <w:szCs w:val="20"/>
    </w:rPr>
  </w:style>
  <w:style w:type="paragraph" w:styleId="HTMLAddress">
    <w:name w:val="HTML Address"/>
    <w:basedOn w:val="Normal"/>
    <w:link w:val="HTMLAddressChar"/>
    <w:uiPriority w:val="99"/>
    <w:rsid w:val="009F5466"/>
    <w:pPr>
      <w:spacing w:after="0" w:line="240" w:lineRule="auto"/>
    </w:pPr>
    <w:rPr>
      <w:rFonts w:ascii="Times New Roman" w:eastAsia="Times New Roman" w:hAnsi="Times New Roman" w:cs="Times New Roman"/>
      <w:i/>
      <w:iCs/>
      <w:sz w:val="24"/>
      <w:szCs w:val="20"/>
    </w:rPr>
  </w:style>
  <w:style w:type="character" w:customStyle="1" w:styleId="HTMLAddressChar">
    <w:name w:val="HTML Address Char"/>
    <w:basedOn w:val="DefaultParagraphFont"/>
    <w:link w:val="HTMLAddress"/>
    <w:uiPriority w:val="99"/>
    <w:rsid w:val="009F5466"/>
    <w:rPr>
      <w:rFonts w:ascii="Times New Roman" w:eastAsia="Times New Roman" w:hAnsi="Times New Roman" w:cs="Times New Roman"/>
      <w:i/>
      <w:iCs/>
      <w:sz w:val="24"/>
      <w:szCs w:val="20"/>
    </w:rPr>
  </w:style>
  <w:style w:type="paragraph" w:styleId="HTMLPreformatted">
    <w:name w:val="HTML Preformatted"/>
    <w:basedOn w:val="Normal"/>
    <w:link w:val="HTMLPreformattedChar"/>
    <w:uiPriority w:val="99"/>
    <w:rsid w:val="009F5466"/>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F5466"/>
    <w:rPr>
      <w:rFonts w:ascii="Courier New" w:eastAsia="Times New Roman" w:hAnsi="Courier New" w:cs="Courier New"/>
      <w:sz w:val="20"/>
      <w:szCs w:val="20"/>
    </w:rPr>
  </w:style>
  <w:style w:type="paragraph" w:styleId="Index2">
    <w:name w:val="index 2"/>
    <w:basedOn w:val="Normal"/>
    <w:next w:val="Normal"/>
    <w:autoRedefine/>
    <w:uiPriority w:val="99"/>
    <w:semiHidden/>
    <w:rsid w:val="009F5466"/>
    <w:pPr>
      <w:spacing w:after="0" w:line="240" w:lineRule="auto"/>
      <w:ind w:left="480" w:hanging="240"/>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rsid w:val="009F5466"/>
    <w:pPr>
      <w:spacing w:after="0" w:line="240" w:lineRule="auto"/>
      <w:ind w:left="720" w:hanging="240"/>
    </w:pPr>
    <w:rPr>
      <w:rFonts w:ascii="Times New Roman" w:eastAsia="Times New Roman" w:hAnsi="Times New Roman" w:cs="Times New Roman"/>
      <w:sz w:val="24"/>
      <w:szCs w:val="20"/>
    </w:rPr>
  </w:style>
  <w:style w:type="paragraph" w:styleId="Index4">
    <w:name w:val="index 4"/>
    <w:basedOn w:val="Normal"/>
    <w:next w:val="Normal"/>
    <w:autoRedefine/>
    <w:uiPriority w:val="99"/>
    <w:semiHidden/>
    <w:rsid w:val="009F5466"/>
    <w:pPr>
      <w:spacing w:after="0" w:line="240" w:lineRule="auto"/>
      <w:ind w:left="960" w:hanging="240"/>
    </w:pPr>
    <w:rPr>
      <w:rFonts w:ascii="Times New Roman" w:eastAsia="Times New Roman" w:hAnsi="Times New Roman" w:cs="Times New Roman"/>
      <w:sz w:val="24"/>
      <w:szCs w:val="20"/>
    </w:rPr>
  </w:style>
  <w:style w:type="paragraph" w:styleId="Index5">
    <w:name w:val="index 5"/>
    <w:basedOn w:val="Normal"/>
    <w:next w:val="Normal"/>
    <w:autoRedefine/>
    <w:uiPriority w:val="99"/>
    <w:semiHidden/>
    <w:rsid w:val="009F5466"/>
    <w:pPr>
      <w:spacing w:after="0" w:line="240" w:lineRule="auto"/>
      <w:ind w:left="1200" w:hanging="240"/>
    </w:pPr>
    <w:rPr>
      <w:rFonts w:ascii="Times New Roman" w:eastAsia="Times New Roman" w:hAnsi="Times New Roman" w:cs="Times New Roman"/>
      <w:sz w:val="24"/>
      <w:szCs w:val="20"/>
    </w:rPr>
  </w:style>
  <w:style w:type="paragraph" w:styleId="Index6">
    <w:name w:val="index 6"/>
    <w:basedOn w:val="Normal"/>
    <w:next w:val="Normal"/>
    <w:autoRedefine/>
    <w:uiPriority w:val="99"/>
    <w:semiHidden/>
    <w:rsid w:val="009F5466"/>
    <w:pPr>
      <w:spacing w:after="0" w:line="240" w:lineRule="auto"/>
      <w:ind w:left="1440" w:hanging="240"/>
    </w:pPr>
    <w:rPr>
      <w:rFonts w:ascii="Times New Roman" w:eastAsia="Times New Roman" w:hAnsi="Times New Roman" w:cs="Times New Roman"/>
      <w:sz w:val="24"/>
      <w:szCs w:val="20"/>
    </w:rPr>
  </w:style>
  <w:style w:type="paragraph" w:styleId="Index7">
    <w:name w:val="index 7"/>
    <w:basedOn w:val="Normal"/>
    <w:next w:val="Normal"/>
    <w:autoRedefine/>
    <w:uiPriority w:val="99"/>
    <w:semiHidden/>
    <w:rsid w:val="009F5466"/>
    <w:pPr>
      <w:spacing w:after="0" w:line="240" w:lineRule="auto"/>
      <w:ind w:left="1680" w:hanging="240"/>
    </w:pPr>
    <w:rPr>
      <w:rFonts w:ascii="Times New Roman" w:eastAsia="Times New Roman" w:hAnsi="Times New Roman" w:cs="Times New Roman"/>
      <w:sz w:val="24"/>
      <w:szCs w:val="20"/>
    </w:rPr>
  </w:style>
  <w:style w:type="paragraph" w:styleId="Index8">
    <w:name w:val="index 8"/>
    <w:basedOn w:val="Normal"/>
    <w:next w:val="Normal"/>
    <w:autoRedefine/>
    <w:uiPriority w:val="99"/>
    <w:semiHidden/>
    <w:rsid w:val="009F5466"/>
    <w:pPr>
      <w:spacing w:after="0" w:line="240" w:lineRule="auto"/>
      <w:ind w:left="1920" w:hanging="240"/>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rsid w:val="009F5466"/>
    <w:pPr>
      <w:spacing w:after="0" w:line="240" w:lineRule="auto"/>
      <w:ind w:left="2160" w:hanging="240"/>
    </w:pPr>
    <w:rPr>
      <w:rFonts w:ascii="Times New Roman" w:eastAsia="Times New Roman" w:hAnsi="Times New Roman" w:cs="Times New Roman"/>
      <w:sz w:val="24"/>
      <w:szCs w:val="20"/>
    </w:rPr>
  </w:style>
  <w:style w:type="paragraph" w:styleId="List5">
    <w:name w:val="List 5"/>
    <w:basedOn w:val="Normal"/>
    <w:uiPriority w:val="99"/>
    <w:rsid w:val="009F5466"/>
    <w:pPr>
      <w:spacing w:after="0" w:line="240" w:lineRule="auto"/>
      <w:ind w:left="1800" w:hanging="360"/>
    </w:pPr>
    <w:rPr>
      <w:rFonts w:ascii="Times New Roman" w:eastAsia="Times New Roman" w:hAnsi="Times New Roman" w:cs="Times New Roman"/>
      <w:sz w:val="24"/>
      <w:szCs w:val="20"/>
    </w:rPr>
  </w:style>
  <w:style w:type="paragraph" w:styleId="ListBullet5">
    <w:name w:val="List Bullet 5"/>
    <w:basedOn w:val="Normal"/>
    <w:autoRedefine/>
    <w:uiPriority w:val="99"/>
    <w:rsid w:val="009F5466"/>
    <w:pPr>
      <w:numPr>
        <w:numId w:val="6"/>
      </w:numPr>
      <w:spacing w:after="0" w:line="240" w:lineRule="auto"/>
    </w:pPr>
    <w:rPr>
      <w:rFonts w:ascii="Times New Roman" w:eastAsia="Times New Roman" w:hAnsi="Times New Roman" w:cs="Times New Roman"/>
      <w:sz w:val="24"/>
      <w:szCs w:val="20"/>
    </w:rPr>
  </w:style>
  <w:style w:type="paragraph" w:styleId="ListContinue">
    <w:name w:val="List Continue"/>
    <w:basedOn w:val="Normal"/>
    <w:uiPriority w:val="99"/>
    <w:rsid w:val="009F5466"/>
    <w:pPr>
      <w:spacing w:after="120" w:line="240" w:lineRule="auto"/>
      <w:ind w:left="360"/>
    </w:pPr>
    <w:rPr>
      <w:rFonts w:ascii="Times New Roman" w:eastAsia="Times New Roman" w:hAnsi="Times New Roman" w:cs="Times New Roman"/>
      <w:sz w:val="24"/>
      <w:szCs w:val="20"/>
    </w:rPr>
  </w:style>
  <w:style w:type="paragraph" w:styleId="ListContinue3">
    <w:name w:val="List Continue 3"/>
    <w:basedOn w:val="Normal"/>
    <w:uiPriority w:val="99"/>
    <w:rsid w:val="009F5466"/>
    <w:pPr>
      <w:spacing w:after="120" w:line="240" w:lineRule="auto"/>
      <w:ind w:left="1080"/>
    </w:pPr>
    <w:rPr>
      <w:rFonts w:ascii="Times New Roman" w:eastAsia="Times New Roman" w:hAnsi="Times New Roman" w:cs="Times New Roman"/>
      <w:sz w:val="24"/>
      <w:szCs w:val="20"/>
    </w:rPr>
  </w:style>
  <w:style w:type="paragraph" w:styleId="ListContinue4">
    <w:name w:val="List Continue 4"/>
    <w:basedOn w:val="Normal"/>
    <w:uiPriority w:val="99"/>
    <w:rsid w:val="009F5466"/>
    <w:pPr>
      <w:spacing w:after="120" w:line="240" w:lineRule="auto"/>
      <w:ind w:left="1440"/>
    </w:pPr>
    <w:rPr>
      <w:rFonts w:ascii="Times New Roman" w:eastAsia="Times New Roman" w:hAnsi="Times New Roman" w:cs="Times New Roman"/>
      <w:sz w:val="24"/>
      <w:szCs w:val="20"/>
    </w:rPr>
  </w:style>
  <w:style w:type="paragraph" w:styleId="ListContinue5">
    <w:name w:val="List Continue 5"/>
    <w:basedOn w:val="Normal"/>
    <w:uiPriority w:val="99"/>
    <w:rsid w:val="009F5466"/>
    <w:pPr>
      <w:spacing w:after="120" w:line="240" w:lineRule="auto"/>
      <w:ind w:left="1800"/>
    </w:pPr>
    <w:rPr>
      <w:rFonts w:ascii="Times New Roman" w:eastAsia="Times New Roman" w:hAnsi="Times New Roman" w:cs="Times New Roman"/>
      <w:sz w:val="24"/>
      <w:szCs w:val="20"/>
    </w:rPr>
  </w:style>
  <w:style w:type="paragraph" w:styleId="ListNumber">
    <w:name w:val="List Number"/>
    <w:basedOn w:val="Normal"/>
    <w:uiPriority w:val="99"/>
    <w:rsid w:val="009F5466"/>
    <w:pPr>
      <w:numPr>
        <w:numId w:val="7"/>
      </w:numPr>
      <w:spacing w:after="0" w:line="240" w:lineRule="auto"/>
    </w:pPr>
    <w:rPr>
      <w:rFonts w:ascii="Times New Roman" w:eastAsia="Times New Roman" w:hAnsi="Times New Roman" w:cs="Times New Roman"/>
      <w:sz w:val="24"/>
      <w:szCs w:val="20"/>
    </w:rPr>
  </w:style>
  <w:style w:type="paragraph" w:styleId="ListNumber3">
    <w:name w:val="List Number 3"/>
    <w:basedOn w:val="Normal"/>
    <w:uiPriority w:val="99"/>
    <w:rsid w:val="009F5466"/>
    <w:pPr>
      <w:numPr>
        <w:numId w:val="8"/>
      </w:numPr>
      <w:spacing w:after="0" w:line="240" w:lineRule="auto"/>
    </w:pPr>
    <w:rPr>
      <w:rFonts w:ascii="Times New Roman" w:eastAsia="Times New Roman" w:hAnsi="Times New Roman" w:cs="Times New Roman"/>
      <w:sz w:val="24"/>
      <w:szCs w:val="20"/>
    </w:rPr>
  </w:style>
  <w:style w:type="paragraph" w:styleId="ListNumber4">
    <w:name w:val="List Number 4"/>
    <w:basedOn w:val="Normal"/>
    <w:uiPriority w:val="99"/>
    <w:rsid w:val="009F5466"/>
    <w:pPr>
      <w:numPr>
        <w:numId w:val="9"/>
      </w:numPr>
      <w:spacing w:after="0" w:line="240" w:lineRule="auto"/>
    </w:pPr>
    <w:rPr>
      <w:rFonts w:ascii="Times New Roman" w:eastAsia="Times New Roman" w:hAnsi="Times New Roman" w:cs="Times New Roman"/>
      <w:sz w:val="24"/>
      <w:szCs w:val="20"/>
    </w:rPr>
  </w:style>
  <w:style w:type="paragraph" w:styleId="ListNumber5">
    <w:name w:val="List Number 5"/>
    <w:basedOn w:val="Normal"/>
    <w:uiPriority w:val="99"/>
    <w:rsid w:val="009F5466"/>
    <w:pPr>
      <w:numPr>
        <w:numId w:val="10"/>
      </w:numPr>
      <w:spacing w:after="0" w:line="240" w:lineRule="auto"/>
    </w:pPr>
    <w:rPr>
      <w:rFonts w:ascii="Times New Roman" w:eastAsia="Times New Roman" w:hAnsi="Times New Roman" w:cs="Times New Roman"/>
      <w:sz w:val="24"/>
      <w:szCs w:val="20"/>
    </w:rPr>
  </w:style>
  <w:style w:type="paragraph" w:styleId="MacroText">
    <w:name w:val="macro"/>
    <w:link w:val="MacroTextChar"/>
    <w:uiPriority w:val="99"/>
    <w:semiHidden/>
    <w:rsid w:val="009F546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9F5466"/>
    <w:rPr>
      <w:rFonts w:ascii="Courier New" w:eastAsia="Times New Roman" w:hAnsi="Courier New" w:cs="Courier New"/>
      <w:sz w:val="20"/>
      <w:szCs w:val="20"/>
    </w:rPr>
  </w:style>
  <w:style w:type="paragraph" w:styleId="MessageHeader">
    <w:name w:val="Message Header"/>
    <w:basedOn w:val="Normal"/>
    <w:link w:val="MessageHeaderChar"/>
    <w:uiPriority w:val="99"/>
    <w:rsid w:val="009F546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rsid w:val="009F5466"/>
    <w:rPr>
      <w:rFonts w:ascii="Arial" w:eastAsia="Times New Roman" w:hAnsi="Arial" w:cs="Arial"/>
      <w:sz w:val="24"/>
      <w:szCs w:val="24"/>
      <w:shd w:val="pct20" w:color="auto" w:fill="auto"/>
    </w:rPr>
  </w:style>
  <w:style w:type="paragraph" w:styleId="NormalIndent">
    <w:name w:val="Normal Indent"/>
    <w:basedOn w:val="Normal"/>
    <w:uiPriority w:val="99"/>
    <w:rsid w:val="009F5466"/>
    <w:pPr>
      <w:spacing w:after="0" w:line="240" w:lineRule="auto"/>
      <w:ind w:left="720"/>
    </w:pPr>
    <w:rPr>
      <w:rFonts w:ascii="Times New Roman" w:eastAsia="Times New Roman" w:hAnsi="Times New Roman" w:cs="Times New Roman"/>
      <w:sz w:val="24"/>
      <w:szCs w:val="20"/>
    </w:rPr>
  </w:style>
  <w:style w:type="paragraph" w:styleId="NoteHeading">
    <w:name w:val="Note Heading"/>
    <w:basedOn w:val="Normal"/>
    <w:next w:val="Normal"/>
    <w:link w:val="NoteHeadingChar"/>
    <w:uiPriority w:val="99"/>
    <w:rsid w:val="009F5466"/>
    <w:pPr>
      <w:spacing w:after="0" w:line="240" w:lineRule="auto"/>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rsid w:val="009F5466"/>
    <w:rPr>
      <w:rFonts w:ascii="Times New Roman" w:eastAsia="Times New Roman" w:hAnsi="Times New Roman" w:cs="Times New Roman"/>
      <w:sz w:val="24"/>
      <w:szCs w:val="20"/>
    </w:rPr>
  </w:style>
  <w:style w:type="paragraph" w:styleId="Salutation">
    <w:name w:val="Salutation"/>
    <w:basedOn w:val="Normal"/>
    <w:next w:val="Normal"/>
    <w:link w:val="SalutationChar"/>
    <w:uiPriority w:val="99"/>
    <w:rsid w:val="009F5466"/>
    <w:pPr>
      <w:spacing w:after="0" w:line="240" w:lineRule="auto"/>
    </w:pPr>
    <w:rPr>
      <w:rFonts w:ascii="Times New Roman" w:eastAsia="Times New Roman" w:hAnsi="Times New Roman" w:cs="Times New Roman"/>
      <w:sz w:val="24"/>
      <w:szCs w:val="20"/>
    </w:rPr>
  </w:style>
  <w:style w:type="character" w:customStyle="1" w:styleId="SalutationChar">
    <w:name w:val="Salutation Char"/>
    <w:basedOn w:val="DefaultParagraphFont"/>
    <w:link w:val="Salutation"/>
    <w:uiPriority w:val="99"/>
    <w:rsid w:val="009F5466"/>
    <w:rPr>
      <w:rFonts w:ascii="Times New Roman" w:eastAsia="Times New Roman" w:hAnsi="Times New Roman" w:cs="Times New Roman"/>
      <w:sz w:val="24"/>
      <w:szCs w:val="20"/>
    </w:rPr>
  </w:style>
  <w:style w:type="paragraph" w:styleId="Signature">
    <w:name w:val="Signature"/>
    <w:basedOn w:val="Normal"/>
    <w:link w:val="SignatureChar"/>
    <w:uiPriority w:val="99"/>
    <w:rsid w:val="009F5466"/>
    <w:pPr>
      <w:spacing w:after="0" w:line="240" w:lineRule="auto"/>
      <w:ind w:left="4320"/>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uiPriority w:val="99"/>
    <w:rsid w:val="009F5466"/>
    <w:rPr>
      <w:rFonts w:ascii="Times New Roman" w:eastAsia="Times New Roman" w:hAnsi="Times New Roman" w:cs="Times New Roman"/>
      <w:sz w:val="24"/>
      <w:szCs w:val="20"/>
    </w:rPr>
  </w:style>
  <w:style w:type="paragraph" w:styleId="TableofAuthorities">
    <w:name w:val="table of authorities"/>
    <w:basedOn w:val="Normal"/>
    <w:next w:val="Normal"/>
    <w:uiPriority w:val="99"/>
    <w:semiHidden/>
    <w:rsid w:val="009F5466"/>
    <w:pPr>
      <w:spacing w:after="0" w:line="240" w:lineRule="auto"/>
      <w:ind w:left="240" w:hanging="240"/>
    </w:pPr>
    <w:rPr>
      <w:rFonts w:ascii="Times New Roman" w:eastAsia="Times New Roman" w:hAnsi="Times New Roman" w:cs="Times New Roman"/>
      <w:sz w:val="24"/>
      <w:szCs w:val="20"/>
    </w:rPr>
  </w:style>
  <w:style w:type="paragraph" w:styleId="TableofFigures">
    <w:name w:val="table of figures"/>
    <w:basedOn w:val="Normal"/>
    <w:next w:val="Normal"/>
    <w:uiPriority w:val="99"/>
    <w:semiHidden/>
    <w:rsid w:val="009F5466"/>
    <w:pPr>
      <w:spacing w:after="0" w:line="240" w:lineRule="auto"/>
      <w:ind w:left="480" w:hanging="480"/>
    </w:pPr>
    <w:rPr>
      <w:rFonts w:ascii="Times New Roman" w:eastAsia="Times New Roman" w:hAnsi="Times New Roman" w:cs="Times New Roman"/>
      <w:sz w:val="24"/>
      <w:szCs w:val="20"/>
    </w:rPr>
  </w:style>
  <w:style w:type="paragraph" w:styleId="TOAHeading">
    <w:name w:val="toa heading"/>
    <w:basedOn w:val="Normal"/>
    <w:next w:val="Normal"/>
    <w:uiPriority w:val="99"/>
    <w:semiHidden/>
    <w:rsid w:val="009F5466"/>
    <w:pPr>
      <w:spacing w:before="120" w:after="0" w:line="240" w:lineRule="auto"/>
    </w:pPr>
    <w:rPr>
      <w:rFonts w:ascii="Arial" w:eastAsia="Times New Roman" w:hAnsi="Arial" w:cs="Arial"/>
      <w:b/>
      <w:bCs/>
      <w:sz w:val="24"/>
      <w:szCs w:val="24"/>
    </w:rPr>
  </w:style>
  <w:style w:type="character" w:styleId="IntenseEmphasis">
    <w:name w:val="Intense Emphasis"/>
    <w:basedOn w:val="DefaultParagraphFont"/>
    <w:uiPriority w:val="21"/>
    <w:qFormat/>
    <w:rsid w:val="009F5466"/>
    <w:rPr>
      <w:i/>
      <w:iCs/>
      <w:color w:val="5B9BD5" w:themeColor="accent1"/>
    </w:rPr>
  </w:style>
  <w:style w:type="character" w:customStyle="1" w:styleId="normalbold">
    <w:name w:val="normalbold"/>
    <w:rsid w:val="009F5466"/>
  </w:style>
  <w:style w:type="paragraph" w:customStyle="1" w:styleId="CM24">
    <w:name w:val="CM24"/>
    <w:basedOn w:val="Normal"/>
    <w:next w:val="Normal"/>
    <w:uiPriority w:val="99"/>
    <w:rsid w:val="009F5466"/>
    <w:pPr>
      <w:widowControl w:val="0"/>
      <w:autoSpaceDE w:val="0"/>
      <w:autoSpaceDN w:val="0"/>
      <w:adjustRightInd w:val="0"/>
      <w:spacing w:after="28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9F5466"/>
    <w:pPr>
      <w:spacing w:before="480" w:line="276" w:lineRule="auto"/>
      <w:outlineLvl w:val="9"/>
    </w:pPr>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EBC1D49540849BAC7AE9731D7D527" ma:contentTypeVersion="1" ma:contentTypeDescription="Create a new document." ma:contentTypeScope="" ma:versionID="02c36bd1f5e8c34cd3f99d11912f03f2">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674D1-79D0-4703-86E8-9147F624F411}"/>
</file>

<file path=customXml/itemProps2.xml><?xml version="1.0" encoding="utf-8"?>
<ds:datastoreItem xmlns:ds="http://schemas.openxmlformats.org/officeDocument/2006/customXml" ds:itemID="{17AB48FC-C587-4C3A-91C7-02C402A9234D}"/>
</file>

<file path=customXml/itemProps3.xml><?xml version="1.0" encoding="utf-8"?>
<ds:datastoreItem xmlns:ds="http://schemas.openxmlformats.org/officeDocument/2006/customXml" ds:itemID="{AA66E98C-3B7B-4754-8A46-DC7705FAD99E}"/>
</file>

<file path=docProps/app.xml><?xml version="1.0" encoding="utf-8"?>
<Properties xmlns="http://schemas.openxmlformats.org/officeDocument/2006/extended-properties" xmlns:vt="http://schemas.openxmlformats.org/officeDocument/2006/docPropsVTypes">
  <Template>Normal.dotm</Template>
  <TotalTime>26</TotalTime>
  <Pages>18</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Craig   (CHFS DPH)</dc:creator>
  <cp:keywords/>
  <dc:description/>
  <cp:lastModifiedBy>Cooper, Craig   (CHFS DPH)</cp:lastModifiedBy>
  <cp:revision>2</cp:revision>
  <dcterms:created xsi:type="dcterms:W3CDTF">2019-03-29T12:39:00Z</dcterms:created>
  <dcterms:modified xsi:type="dcterms:W3CDTF">2019-04-02T17:19:00Z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0x01010084CEBC1D49540849BAC7AE9731D7D527</vt:lpwstr>
  </property>
</Properties>
</file>