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A5BC5" w14:textId="1ABD3F0C" w:rsidR="00B17AC0" w:rsidRPr="00247E22" w:rsidRDefault="0004399C" w:rsidP="00247E22">
      <w:pPr>
        <w:pStyle w:val="FootnoteText"/>
        <w:tabs>
          <w:tab w:val="left" w:pos="6780"/>
        </w:tabs>
        <w:overflowPunct w:val="0"/>
        <w:autoSpaceDE w:val="0"/>
        <w:autoSpaceDN w:val="0"/>
        <w:adjustRightInd w:val="0"/>
        <w:spacing w:before="120" w:line="360" w:lineRule="auto"/>
        <w:jc w:val="center"/>
      </w:pPr>
      <w:r w:rsidRPr="00A36961">
        <w:rPr>
          <w:rFonts w:ascii="Arial" w:hAnsi="Arial" w:cs="Arial"/>
          <w:bCs/>
          <w:sz w:val="36"/>
          <w:szCs w:val="36"/>
        </w:rPr>
        <w:t>REQUEST FOR APPLICATION</w:t>
      </w:r>
    </w:p>
    <w:tbl>
      <w:tblPr>
        <w:tblW w:w="9484"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4747"/>
        <w:gridCol w:w="4737"/>
      </w:tblGrid>
      <w:tr w:rsidR="00B17AC0" w14:paraId="53B37FE0" w14:textId="77777777">
        <w:trPr>
          <w:trHeight w:val="942"/>
        </w:trPr>
        <w:tc>
          <w:tcPr>
            <w:tcW w:w="9484" w:type="dxa"/>
            <w:gridSpan w:val="2"/>
            <w:tcBorders>
              <w:top w:val="nil"/>
              <w:left w:val="nil"/>
              <w:bottom w:val="single" w:sz="4" w:space="0" w:color="auto"/>
              <w:right w:val="nil"/>
            </w:tcBorders>
            <w:vAlign w:val="center"/>
          </w:tcPr>
          <w:p w14:paraId="100F6EDC" w14:textId="77777777" w:rsidR="0004399C" w:rsidRPr="00247E22" w:rsidRDefault="0004399C" w:rsidP="00247E22">
            <w:pPr>
              <w:pStyle w:val="Heading7"/>
              <w:overflowPunct/>
              <w:autoSpaceDE/>
              <w:autoSpaceDN/>
              <w:adjustRightInd/>
              <w:spacing w:line="360" w:lineRule="auto"/>
              <w:jc w:val="left"/>
              <w:rPr>
                <w:rFonts w:ascii="Arial" w:hAnsi="Arial" w:cs="Arial"/>
                <w:sz w:val="24"/>
                <w:szCs w:val="32"/>
              </w:rPr>
            </w:pPr>
          </w:p>
          <w:p w14:paraId="3B1C9CAE" w14:textId="77777777" w:rsidR="00B17AC0" w:rsidRPr="0004399C" w:rsidRDefault="009024F1" w:rsidP="00747BC3">
            <w:pPr>
              <w:pStyle w:val="Heading7"/>
              <w:overflowPunct/>
              <w:autoSpaceDE/>
              <w:autoSpaceDN/>
              <w:adjustRightInd/>
              <w:spacing w:line="360" w:lineRule="auto"/>
              <w:rPr>
                <w:rFonts w:ascii="Arial" w:hAnsi="Arial" w:cs="Arial"/>
                <w:sz w:val="32"/>
                <w:szCs w:val="32"/>
              </w:rPr>
            </w:pPr>
            <w:r>
              <w:rPr>
                <w:rFonts w:ascii="Arial" w:hAnsi="Arial" w:cs="Arial"/>
                <w:sz w:val="32"/>
                <w:szCs w:val="32"/>
              </w:rPr>
              <w:t xml:space="preserve">Preschool Partnership Grant </w:t>
            </w:r>
          </w:p>
        </w:tc>
      </w:tr>
      <w:tr w:rsidR="00B17AC0" w14:paraId="3AD3C84F" w14:textId="77777777">
        <w:trPr>
          <w:trHeight w:val="825"/>
        </w:trPr>
        <w:tc>
          <w:tcPr>
            <w:tcW w:w="4747" w:type="dxa"/>
            <w:tcBorders>
              <w:top w:val="double" w:sz="2" w:space="0" w:color="auto"/>
              <w:left w:val="double" w:sz="2" w:space="0" w:color="auto"/>
              <w:bottom w:val="double" w:sz="2" w:space="0" w:color="auto"/>
              <w:right w:val="double" w:sz="2" w:space="0" w:color="auto"/>
            </w:tcBorders>
          </w:tcPr>
          <w:p w14:paraId="283D84DA" w14:textId="77777777" w:rsidR="00B17AC0" w:rsidRPr="008D560C" w:rsidRDefault="00B17AC0">
            <w:pPr>
              <w:pStyle w:val="Heading3"/>
              <w:spacing w:before="120" w:line="360" w:lineRule="auto"/>
              <w:jc w:val="center"/>
              <w:rPr>
                <w:rFonts w:ascii="Arial" w:hAnsi="Arial" w:cs="Arial"/>
                <w:bCs w:val="0"/>
              </w:rPr>
            </w:pPr>
            <w:r w:rsidRPr="008D560C">
              <w:rPr>
                <w:rFonts w:ascii="Arial" w:hAnsi="Arial" w:cs="Arial"/>
                <w:bCs w:val="0"/>
              </w:rPr>
              <w:t xml:space="preserve">DEADLINE: </w:t>
            </w:r>
          </w:p>
          <w:p w14:paraId="5B1E55D1" w14:textId="77777777" w:rsidR="00B17AC0" w:rsidRPr="008D560C" w:rsidRDefault="00DA1D32" w:rsidP="00892AC7">
            <w:pPr>
              <w:pStyle w:val="BodyText"/>
              <w:tabs>
                <w:tab w:val="left" w:pos="1356"/>
                <w:tab w:val="center" w:pos="2258"/>
              </w:tabs>
              <w:spacing w:line="360" w:lineRule="auto"/>
              <w:rPr>
                <w:rFonts w:ascii="Arial" w:eastAsia="MS Mincho" w:hAnsi="Arial"/>
                <w:color w:val="FF0000"/>
              </w:rPr>
            </w:pPr>
            <w:r w:rsidRPr="008D560C">
              <w:rPr>
                <w:rFonts w:ascii="Arial" w:eastAsia="MS Mincho" w:hAnsi="Arial"/>
                <w:color w:val="FF0000"/>
              </w:rPr>
              <w:tab/>
            </w:r>
            <w:r w:rsidRPr="008D560C">
              <w:rPr>
                <w:rFonts w:ascii="Arial" w:eastAsia="MS Mincho" w:hAnsi="Arial"/>
                <w:color w:val="FF0000"/>
              </w:rPr>
              <w:tab/>
            </w:r>
            <w:r w:rsidR="00B17AC0" w:rsidRPr="008D560C">
              <w:rPr>
                <w:rFonts w:ascii="Arial" w:eastAsia="MS Mincho" w:hAnsi="Arial"/>
                <w:color w:val="FF0000"/>
              </w:rPr>
              <w:t>4:00 P.M. (</w:t>
            </w:r>
            <w:r w:rsidR="006A70B8">
              <w:rPr>
                <w:rFonts w:ascii="Arial" w:eastAsia="MS Mincho" w:hAnsi="Arial"/>
                <w:color w:val="FF0000"/>
              </w:rPr>
              <w:t>ET</w:t>
            </w:r>
            <w:r w:rsidR="00B17AC0" w:rsidRPr="008D560C">
              <w:rPr>
                <w:rFonts w:ascii="Arial" w:eastAsia="MS Mincho" w:hAnsi="Arial"/>
                <w:color w:val="FF0000"/>
              </w:rPr>
              <w:t>)</w:t>
            </w:r>
          </w:p>
          <w:p w14:paraId="35CF1CBA" w14:textId="55AB79D9" w:rsidR="00B17AC0" w:rsidRPr="000121C8" w:rsidRDefault="00656AED" w:rsidP="00747BC3">
            <w:pPr>
              <w:pStyle w:val="BodyText"/>
              <w:spacing w:line="360" w:lineRule="auto"/>
              <w:jc w:val="center"/>
              <w:rPr>
                <w:rFonts w:ascii="Arial" w:eastAsia="MS Mincho" w:hAnsi="Arial"/>
                <w:color w:val="FF0000"/>
                <w:sz w:val="20"/>
                <w:szCs w:val="20"/>
              </w:rPr>
            </w:pPr>
            <w:r>
              <w:rPr>
                <w:rFonts w:ascii="Arial" w:eastAsia="MS Mincho" w:hAnsi="Arial"/>
                <w:color w:val="FF0000"/>
                <w:sz w:val="20"/>
                <w:szCs w:val="20"/>
              </w:rPr>
              <w:t>Friday</w:t>
            </w:r>
            <w:r w:rsidR="009F4777" w:rsidRPr="00F220CB">
              <w:rPr>
                <w:rFonts w:ascii="Arial" w:eastAsia="MS Mincho" w:hAnsi="Arial"/>
                <w:color w:val="FF0000"/>
                <w:sz w:val="20"/>
                <w:szCs w:val="20"/>
              </w:rPr>
              <w:t xml:space="preserve">, </w:t>
            </w:r>
            <w:r w:rsidR="004019C0">
              <w:rPr>
                <w:rFonts w:ascii="Arial" w:eastAsia="MS Mincho" w:hAnsi="Arial"/>
                <w:color w:val="FF0000"/>
                <w:sz w:val="20"/>
                <w:szCs w:val="20"/>
              </w:rPr>
              <w:t>March</w:t>
            </w:r>
            <w:r>
              <w:rPr>
                <w:rFonts w:ascii="Arial" w:eastAsia="MS Mincho" w:hAnsi="Arial"/>
                <w:color w:val="FF0000"/>
                <w:sz w:val="20"/>
                <w:szCs w:val="20"/>
              </w:rPr>
              <w:t xml:space="preserve"> </w:t>
            </w:r>
            <w:r w:rsidR="008D2AAD">
              <w:rPr>
                <w:rFonts w:ascii="Arial" w:eastAsia="MS Mincho" w:hAnsi="Arial"/>
                <w:color w:val="FF0000"/>
                <w:sz w:val="20"/>
                <w:szCs w:val="20"/>
              </w:rPr>
              <w:t>1</w:t>
            </w:r>
            <w:r w:rsidR="004019C0">
              <w:rPr>
                <w:rFonts w:ascii="Arial" w:eastAsia="MS Mincho" w:hAnsi="Arial"/>
                <w:color w:val="FF0000"/>
                <w:sz w:val="20"/>
                <w:szCs w:val="20"/>
              </w:rPr>
              <w:t>1</w:t>
            </w:r>
            <w:r w:rsidR="00FB2CEF" w:rsidRPr="00F220CB">
              <w:rPr>
                <w:rFonts w:ascii="Arial" w:eastAsia="MS Mincho" w:hAnsi="Arial"/>
                <w:color w:val="FF0000"/>
                <w:sz w:val="20"/>
                <w:szCs w:val="20"/>
              </w:rPr>
              <w:t xml:space="preserve">, </w:t>
            </w:r>
            <w:r w:rsidR="00E04579" w:rsidRPr="00F220CB">
              <w:rPr>
                <w:rFonts w:ascii="Arial" w:eastAsia="MS Mincho" w:hAnsi="Arial"/>
                <w:color w:val="FF0000"/>
                <w:sz w:val="20"/>
                <w:szCs w:val="20"/>
              </w:rPr>
              <w:t>20</w:t>
            </w:r>
            <w:r w:rsidR="00F220CB" w:rsidRPr="00F220CB">
              <w:rPr>
                <w:rFonts w:ascii="Arial" w:eastAsia="MS Mincho" w:hAnsi="Arial"/>
                <w:color w:val="FF0000"/>
                <w:sz w:val="20"/>
                <w:szCs w:val="20"/>
              </w:rPr>
              <w:t>2</w:t>
            </w:r>
            <w:r>
              <w:rPr>
                <w:rFonts w:ascii="Arial" w:eastAsia="MS Mincho" w:hAnsi="Arial"/>
                <w:color w:val="FF0000"/>
                <w:sz w:val="20"/>
                <w:szCs w:val="20"/>
              </w:rPr>
              <w:t>2</w:t>
            </w:r>
          </w:p>
        </w:tc>
        <w:tc>
          <w:tcPr>
            <w:tcW w:w="4737" w:type="dxa"/>
            <w:tcBorders>
              <w:top w:val="double" w:sz="2" w:space="0" w:color="auto"/>
              <w:left w:val="double" w:sz="2" w:space="0" w:color="auto"/>
              <w:bottom w:val="double" w:sz="2" w:space="0" w:color="auto"/>
              <w:right w:val="double" w:sz="2" w:space="0" w:color="auto"/>
            </w:tcBorders>
          </w:tcPr>
          <w:p w14:paraId="658DD154" w14:textId="77777777" w:rsidR="00B17AC0" w:rsidRPr="009B062E" w:rsidRDefault="00B17AC0">
            <w:pPr>
              <w:pStyle w:val="BodyText"/>
              <w:spacing w:before="120" w:line="360" w:lineRule="auto"/>
              <w:jc w:val="center"/>
              <w:rPr>
                <w:rFonts w:ascii="Arial" w:hAnsi="Arial" w:cs="Arial"/>
                <w:bCs w:val="0"/>
              </w:rPr>
            </w:pPr>
            <w:r w:rsidRPr="009B062E">
              <w:rPr>
                <w:rFonts w:ascii="Arial" w:hAnsi="Arial" w:cs="Arial"/>
                <w:bCs w:val="0"/>
              </w:rPr>
              <w:t>ISSUED BY:</w:t>
            </w:r>
          </w:p>
          <w:p w14:paraId="0CA4617B" w14:textId="77777777" w:rsidR="00B17AC0" w:rsidRPr="009B062E" w:rsidRDefault="00616D34" w:rsidP="00892AC7">
            <w:pPr>
              <w:pStyle w:val="BodyText"/>
              <w:spacing w:line="360" w:lineRule="auto"/>
              <w:jc w:val="center"/>
              <w:rPr>
                <w:rFonts w:ascii="Arial" w:hAnsi="Arial" w:cs="Arial"/>
                <w:b w:val="0"/>
                <w:bCs w:val="0"/>
                <w:sz w:val="20"/>
                <w:szCs w:val="20"/>
              </w:rPr>
            </w:pPr>
            <w:r>
              <w:rPr>
                <w:rFonts w:ascii="Arial" w:hAnsi="Arial" w:cs="Arial"/>
                <w:b w:val="0"/>
                <w:bCs w:val="0"/>
                <w:sz w:val="20"/>
                <w:szCs w:val="20"/>
              </w:rPr>
              <w:t>Kentucky Cabinet for Health and Family Services</w:t>
            </w:r>
            <w:r w:rsidR="00B17AC0" w:rsidRPr="009B062E">
              <w:rPr>
                <w:rFonts w:ascii="Arial" w:hAnsi="Arial" w:cs="Arial"/>
                <w:b w:val="0"/>
                <w:bCs w:val="0"/>
                <w:sz w:val="20"/>
                <w:szCs w:val="20"/>
              </w:rPr>
              <w:t xml:space="preserve">, </w:t>
            </w:r>
          </w:p>
          <w:p w14:paraId="193C569F" w14:textId="77777777" w:rsidR="00B17AC0" w:rsidRDefault="00B17AC0" w:rsidP="00892AC7">
            <w:pPr>
              <w:pStyle w:val="BodyText"/>
              <w:spacing w:line="360" w:lineRule="auto"/>
              <w:jc w:val="center"/>
              <w:rPr>
                <w:rFonts w:ascii="Arial" w:hAnsi="Arial" w:cs="Arial"/>
                <w:b w:val="0"/>
                <w:bCs w:val="0"/>
                <w:sz w:val="20"/>
                <w:szCs w:val="20"/>
              </w:rPr>
            </w:pPr>
            <w:r w:rsidRPr="009B062E">
              <w:rPr>
                <w:rFonts w:ascii="Arial" w:hAnsi="Arial" w:cs="Arial"/>
                <w:b w:val="0"/>
                <w:bCs w:val="0"/>
                <w:sz w:val="20"/>
                <w:szCs w:val="20"/>
              </w:rPr>
              <w:t xml:space="preserve">Division of </w:t>
            </w:r>
            <w:r w:rsidR="00616D34">
              <w:rPr>
                <w:rFonts w:ascii="Arial" w:hAnsi="Arial" w:cs="Arial"/>
                <w:b w:val="0"/>
                <w:bCs w:val="0"/>
                <w:sz w:val="20"/>
                <w:szCs w:val="20"/>
              </w:rPr>
              <w:t>Child Care</w:t>
            </w:r>
          </w:p>
        </w:tc>
      </w:tr>
      <w:tr w:rsidR="00B17AC0" w14:paraId="3E75278A" w14:textId="77777777">
        <w:trPr>
          <w:trHeight w:val="2706"/>
        </w:trPr>
        <w:tc>
          <w:tcPr>
            <w:tcW w:w="4747" w:type="dxa"/>
            <w:tcBorders>
              <w:top w:val="double" w:sz="2" w:space="0" w:color="auto"/>
              <w:left w:val="double" w:sz="2" w:space="0" w:color="auto"/>
              <w:bottom w:val="double" w:sz="2" w:space="0" w:color="auto"/>
              <w:right w:val="double" w:sz="2" w:space="0" w:color="auto"/>
            </w:tcBorders>
          </w:tcPr>
          <w:p w14:paraId="69B86187" w14:textId="77777777" w:rsidR="00B17AC0" w:rsidRDefault="00B17AC0">
            <w:pPr>
              <w:pStyle w:val="Header"/>
              <w:spacing w:before="120" w:line="360" w:lineRule="auto"/>
              <w:jc w:val="center"/>
              <w:rPr>
                <w:rFonts w:ascii="Arial" w:hAnsi="Arial"/>
                <w:b/>
              </w:rPr>
            </w:pPr>
            <w:r>
              <w:rPr>
                <w:rFonts w:ascii="Arial" w:hAnsi="Arial"/>
                <w:b/>
              </w:rPr>
              <w:t>ADDRESS QUESTIONS TO:</w:t>
            </w:r>
          </w:p>
          <w:p w14:paraId="5E9070EC" w14:textId="77777777" w:rsidR="00F220CB" w:rsidRPr="00F220CB" w:rsidRDefault="00F220CB" w:rsidP="00732399">
            <w:pPr>
              <w:spacing w:before="120"/>
              <w:jc w:val="center"/>
              <w:rPr>
                <w:rFonts w:ascii="Arial" w:hAnsi="Arial" w:cs="Arial"/>
                <w:iCs/>
                <w:sz w:val="22"/>
                <w:szCs w:val="22"/>
              </w:rPr>
            </w:pPr>
            <w:r w:rsidRPr="00F220CB">
              <w:rPr>
                <w:rFonts w:ascii="Arial" w:hAnsi="Arial" w:cs="Arial"/>
                <w:iCs/>
                <w:sz w:val="22"/>
                <w:szCs w:val="22"/>
              </w:rPr>
              <w:t>Mason Roberts</w:t>
            </w:r>
          </w:p>
          <w:p w14:paraId="62E7961A" w14:textId="04A603E0" w:rsidR="00732399" w:rsidRPr="00F220CB" w:rsidRDefault="00F220CB" w:rsidP="00F220CB">
            <w:pPr>
              <w:spacing w:before="120"/>
              <w:jc w:val="center"/>
              <w:rPr>
                <w:rFonts w:ascii="Arial" w:hAnsi="Arial" w:cs="Arial"/>
                <w:iCs/>
                <w:sz w:val="22"/>
                <w:szCs w:val="22"/>
              </w:rPr>
            </w:pPr>
            <w:r w:rsidRPr="00F220CB">
              <w:rPr>
                <w:rFonts w:ascii="Arial" w:hAnsi="Arial" w:cs="Arial"/>
                <w:iCs/>
                <w:sz w:val="22"/>
                <w:szCs w:val="22"/>
              </w:rPr>
              <w:t>Cabinet for Health and Family Services</w:t>
            </w:r>
          </w:p>
          <w:p w14:paraId="69765EA0" w14:textId="33068301" w:rsidR="00732399" w:rsidRPr="00F220CB" w:rsidRDefault="009E6575" w:rsidP="00732399">
            <w:pPr>
              <w:spacing w:before="120"/>
              <w:jc w:val="center"/>
              <w:rPr>
                <w:rFonts w:ascii="Arial" w:hAnsi="Arial" w:cs="Arial"/>
                <w:iCs/>
                <w:sz w:val="22"/>
                <w:szCs w:val="22"/>
              </w:rPr>
            </w:pPr>
            <w:hyperlink r:id="rId13" w:history="1">
              <w:r w:rsidR="00F220CB" w:rsidRPr="00F220CB">
                <w:rPr>
                  <w:rStyle w:val="Hyperlink"/>
                </w:rPr>
                <w:t>Mason.Roberts@ky.gov</w:t>
              </w:r>
            </w:hyperlink>
            <w:r w:rsidR="00F220CB" w:rsidRPr="00F220CB">
              <w:t xml:space="preserve"> </w:t>
            </w:r>
          </w:p>
          <w:p w14:paraId="45C6A189" w14:textId="22BE8CDD" w:rsidR="00B17AC0" w:rsidRDefault="00B17AC0" w:rsidP="009F4777">
            <w:pPr>
              <w:spacing w:before="120"/>
              <w:jc w:val="center"/>
              <w:rPr>
                <w:rFonts w:ascii="Arial" w:hAnsi="Arial" w:cs="Arial"/>
                <w:iCs/>
                <w:sz w:val="20"/>
                <w:szCs w:val="20"/>
              </w:rPr>
            </w:pPr>
          </w:p>
        </w:tc>
        <w:tc>
          <w:tcPr>
            <w:tcW w:w="4737" w:type="dxa"/>
            <w:tcBorders>
              <w:top w:val="double" w:sz="2" w:space="0" w:color="auto"/>
              <w:left w:val="double" w:sz="2" w:space="0" w:color="auto"/>
              <w:bottom w:val="double" w:sz="2" w:space="0" w:color="auto"/>
              <w:right w:val="double" w:sz="2" w:space="0" w:color="auto"/>
            </w:tcBorders>
          </w:tcPr>
          <w:p w14:paraId="702FE067" w14:textId="77777777" w:rsidR="006B19A2" w:rsidRPr="00F17F5A" w:rsidRDefault="006B19A2" w:rsidP="006B19A2">
            <w:pPr>
              <w:spacing w:before="120" w:line="360" w:lineRule="auto"/>
              <w:jc w:val="center"/>
              <w:rPr>
                <w:rFonts w:ascii="Arial" w:hAnsi="Arial" w:cs="Arial"/>
              </w:rPr>
            </w:pPr>
            <w:r>
              <w:rPr>
                <w:rFonts w:ascii="Arial" w:hAnsi="Arial" w:cs="Arial"/>
                <w:b/>
              </w:rPr>
              <w:t>SUBMIT APPLICATIONS TO</w:t>
            </w:r>
            <w:r>
              <w:rPr>
                <w:rFonts w:ascii="Arial" w:hAnsi="Arial" w:cs="Arial"/>
              </w:rPr>
              <w:t>:</w:t>
            </w:r>
          </w:p>
          <w:p w14:paraId="77C0D53D" w14:textId="36863F6F" w:rsidR="006B19A2" w:rsidRPr="00F220CB" w:rsidRDefault="00F220CB" w:rsidP="006B19A2">
            <w:pPr>
              <w:spacing w:before="120"/>
              <w:jc w:val="center"/>
              <w:rPr>
                <w:rFonts w:ascii="Arial" w:hAnsi="Arial" w:cs="Arial"/>
                <w:sz w:val="22"/>
                <w:szCs w:val="22"/>
              </w:rPr>
            </w:pPr>
            <w:r w:rsidRPr="00F220CB">
              <w:rPr>
                <w:rFonts w:ascii="Arial" w:hAnsi="Arial" w:cs="Arial"/>
                <w:sz w:val="22"/>
                <w:szCs w:val="22"/>
              </w:rPr>
              <w:t>Mason Roberts</w:t>
            </w:r>
          </w:p>
          <w:p w14:paraId="3BC16EE2" w14:textId="573C5233" w:rsidR="006B19A2" w:rsidRDefault="009E6575" w:rsidP="006B19A2">
            <w:pPr>
              <w:spacing w:before="120"/>
              <w:jc w:val="center"/>
              <w:rPr>
                <w:rFonts w:ascii="Arial" w:hAnsi="Arial" w:cs="Arial"/>
                <w:b/>
                <w:iCs/>
                <w:sz w:val="22"/>
                <w:szCs w:val="22"/>
              </w:rPr>
            </w:pPr>
            <w:hyperlink r:id="rId14" w:history="1">
              <w:r w:rsidR="00F220CB" w:rsidRPr="00444CC2">
                <w:rPr>
                  <w:rStyle w:val="Hyperlink"/>
                </w:rPr>
                <w:t>Mason.Roberts@ky.gov</w:t>
              </w:r>
            </w:hyperlink>
            <w:r w:rsidR="00F220CB">
              <w:t xml:space="preserve"> </w:t>
            </w:r>
          </w:p>
          <w:p w14:paraId="06C7B955" w14:textId="77777777" w:rsidR="006B19A2" w:rsidRDefault="006B19A2" w:rsidP="006B19A2">
            <w:pPr>
              <w:spacing w:before="120"/>
              <w:jc w:val="center"/>
              <w:rPr>
                <w:rFonts w:ascii="Arial" w:hAnsi="Arial" w:cs="Arial"/>
                <w:b/>
                <w:iCs/>
                <w:sz w:val="22"/>
                <w:szCs w:val="22"/>
              </w:rPr>
            </w:pPr>
          </w:p>
          <w:p w14:paraId="371DB491" w14:textId="77777777" w:rsidR="006B19A2" w:rsidRPr="009A1EB9" w:rsidRDefault="006B19A2" w:rsidP="006B19A2">
            <w:pPr>
              <w:spacing w:line="240" w:lineRule="exact"/>
              <w:jc w:val="center"/>
              <w:rPr>
                <w:rFonts w:ascii="Arial" w:hAnsi="Arial" w:cs="Arial"/>
              </w:rPr>
            </w:pPr>
            <w:r w:rsidRPr="009A1EB9">
              <w:rPr>
                <w:rFonts w:ascii="Arial" w:hAnsi="Arial" w:cs="Arial"/>
              </w:rPr>
              <w:t>Only Electronic Applications Accepted</w:t>
            </w:r>
          </w:p>
          <w:p w14:paraId="09A4EB7B" w14:textId="77777777" w:rsidR="006B19A2" w:rsidRPr="009A1EB9" w:rsidRDefault="006B19A2" w:rsidP="006B19A2">
            <w:pPr>
              <w:spacing w:line="240" w:lineRule="exact"/>
              <w:jc w:val="center"/>
              <w:rPr>
                <w:rFonts w:ascii="Arial" w:hAnsi="Arial" w:cs="Arial"/>
              </w:rPr>
            </w:pPr>
            <w:r w:rsidRPr="009A1EB9">
              <w:rPr>
                <w:rFonts w:ascii="Arial" w:hAnsi="Arial" w:cs="Arial"/>
              </w:rPr>
              <w:t>No Hard Copies</w:t>
            </w:r>
          </w:p>
          <w:p w14:paraId="16EA8821" w14:textId="77777777" w:rsidR="00B17AC0" w:rsidRDefault="00B17AC0">
            <w:pPr>
              <w:spacing w:before="120"/>
              <w:jc w:val="center"/>
              <w:rPr>
                <w:rFonts w:ascii="Arial" w:hAnsi="Arial" w:cs="Arial"/>
                <w:sz w:val="20"/>
                <w:szCs w:val="20"/>
              </w:rPr>
            </w:pPr>
          </w:p>
        </w:tc>
      </w:tr>
    </w:tbl>
    <w:p w14:paraId="2F7AB2E6" w14:textId="77777777" w:rsidR="00B17AC0" w:rsidRDefault="00B17AC0" w:rsidP="0004399C">
      <w:pPr>
        <w:pStyle w:val="Heading7"/>
        <w:spacing w:before="120" w:line="360" w:lineRule="auto"/>
        <w:rPr>
          <w:rFonts w:ascii="Arial" w:hAnsi="Arial" w:cs="Arial"/>
          <w:b w:val="0"/>
          <w:bCs w:val="0"/>
        </w:rPr>
      </w:pPr>
      <w:r w:rsidRPr="00B54D08">
        <w:rPr>
          <w:rFonts w:ascii="Arial" w:hAnsi="Arial" w:cs="Arial"/>
          <w:b w:val="0"/>
          <w:bCs w:val="0"/>
          <w:sz w:val="24"/>
          <w:szCs w:val="24"/>
        </w:rPr>
        <w:t>SPECIAL INSTRUCTIONS</w:t>
      </w:r>
      <w:r>
        <w:rPr>
          <w:rFonts w:ascii="Arial" w:hAnsi="Arial" w:cs="Arial"/>
          <w:b w:val="0"/>
          <w:bCs w:val="0"/>
        </w:rPr>
        <w:t>:</w:t>
      </w:r>
    </w:p>
    <w:p w14:paraId="112DEC43" w14:textId="21B204E3" w:rsidR="00781024" w:rsidRDefault="009B18D7" w:rsidP="00D3738C">
      <w:pPr>
        <w:pStyle w:val="Header"/>
        <w:widowControl/>
        <w:numPr>
          <w:ilvl w:val="0"/>
          <w:numId w:val="4"/>
        </w:numPr>
        <w:tabs>
          <w:tab w:val="clear" w:pos="4320"/>
          <w:tab w:val="clear" w:pos="8640"/>
        </w:tabs>
        <w:overflowPunct/>
        <w:autoSpaceDE/>
        <w:autoSpaceDN/>
        <w:adjustRightInd/>
        <w:spacing w:before="120"/>
        <w:rPr>
          <w:rFonts w:ascii="Arial" w:hAnsi="Arial" w:cs="Arial"/>
          <w:sz w:val="20"/>
          <w:szCs w:val="20"/>
        </w:rPr>
      </w:pPr>
      <w:r>
        <w:rPr>
          <w:rFonts w:ascii="Arial" w:hAnsi="Arial" w:cs="Arial"/>
          <w:sz w:val="20"/>
          <w:szCs w:val="20"/>
        </w:rPr>
        <w:t xml:space="preserve">Eligible </w:t>
      </w:r>
      <w:r w:rsidR="004227FE">
        <w:rPr>
          <w:rFonts w:ascii="Arial" w:hAnsi="Arial" w:cs="Arial"/>
          <w:sz w:val="20"/>
          <w:szCs w:val="20"/>
        </w:rPr>
        <w:t>partner</w:t>
      </w:r>
      <w:r>
        <w:rPr>
          <w:rFonts w:ascii="Arial" w:hAnsi="Arial" w:cs="Arial"/>
          <w:sz w:val="20"/>
          <w:szCs w:val="20"/>
        </w:rPr>
        <w:t>(s) must be identi</w:t>
      </w:r>
      <w:r w:rsidR="00247E22">
        <w:rPr>
          <w:rFonts w:ascii="Arial" w:hAnsi="Arial" w:cs="Arial"/>
          <w:sz w:val="20"/>
          <w:szCs w:val="20"/>
        </w:rPr>
        <w:t>fied on the cover sheet (page 14</w:t>
      </w:r>
      <w:r>
        <w:rPr>
          <w:rFonts w:ascii="Arial" w:hAnsi="Arial" w:cs="Arial"/>
          <w:sz w:val="20"/>
          <w:szCs w:val="20"/>
        </w:rPr>
        <w:t xml:space="preserve">). If </w:t>
      </w:r>
      <w:r w:rsidR="004227FE">
        <w:rPr>
          <w:rFonts w:ascii="Arial" w:hAnsi="Arial" w:cs="Arial"/>
          <w:sz w:val="20"/>
          <w:szCs w:val="20"/>
        </w:rPr>
        <w:t>partner</w:t>
      </w:r>
      <w:r>
        <w:rPr>
          <w:rFonts w:ascii="Arial" w:hAnsi="Arial" w:cs="Arial"/>
          <w:sz w:val="20"/>
          <w:szCs w:val="20"/>
        </w:rPr>
        <w:t>(s) is not identified on the cover sheet, the application will be deemed non-responsive and will not move forward in the evaluation process.</w:t>
      </w:r>
    </w:p>
    <w:p w14:paraId="29CD7D7D" w14:textId="77777777" w:rsidR="00D84D44" w:rsidRDefault="00BA480B" w:rsidP="00734578">
      <w:pPr>
        <w:pStyle w:val="Header"/>
        <w:widowControl/>
        <w:numPr>
          <w:ilvl w:val="0"/>
          <w:numId w:val="4"/>
        </w:numPr>
        <w:tabs>
          <w:tab w:val="clear" w:pos="4320"/>
          <w:tab w:val="clear" w:pos="8640"/>
        </w:tabs>
        <w:overflowPunct/>
        <w:autoSpaceDE/>
        <w:autoSpaceDN/>
        <w:adjustRightInd/>
        <w:spacing w:before="120"/>
        <w:rPr>
          <w:rFonts w:ascii="Arial" w:hAnsi="Arial" w:cs="Arial"/>
          <w:sz w:val="20"/>
          <w:szCs w:val="20"/>
        </w:rPr>
      </w:pPr>
      <w:r>
        <w:rPr>
          <w:rFonts w:ascii="Arial" w:hAnsi="Arial" w:cs="Arial"/>
          <w:sz w:val="20"/>
          <w:szCs w:val="20"/>
        </w:rPr>
        <w:t>Applicant</w:t>
      </w:r>
      <w:r w:rsidR="00C52204" w:rsidRPr="002719CA">
        <w:rPr>
          <w:rFonts w:ascii="Arial" w:hAnsi="Arial" w:cs="Arial"/>
          <w:sz w:val="20"/>
          <w:szCs w:val="20"/>
        </w:rPr>
        <w:t xml:space="preserve"> must </w:t>
      </w:r>
      <w:r w:rsidR="00407936">
        <w:rPr>
          <w:rFonts w:ascii="Arial" w:hAnsi="Arial" w:cs="Arial"/>
          <w:sz w:val="20"/>
          <w:szCs w:val="20"/>
        </w:rPr>
        <w:t xml:space="preserve">demonstrate </w:t>
      </w:r>
      <w:r w:rsidR="00781024">
        <w:rPr>
          <w:rFonts w:ascii="Arial" w:hAnsi="Arial" w:cs="Arial"/>
          <w:sz w:val="20"/>
          <w:szCs w:val="20"/>
        </w:rPr>
        <w:t>ability to</w:t>
      </w:r>
      <w:r w:rsidR="00254F93">
        <w:rPr>
          <w:rFonts w:ascii="Arial" w:hAnsi="Arial" w:cs="Arial"/>
          <w:sz w:val="20"/>
          <w:szCs w:val="20"/>
        </w:rPr>
        <w:t xml:space="preserve"> implement</w:t>
      </w:r>
      <w:r w:rsidR="007C3FFF" w:rsidRPr="002719CA">
        <w:rPr>
          <w:rFonts w:ascii="Arial" w:hAnsi="Arial" w:cs="Arial"/>
          <w:sz w:val="20"/>
          <w:szCs w:val="20"/>
        </w:rPr>
        <w:t xml:space="preserve"> </w:t>
      </w:r>
      <w:r w:rsidR="00134E1B">
        <w:rPr>
          <w:rFonts w:ascii="Arial" w:hAnsi="Arial" w:cs="Arial"/>
          <w:sz w:val="20"/>
          <w:szCs w:val="20"/>
        </w:rPr>
        <w:t xml:space="preserve">or enhance </w:t>
      </w:r>
      <w:r w:rsidR="00254F93">
        <w:rPr>
          <w:rFonts w:ascii="Arial" w:hAnsi="Arial" w:cs="Arial"/>
          <w:sz w:val="20"/>
          <w:szCs w:val="20"/>
        </w:rPr>
        <w:t xml:space="preserve">a </w:t>
      </w:r>
      <w:r w:rsidR="000B54D4" w:rsidRPr="002719CA">
        <w:rPr>
          <w:rFonts w:ascii="Arial" w:hAnsi="Arial" w:cs="Arial"/>
          <w:sz w:val="20"/>
          <w:szCs w:val="20"/>
        </w:rPr>
        <w:t>full</w:t>
      </w:r>
      <w:r w:rsidR="0007470F">
        <w:rPr>
          <w:rFonts w:ascii="Arial" w:hAnsi="Arial" w:cs="Arial"/>
          <w:sz w:val="20"/>
          <w:szCs w:val="20"/>
        </w:rPr>
        <w:t>-</w:t>
      </w:r>
      <w:r w:rsidR="000B54D4" w:rsidRPr="002719CA">
        <w:rPr>
          <w:rFonts w:ascii="Arial" w:hAnsi="Arial" w:cs="Arial"/>
          <w:sz w:val="20"/>
          <w:szCs w:val="20"/>
        </w:rPr>
        <w:t xml:space="preserve">day, high-quality </w:t>
      </w:r>
      <w:r w:rsidR="0049633A" w:rsidRPr="002719CA">
        <w:rPr>
          <w:rFonts w:ascii="Arial" w:hAnsi="Arial" w:cs="Arial"/>
          <w:sz w:val="20"/>
          <w:szCs w:val="20"/>
        </w:rPr>
        <w:t xml:space="preserve">early childhood program to serve </w:t>
      </w:r>
      <w:r w:rsidR="00374B77">
        <w:rPr>
          <w:rFonts w:ascii="Arial" w:hAnsi="Arial" w:cs="Arial"/>
          <w:sz w:val="20"/>
          <w:szCs w:val="20"/>
        </w:rPr>
        <w:t>preschool</w:t>
      </w:r>
      <w:r w:rsidR="00AF0F6E" w:rsidRPr="002719CA">
        <w:rPr>
          <w:rFonts w:ascii="Arial" w:hAnsi="Arial" w:cs="Arial"/>
          <w:sz w:val="20"/>
          <w:szCs w:val="20"/>
        </w:rPr>
        <w:t xml:space="preserve"> children eligible for the Child Care Assistance Program</w:t>
      </w:r>
      <w:r w:rsidR="00F47963">
        <w:rPr>
          <w:rFonts w:ascii="Arial" w:hAnsi="Arial" w:cs="Arial"/>
          <w:sz w:val="20"/>
          <w:szCs w:val="20"/>
        </w:rPr>
        <w:t xml:space="preserve"> and preschool children with an Individualized Education Plan (IEP)</w:t>
      </w:r>
      <w:r w:rsidR="00A71789" w:rsidRPr="002719CA">
        <w:rPr>
          <w:rFonts w:ascii="Arial" w:hAnsi="Arial" w:cs="Arial"/>
          <w:sz w:val="20"/>
          <w:szCs w:val="20"/>
        </w:rPr>
        <w:t>.</w:t>
      </w:r>
    </w:p>
    <w:p w14:paraId="4B53F243" w14:textId="14D13769" w:rsidR="00DA1D32" w:rsidRPr="00DA1D32" w:rsidRDefault="00DA1D32" w:rsidP="00DA1D32">
      <w:pPr>
        <w:pStyle w:val="Header"/>
        <w:widowControl/>
        <w:numPr>
          <w:ilvl w:val="0"/>
          <w:numId w:val="4"/>
        </w:numPr>
        <w:tabs>
          <w:tab w:val="clear" w:pos="4320"/>
          <w:tab w:val="clear" w:pos="8640"/>
        </w:tabs>
        <w:overflowPunct/>
        <w:autoSpaceDE/>
        <w:autoSpaceDN/>
        <w:adjustRightInd/>
        <w:spacing w:before="120"/>
        <w:rPr>
          <w:rFonts w:ascii="Arial" w:hAnsi="Arial" w:cs="Arial"/>
          <w:sz w:val="20"/>
          <w:szCs w:val="20"/>
        </w:rPr>
      </w:pPr>
      <w:r>
        <w:rPr>
          <w:rFonts w:ascii="Arial" w:hAnsi="Arial" w:cs="Arial"/>
          <w:sz w:val="20"/>
          <w:szCs w:val="20"/>
        </w:rPr>
        <w:t xml:space="preserve">Applicants must agree to submit grantee-reported metrics in the following areas: CCAP partnership, activities completed for the grant, successes, collaboration, </w:t>
      </w:r>
      <w:r w:rsidR="008D2AAD">
        <w:rPr>
          <w:rFonts w:ascii="Arial" w:hAnsi="Arial" w:cs="Arial"/>
          <w:sz w:val="20"/>
          <w:szCs w:val="20"/>
        </w:rPr>
        <w:t>challenges,</w:t>
      </w:r>
      <w:r>
        <w:rPr>
          <w:rFonts w:ascii="Arial" w:hAnsi="Arial" w:cs="Arial"/>
          <w:sz w:val="20"/>
          <w:szCs w:val="20"/>
        </w:rPr>
        <w:t xml:space="preserve"> and next steps.</w:t>
      </w:r>
    </w:p>
    <w:p w14:paraId="6E81C39D" w14:textId="77777777" w:rsidR="00AD30EF" w:rsidRDefault="0004399C" w:rsidP="00AD30EF">
      <w:pPr>
        <w:pStyle w:val="Header"/>
        <w:widowControl/>
        <w:numPr>
          <w:ilvl w:val="0"/>
          <w:numId w:val="4"/>
        </w:numPr>
        <w:tabs>
          <w:tab w:val="clear" w:pos="4320"/>
          <w:tab w:val="clear" w:pos="8640"/>
        </w:tabs>
        <w:overflowPunct/>
        <w:autoSpaceDE/>
        <w:autoSpaceDN/>
        <w:adjustRightInd/>
        <w:spacing w:before="120"/>
        <w:rPr>
          <w:rFonts w:ascii="Arial" w:hAnsi="Arial" w:cs="Arial"/>
          <w:sz w:val="20"/>
          <w:szCs w:val="20"/>
        </w:rPr>
      </w:pPr>
      <w:r w:rsidRPr="002719CA">
        <w:rPr>
          <w:rFonts w:ascii="Arial" w:hAnsi="Arial" w:cs="Arial"/>
          <w:sz w:val="20"/>
          <w:szCs w:val="20"/>
        </w:rPr>
        <w:t xml:space="preserve">The </w:t>
      </w:r>
      <w:r w:rsidR="00F47963">
        <w:rPr>
          <w:rFonts w:ascii="Arial" w:hAnsi="Arial" w:cs="Arial"/>
          <w:sz w:val="20"/>
          <w:szCs w:val="20"/>
        </w:rPr>
        <w:t>Kentucky Division of Child Care</w:t>
      </w:r>
      <w:r w:rsidRPr="002719CA">
        <w:rPr>
          <w:rFonts w:ascii="Arial" w:hAnsi="Arial" w:cs="Arial"/>
          <w:sz w:val="20"/>
          <w:szCs w:val="20"/>
        </w:rPr>
        <w:t xml:space="preserve"> reserves the right to waive minor technical deficiencies.</w:t>
      </w:r>
    </w:p>
    <w:p w14:paraId="033A3E9F" w14:textId="77777777" w:rsidR="00734578" w:rsidRPr="002719CA" w:rsidRDefault="00734578" w:rsidP="00734578">
      <w:pPr>
        <w:pStyle w:val="Header"/>
        <w:widowControl/>
        <w:tabs>
          <w:tab w:val="clear" w:pos="4320"/>
          <w:tab w:val="clear" w:pos="8640"/>
        </w:tabs>
        <w:overflowPunct/>
        <w:autoSpaceDE/>
        <w:autoSpaceDN/>
        <w:adjustRightInd/>
        <w:spacing w:before="120"/>
        <w:rPr>
          <w:rFonts w:ascii="Arial" w:hAnsi="Arial" w:cs="Arial"/>
          <w:sz w:val="20"/>
          <w:szCs w:val="20"/>
        </w:rPr>
      </w:pPr>
    </w:p>
    <w:p w14:paraId="06B20632" w14:textId="0006A3E6" w:rsidR="00657A67" w:rsidRPr="00247E22" w:rsidRDefault="00247E22" w:rsidP="00247E22">
      <w:pPr>
        <w:pStyle w:val="Header"/>
        <w:widowControl/>
        <w:tabs>
          <w:tab w:val="clear" w:pos="4320"/>
          <w:tab w:val="clear" w:pos="8640"/>
        </w:tabs>
        <w:overflowPunct/>
        <w:autoSpaceDE/>
        <w:autoSpaceDN/>
        <w:adjustRightInd/>
        <w:spacing w:before="120"/>
        <w:rPr>
          <w:rFonts w:ascii="Arial" w:hAnsi="Arial" w:cs="Arial"/>
          <w:sz w:val="20"/>
        </w:rPr>
      </w:pPr>
      <w:r>
        <w:rPr>
          <w:rFonts w:ascii="Arial" w:hAnsi="Arial" w:cs="Arial"/>
          <w:sz w:val="20"/>
        </w:rPr>
        <w:br w:type="page"/>
      </w:r>
    </w:p>
    <w:p w14:paraId="76A46C26" w14:textId="77777777" w:rsidR="00B17AC0" w:rsidRPr="0004399C" w:rsidRDefault="00B17AC0" w:rsidP="0004399C">
      <w:pPr>
        <w:pStyle w:val="Header"/>
        <w:widowControl/>
        <w:tabs>
          <w:tab w:val="clear" w:pos="4320"/>
          <w:tab w:val="clear" w:pos="8640"/>
        </w:tabs>
        <w:overflowPunct/>
        <w:autoSpaceDE/>
        <w:autoSpaceDN/>
        <w:adjustRightInd/>
        <w:spacing w:before="120"/>
        <w:jc w:val="center"/>
        <w:rPr>
          <w:rFonts w:ascii="Arial" w:hAnsi="Arial" w:cs="Arial"/>
          <w:b/>
          <w:sz w:val="28"/>
          <w:szCs w:val="28"/>
        </w:rPr>
      </w:pPr>
      <w:r w:rsidRPr="0004399C">
        <w:rPr>
          <w:rFonts w:ascii="Arial" w:hAnsi="Arial" w:cs="Arial"/>
          <w:b/>
          <w:sz w:val="28"/>
          <w:szCs w:val="28"/>
        </w:rPr>
        <w:lastRenderedPageBreak/>
        <w:t>REQUEST FOR APPLICATION</w:t>
      </w:r>
    </w:p>
    <w:p w14:paraId="1CD5F2A8" w14:textId="77777777" w:rsidR="004B6B3C" w:rsidRPr="004053A3" w:rsidRDefault="009024F1" w:rsidP="00203546">
      <w:pPr>
        <w:pStyle w:val="BodyText"/>
        <w:spacing w:before="120" w:line="360" w:lineRule="auto"/>
        <w:jc w:val="center"/>
        <w:rPr>
          <w:rFonts w:ascii="Arial" w:hAnsi="Arial" w:cs="Arial"/>
          <w:sz w:val="28"/>
          <w:szCs w:val="28"/>
        </w:rPr>
      </w:pPr>
      <w:r>
        <w:rPr>
          <w:rFonts w:ascii="Arial" w:hAnsi="Arial" w:cs="Arial"/>
          <w:sz w:val="28"/>
          <w:szCs w:val="28"/>
        </w:rPr>
        <w:t>Preschool</w:t>
      </w:r>
      <w:r w:rsidR="00961903">
        <w:rPr>
          <w:rFonts w:ascii="Arial" w:hAnsi="Arial" w:cs="Arial"/>
          <w:sz w:val="28"/>
          <w:szCs w:val="28"/>
        </w:rPr>
        <w:t xml:space="preserve"> Partnership Grant </w:t>
      </w:r>
    </w:p>
    <w:p w14:paraId="56CACC74" w14:textId="77777777" w:rsidR="00F37C6E" w:rsidRPr="00970444" w:rsidRDefault="00F37C6E" w:rsidP="00230D62">
      <w:pPr>
        <w:shd w:val="clear" w:color="auto" w:fill="FFFFFF"/>
        <w:rPr>
          <w:rFonts w:ascii="Arial" w:hAnsi="Arial" w:cs="Arial"/>
          <w:b/>
          <w:szCs w:val="28"/>
        </w:rPr>
      </w:pPr>
      <w:r w:rsidRPr="00970444">
        <w:rPr>
          <w:rFonts w:ascii="Arial" w:hAnsi="Arial" w:cs="Arial"/>
          <w:b/>
          <w:szCs w:val="28"/>
        </w:rPr>
        <w:t>Announcement</w:t>
      </w:r>
    </w:p>
    <w:p w14:paraId="3D126B89" w14:textId="77777777" w:rsidR="00F37C6E" w:rsidRDefault="00F37C6E" w:rsidP="00230D62">
      <w:pPr>
        <w:shd w:val="clear" w:color="auto" w:fill="FFFFFF"/>
        <w:rPr>
          <w:rFonts w:ascii="Arial" w:hAnsi="Arial" w:cs="Arial"/>
        </w:rPr>
      </w:pPr>
    </w:p>
    <w:p w14:paraId="06B4481B" w14:textId="77777777" w:rsidR="00F74056" w:rsidRDefault="000D2A30" w:rsidP="00230D62">
      <w:pPr>
        <w:shd w:val="clear" w:color="auto" w:fill="FFFFFF"/>
        <w:rPr>
          <w:rFonts w:ascii="Arial" w:hAnsi="Arial" w:cs="Arial"/>
        </w:rPr>
      </w:pPr>
      <w:r>
        <w:rPr>
          <w:rFonts w:ascii="Arial" w:hAnsi="Arial" w:cs="Arial"/>
        </w:rPr>
        <w:t xml:space="preserve">The </w:t>
      </w:r>
      <w:r w:rsidR="00AE0C2F">
        <w:rPr>
          <w:rFonts w:ascii="Arial" w:hAnsi="Arial" w:cs="Arial"/>
        </w:rPr>
        <w:t xml:space="preserve">Cabinet for Health and Family Services (CHFS), Department for Community Based Services (DCBS), </w:t>
      </w:r>
      <w:r w:rsidR="00E70F81">
        <w:rPr>
          <w:rFonts w:ascii="Arial" w:hAnsi="Arial" w:cs="Arial"/>
        </w:rPr>
        <w:t>Division of Child Care (DCC</w:t>
      </w:r>
      <w:r w:rsidR="00056A2F">
        <w:rPr>
          <w:rFonts w:ascii="Arial" w:hAnsi="Arial" w:cs="Arial"/>
        </w:rPr>
        <w:t>)</w:t>
      </w:r>
      <w:r w:rsidR="00230D62">
        <w:rPr>
          <w:rFonts w:ascii="Arial" w:hAnsi="Arial" w:cs="Arial"/>
        </w:rPr>
        <w:t xml:space="preserve"> is pleased to announce a </w:t>
      </w:r>
      <w:r w:rsidR="00E37476">
        <w:rPr>
          <w:rFonts w:ascii="Arial" w:hAnsi="Arial" w:cs="Arial"/>
        </w:rPr>
        <w:t xml:space="preserve">funding opportunity </w:t>
      </w:r>
      <w:r w:rsidR="00625DEB" w:rsidRPr="00625DEB">
        <w:rPr>
          <w:rFonts w:ascii="Arial" w:hAnsi="Arial" w:cs="Arial"/>
        </w:rPr>
        <w:t xml:space="preserve">designed to incentivize cooperative public/private partnerships between public school districts and </w:t>
      </w:r>
      <w:proofErr w:type="gramStart"/>
      <w:r w:rsidR="00625DEB" w:rsidRPr="00625DEB">
        <w:rPr>
          <w:rFonts w:ascii="Arial" w:hAnsi="Arial" w:cs="Arial"/>
        </w:rPr>
        <w:t>child care</w:t>
      </w:r>
      <w:proofErr w:type="gramEnd"/>
      <w:r w:rsidR="00625DEB" w:rsidRPr="00625DEB">
        <w:rPr>
          <w:rFonts w:ascii="Arial" w:hAnsi="Arial" w:cs="Arial"/>
        </w:rPr>
        <w:t xml:space="preserve"> providers to develop full-day, high-quality programs for at-risk children.</w:t>
      </w:r>
      <w:r w:rsidR="00230D62">
        <w:rPr>
          <w:rFonts w:ascii="Arial" w:hAnsi="Arial" w:cs="Arial"/>
        </w:rPr>
        <w:t xml:space="preserve"> </w:t>
      </w:r>
      <w:r w:rsidR="00625DEB" w:rsidRPr="00625DEB">
        <w:rPr>
          <w:rFonts w:ascii="Arial" w:hAnsi="Arial" w:cs="Arial"/>
        </w:rPr>
        <w:t xml:space="preserve">The incentive grant program represents an opportunity for school districts and </w:t>
      </w:r>
      <w:proofErr w:type="gramStart"/>
      <w:r w:rsidR="00625DEB" w:rsidRPr="00625DEB">
        <w:rPr>
          <w:rFonts w:ascii="Arial" w:hAnsi="Arial" w:cs="Arial"/>
        </w:rPr>
        <w:t>child care</w:t>
      </w:r>
      <w:proofErr w:type="gramEnd"/>
      <w:r w:rsidR="00625DEB" w:rsidRPr="00625DEB">
        <w:rPr>
          <w:rFonts w:ascii="Arial" w:hAnsi="Arial" w:cs="Arial"/>
        </w:rPr>
        <w:t xml:space="preserve"> providers to improve the quality of services in their communities.</w:t>
      </w:r>
    </w:p>
    <w:p w14:paraId="4D3EE569" w14:textId="77777777" w:rsidR="00230D62" w:rsidRPr="00230D62" w:rsidRDefault="00230D62" w:rsidP="00230D62">
      <w:pPr>
        <w:shd w:val="clear" w:color="auto" w:fill="FFFFFF"/>
        <w:rPr>
          <w:rFonts w:ascii="Arial" w:hAnsi="Arial" w:cs="Arial"/>
        </w:rPr>
      </w:pPr>
    </w:p>
    <w:p w14:paraId="00F3D06E" w14:textId="77777777" w:rsidR="00E60881" w:rsidRPr="00970444" w:rsidRDefault="00E60881" w:rsidP="00E60881">
      <w:pPr>
        <w:pStyle w:val="BodyText"/>
        <w:rPr>
          <w:rFonts w:ascii="Arial" w:hAnsi="Arial" w:cs="Arial"/>
          <w:szCs w:val="28"/>
        </w:rPr>
      </w:pPr>
      <w:r w:rsidRPr="00970444">
        <w:rPr>
          <w:rFonts w:ascii="Arial" w:hAnsi="Arial" w:cs="Arial"/>
          <w:szCs w:val="28"/>
        </w:rPr>
        <w:t>Background</w:t>
      </w:r>
      <w:r w:rsidR="00A7472E" w:rsidRPr="00970444">
        <w:rPr>
          <w:rFonts w:ascii="Arial" w:hAnsi="Arial" w:cs="Arial"/>
          <w:szCs w:val="28"/>
        </w:rPr>
        <w:t xml:space="preserve"> and Purpose</w:t>
      </w:r>
    </w:p>
    <w:p w14:paraId="248FB2ED" w14:textId="77777777" w:rsidR="00E60881" w:rsidRPr="00970444" w:rsidRDefault="00E60881" w:rsidP="00E60881">
      <w:pPr>
        <w:pStyle w:val="BodyText"/>
        <w:rPr>
          <w:rFonts w:ascii="Arial" w:hAnsi="Arial" w:cs="Arial"/>
          <w:szCs w:val="28"/>
        </w:rPr>
      </w:pPr>
    </w:p>
    <w:p w14:paraId="37CFF2F5" w14:textId="77777777" w:rsidR="000C69BB" w:rsidRDefault="000C69BB" w:rsidP="000C69BB">
      <w:pPr>
        <w:shd w:val="clear" w:color="auto" w:fill="FFFFFF"/>
        <w:rPr>
          <w:rFonts w:ascii="Arial" w:hAnsi="Arial" w:cs="Arial"/>
        </w:rPr>
      </w:pPr>
      <w:r>
        <w:rPr>
          <w:rFonts w:ascii="Arial" w:hAnsi="Arial" w:cs="Arial"/>
        </w:rPr>
        <w:t xml:space="preserve">In 2016, </w:t>
      </w:r>
      <w:r w:rsidR="00F401A4">
        <w:rPr>
          <w:rFonts w:ascii="Arial" w:hAnsi="Arial" w:cs="Arial"/>
        </w:rPr>
        <w:t xml:space="preserve">the </w:t>
      </w:r>
      <w:r w:rsidR="00707E1C">
        <w:rPr>
          <w:rFonts w:ascii="Arial" w:hAnsi="Arial" w:cs="Arial"/>
        </w:rPr>
        <w:t>K</w:t>
      </w:r>
      <w:r w:rsidR="00E70F81">
        <w:rPr>
          <w:rFonts w:ascii="Arial" w:hAnsi="Arial" w:cs="Arial"/>
        </w:rPr>
        <w:t xml:space="preserve">entucky </w:t>
      </w:r>
      <w:r w:rsidR="00707E1C">
        <w:rPr>
          <w:rFonts w:ascii="Arial" w:hAnsi="Arial" w:cs="Arial"/>
        </w:rPr>
        <w:t>D</w:t>
      </w:r>
      <w:r w:rsidR="00E70F81">
        <w:rPr>
          <w:rFonts w:ascii="Arial" w:hAnsi="Arial" w:cs="Arial"/>
        </w:rPr>
        <w:t xml:space="preserve">epartment of </w:t>
      </w:r>
      <w:r w:rsidR="00707E1C">
        <w:rPr>
          <w:rFonts w:ascii="Arial" w:hAnsi="Arial" w:cs="Arial"/>
        </w:rPr>
        <w:t>E</w:t>
      </w:r>
      <w:r w:rsidR="00E70F81">
        <w:rPr>
          <w:rFonts w:ascii="Arial" w:hAnsi="Arial" w:cs="Arial"/>
        </w:rPr>
        <w:t>ducation (KDE)</w:t>
      </w:r>
      <w:r>
        <w:rPr>
          <w:rFonts w:ascii="Arial" w:hAnsi="Arial" w:cs="Arial"/>
        </w:rPr>
        <w:t xml:space="preserve"> collaborated with the </w:t>
      </w:r>
      <w:r w:rsidR="00707E1C">
        <w:rPr>
          <w:rFonts w:ascii="Arial" w:hAnsi="Arial" w:cs="Arial"/>
        </w:rPr>
        <w:t>Kentucky</w:t>
      </w:r>
      <w:r>
        <w:rPr>
          <w:rFonts w:ascii="Arial" w:hAnsi="Arial" w:cs="Arial"/>
        </w:rPr>
        <w:t xml:space="preserve"> Board of Education</w:t>
      </w:r>
      <w:r w:rsidR="00707E1C">
        <w:rPr>
          <w:rFonts w:ascii="Arial" w:hAnsi="Arial" w:cs="Arial"/>
        </w:rPr>
        <w:t xml:space="preserve"> (KBE)</w:t>
      </w:r>
      <w:r>
        <w:rPr>
          <w:rFonts w:ascii="Arial" w:hAnsi="Arial" w:cs="Arial"/>
        </w:rPr>
        <w:t>, Early Childhood Advisory Council</w:t>
      </w:r>
      <w:r w:rsidR="00707E1C">
        <w:rPr>
          <w:rFonts w:ascii="Arial" w:hAnsi="Arial" w:cs="Arial"/>
        </w:rPr>
        <w:t xml:space="preserve"> (ECAC)</w:t>
      </w:r>
      <w:r>
        <w:rPr>
          <w:rFonts w:ascii="Arial" w:hAnsi="Arial" w:cs="Arial"/>
        </w:rPr>
        <w:t xml:space="preserve">, Child Care Advisory Council </w:t>
      </w:r>
      <w:r w:rsidR="00F53055">
        <w:rPr>
          <w:rFonts w:ascii="Arial" w:hAnsi="Arial" w:cs="Arial"/>
        </w:rPr>
        <w:t>(CC</w:t>
      </w:r>
      <w:r w:rsidR="00E70F81">
        <w:rPr>
          <w:rFonts w:ascii="Arial" w:hAnsi="Arial" w:cs="Arial"/>
        </w:rPr>
        <w:t>A</w:t>
      </w:r>
      <w:r w:rsidR="00707E1C">
        <w:rPr>
          <w:rFonts w:ascii="Arial" w:hAnsi="Arial" w:cs="Arial"/>
        </w:rPr>
        <w:t xml:space="preserve">C) </w:t>
      </w:r>
      <w:r>
        <w:rPr>
          <w:rFonts w:ascii="Arial" w:hAnsi="Arial" w:cs="Arial"/>
        </w:rPr>
        <w:t xml:space="preserve">and Cabinet for Health and Family Services </w:t>
      </w:r>
      <w:r w:rsidR="00707E1C">
        <w:rPr>
          <w:rFonts w:ascii="Arial" w:hAnsi="Arial" w:cs="Arial"/>
        </w:rPr>
        <w:t xml:space="preserve">(CHFS) </w:t>
      </w:r>
      <w:r>
        <w:rPr>
          <w:rFonts w:ascii="Arial" w:hAnsi="Arial" w:cs="Arial"/>
        </w:rPr>
        <w:t>to develop</w:t>
      </w:r>
      <w:r w:rsidR="00F401A4">
        <w:rPr>
          <w:rFonts w:ascii="Arial" w:hAnsi="Arial" w:cs="Arial"/>
        </w:rPr>
        <w:t xml:space="preserve"> </w:t>
      </w:r>
      <w:r>
        <w:rPr>
          <w:rFonts w:ascii="Arial" w:hAnsi="Arial" w:cs="Arial"/>
        </w:rPr>
        <w:t>grant opport</w:t>
      </w:r>
      <w:r w:rsidR="00690DD2">
        <w:rPr>
          <w:rFonts w:ascii="Arial" w:hAnsi="Arial" w:cs="Arial"/>
        </w:rPr>
        <w:t>unities for public/private early childhood partnerships</w:t>
      </w:r>
      <w:r>
        <w:rPr>
          <w:rFonts w:ascii="Arial" w:hAnsi="Arial" w:cs="Arial"/>
        </w:rPr>
        <w:t xml:space="preserve">. </w:t>
      </w:r>
      <w:r w:rsidR="00F53055">
        <w:rPr>
          <w:rFonts w:ascii="Arial" w:hAnsi="Arial" w:cs="Arial"/>
        </w:rPr>
        <w:t xml:space="preserve">The </w:t>
      </w:r>
      <w:r w:rsidR="00690DD2">
        <w:rPr>
          <w:rFonts w:ascii="Arial" w:hAnsi="Arial" w:cs="Arial"/>
        </w:rPr>
        <w:t>KDE continues to partner</w:t>
      </w:r>
      <w:r>
        <w:rPr>
          <w:rFonts w:ascii="Arial" w:hAnsi="Arial" w:cs="Arial"/>
        </w:rPr>
        <w:t xml:space="preserve"> </w:t>
      </w:r>
      <w:r w:rsidR="00B168F1">
        <w:rPr>
          <w:rFonts w:ascii="Arial" w:hAnsi="Arial" w:cs="Arial"/>
        </w:rPr>
        <w:t xml:space="preserve">with </w:t>
      </w:r>
      <w:r w:rsidR="00690DD2">
        <w:rPr>
          <w:rFonts w:ascii="Arial" w:hAnsi="Arial" w:cs="Arial"/>
        </w:rPr>
        <w:t xml:space="preserve">state </w:t>
      </w:r>
      <w:r w:rsidR="00B168F1">
        <w:rPr>
          <w:rFonts w:ascii="Arial" w:hAnsi="Arial" w:cs="Arial"/>
        </w:rPr>
        <w:t xml:space="preserve">agencies and early childhood </w:t>
      </w:r>
      <w:r w:rsidR="0012021A">
        <w:rPr>
          <w:rFonts w:ascii="Arial" w:hAnsi="Arial" w:cs="Arial"/>
        </w:rPr>
        <w:t xml:space="preserve">stakeholder </w:t>
      </w:r>
      <w:r w:rsidR="00B168F1">
        <w:rPr>
          <w:rFonts w:ascii="Arial" w:hAnsi="Arial" w:cs="Arial"/>
        </w:rPr>
        <w:t>groups</w:t>
      </w:r>
      <w:r>
        <w:rPr>
          <w:rFonts w:ascii="Arial" w:hAnsi="Arial" w:cs="Arial"/>
        </w:rPr>
        <w:t xml:space="preserve">, including the </w:t>
      </w:r>
      <w:r w:rsidR="00F53055">
        <w:rPr>
          <w:rFonts w:ascii="Arial" w:hAnsi="Arial" w:cs="Arial"/>
        </w:rPr>
        <w:t>ECAC’s</w:t>
      </w:r>
      <w:r>
        <w:rPr>
          <w:rFonts w:ascii="Arial" w:hAnsi="Arial" w:cs="Arial"/>
        </w:rPr>
        <w:t xml:space="preserve"> Mobilizing Communities subcommittee, to ensure continuous collaboration and support for implementation of the </w:t>
      </w:r>
      <w:r w:rsidR="00F401A4">
        <w:rPr>
          <w:rFonts w:ascii="Arial" w:hAnsi="Arial" w:cs="Arial"/>
        </w:rPr>
        <w:t xml:space="preserve">Preschool Partnership </w:t>
      </w:r>
      <w:r>
        <w:rPr>
          <w:rFonts w:ascii="Arial" w:hAnsi="Arial" w:cs="Arial"/>
        </w:rPr>
        <w:t>grant.</w:t>
      </w:r>
    </w:p>
    <w:p w14:paraId="3FA88393" w14:textId="77777777" w:rsidR="000C69BB" w:rsidRDefault="000C69BB" w:rsidP="000C69BB">
      <w:pPr>
        <w:shd w:val="clear" w:color="auto" w:fill="FFFFFF"/>
        <w:rPr>
          <w:rFonts w:ascii="Arial" w:hAnsi="Arial" w:cs="Arial"/>
        </w:rPr>
      </w:pPr>
    </w:p>
    <w:p w14:paraId="3ECC6309" w14:textId="77777777" w:rsidR="00E60881" w:rsidRDefault="00E60881" w:rsidP="00E60881">
      <w:pPr>
        <w:shd w:val="clear" w:color="auto" w:fill="FFFFFF"/>
        <w:spacing w:after="240"/>
        <w:rPr>
          <w:rFonts w:ascii="Arial" w:hAnsi="Arial" w:cs="Arial"/>
        </w:rPr>
      </w:pPr>
      <w:r w:rsidRPr="00CB0E8B">
        <w:rPr>
          <w:rFonts w:ascii="Arial" w:hAnsi="Arial" w:cs="Arial"/>
        </w:rPr>
        <w:t xml:space="preserve">With funding </w:t>
      </w:r>
      <w:r w:rsidR="00F53055">
        <w:rPr>
          <w:rFonts w:ascii="Arial" w:hAnsi="Arial" w:cs="Arial"/>
        </w:rPr>
        <w:t xml:space="preserve">provided through </w:t>
      </w:r>
      <w:r w:rsidR="005E34C8">
        <w:rPr>
          <w:rFonts w:ascii="Arial" w:hAnsi="Arial" w:cs="Arial"/>
        </w:rPr>
        <w:t>House Bill 200</w:t>
      </w:r>
      <w:r w:rsidR="00F53055">
        <w:rPr>
          <w:rFonts w:ascii="Arial" w:hAnsi="Arial" w:cs="Arial"/>
        </w:rPr>
        <w:t xml:space="preserve"> (2018)</w:t>
      </w:r>
      <w:r w:rsidR="004B1C9C">
        <w:rPr>
          <w:rFonts w:ascii="Arial" w:hAnsi="Arial" w:cs="Arial"/>
        </w:rPr>
        <w:t xml:space="preserve">, </w:t>
      </w:r>
      <w:r>
        <w:rPr>
          <w:rFonts w:ascii="Arial" w:hAnsi="Arial" w:cs="Arial"/>
        </w:rPr>
        <w:t xml:space="preserve">the </w:t>
      </w:r>
      <w:r w:rsidR="00F53055">
        <w:rPr>
          <w:rFonts w:ascii="Arial" w:hAnsi="Arial" w:cs="Arial"/>
        </w:rPr>
        <w:t>KDE</w:t>
      </w:r>
      <w:r w:rsidR="00F47963">
        <w:rPr>
          <w:rFonts w:ascii="Arial" w:hAnsi="Arial" w:cs="Arial"/>
        </w:rPr>
        <w:t xml:space="preserve"> issued</w:t>
      </w:r>
      <w:r>
        <w:rPr>
          <w:rFonts w:ascii="Arial" w:hAnsi="Arial" w:cs="Arial"/>
        </w:rPr>
        <w:t xml:space="preserve"> a Request for Application (RFA) for school districts to partner with </w:t>
      </w:r>
      <w:proofErr w:type="gramStart"/>
      <w:r>
        <w:rPr>
          <w:rFonts w:ascii="Arial" w:hAnsi="Arial" w:cs="Arial"/>
        </w:rPr>
        <w:t>child care</w:t>
      </w:r>
      <w:proofErr w:type="gramEnd"/>
      <w:r>
        <w:rPr>
          <w:rFonts w:ascii="Arial" w:hAnsi="Arial" w:cs="Arial"/>
        </w:rPr>
        <w:t xml:space="preserve"> providers </w:t>
      </w:r>
      <w:r w:rsidRPr="00CB0E8B">
        <w:rPr>
          <w:rFonts w:ascii="Arial" w:hAnsi="Arial" w:cs="Arial"/>
        </w:rPr>
        <w:t>in an effort</w:t>
      </w:r>
      <w:r>
        <w:rPr>
          <w:rFonts w:ascii="Arial" w:hAnsi="Arial" w:cs="Arial"/>
        </w:rPr>
        <w:t xml:space="preserve"> to develop a comprehensive plan to implement full-day, high-quality programs to serve preschool children eligible for assistance from the Child Care Assistance Program (CCAP)</w:t>
      </w:r>
      <w:r w:rsidR="009F0C01">
        <w:rPr>
          <w:rFonts w:ascii="Arial" w:hAnsi="Arial" w:cs="Arial"/>
        </w:rPr>
        <w:t xml:space="preserve"> or children with an Individual Education Plan (IEP)</w:t>
      </w:r>
      <w:r>
        <w:rPr>
          <w:rFonts w:ascii="Arial" w:hAnsi="Arial" w:cs="Arial"/>
        </w:rPr>
        <w:t xml:space="preserve">. </w:t>
      </w:r>
      <w:r w:rsidR="00F47963">
        <w:rPr>
          <w:rFonts w:ascii="Arial" w:hAnsi="Arial" w:cs="Arial"/>
        </w:rPr>
        <w:t xml:space="preserve"> The KDE Preschool Partnership Program concluded in 2020.</w:t>
      </w:r>
    </w:p>
    <w:p w14:paraId="420038CB" w14:textId="6D64A630" w:rsidR="00CC3CBB" w:rsidRDefault="00CC3CBB" w:rsidP="00E60881">
      <w:pPr>
        <w:shd w:val="clear" w:color="auto" w:fill="FFFFFF"/>
        <w:spacing w:after="240"/>
        <w:rPr>
          <w:rFonts w:ascii="Arial" w:hAnsi="Arial" w:cs="Arial"/>
        </w:rPr>
      </w:pPr>
      <w:r>
        <w:rPr>
          <w:rFonts w:ascii="Arial" w:hAnsi="Arial" w:cs="Arial"/>
        </w:rPr>
        <w:t>The Division of Child Care (DCC) will be continuing the public/private partnership grants with funding from the American Rescue Plan and an emphasis on assisting children who qualify for CCAP and children who have an IEP.  The new grant will also have a strong focus on supporting the social and emotional development o</w:t>
      </w:r>
      <w:r w:rsidR="00213193">
        <w:rPr>
          <w:rFonts w:ascii="Arial" w:hAnsi="Arial" w:cs="Arial"/>
        </w:rPr>
        <w:t>f</w:t>
      </w:r>
      <w:r>
        <w:rPr>
          <w:rFonts w:ascii="Arial" w:hAnsi="Arial" w:cs="Arial"/>
        </w:rPr>
        <w:t xml:space="preserve"> all c</w:t>
      </w:r>
      <w:r w:rsidR="00213193">
        <w:rPr>
          <w:rFonts w:ascii="Arial" w:hAnsi="Arial" w:cs="Arial"/>
        </w:rPr>
        <w:t>hildren enrolled in the program through classroom curriculum and technical assistance offered through the public school system.</w:t>
      </w:r>
    </w:p>
    <w:p w14:paraId="1D8FAC80" w14:textId="65A5EA7A" w:rsidR="00E60881" w:rsidRDefault="00DF1B02" w:rsidP="00E60881">
      <w:pPr>
        <w:shd w:val="clear" w:color="auto" w:fill="FFFFFF"/>
        <w:rPr>
          <w:rFonts w:ascii="Arial" w:hAnsi="Arial" w:cs="Arial"/>
        </w:rPr>
      </w:pPr>
      <w:r>
        <w:rPr>
          <w:rFonts w:ascii="Arial" w:hAnsi="Arial" w:cs="Arial"/>
        </w:rPr>
        <w:t xml:space="preserve">The </w:t>
      </w:r>
      <w:r w:rsidR="00E60881">
        <w:rPr>
          <w:rFonts w:ascii="Arial" w:hAnsi="Arial" w:cs="Arial"/>
        </w:rPr>
        <w:t xml:space="preserve">focus should be </w:t>
      </w:r>
      <w:r w:rsidR="00C92087">
        <w:rPr>
          <w:rFonts w:ascii="Arial" w:hAnsi="Arial" w:cs="Arial"/>
        </w:rPr>
        <w:t xml:space="preserve">on </w:t>
      </w:r>
      <w:r w:rsidR="007356C9">
        <w:rPr>
          <w:rFonts w:ascii="Arial" w:hAnsi="Arial" w:cs="Arial"/>
        </w:rPr>
        <w:t>implement</w:t>
      </w:r>
      <w:r w:rsidR="000F03A2">
        <w:rPr>
          <w:rFonts w:ascii="Arial" w:hAnsi="Arial" w:cs="Arial"/>
        </w:rPr>
        <w:t>ing</w:t>
      </w:r>
      <w:r w:rsidR="007356C9">
        <w:rPr>
          <w:rFonts w:ascii="Arial" w:hAnsi="Arial" w:cs="Arial"/>
        </w:rPr>
        <w:t xml:space="preserve"> or enhanc</w:t>
      </w:r>
      <w:r w:rsidR="0012021A">
        <w:rPr>
          <w:rFonts w:ascii="Arial" w:hAnsi="Arial" w:cs="Arial"/>
        </w:rPr>
        <w:t>ing</w:t>
      </w:r>
      <w:r w:rsidR="00C92087">
        <w:rPr>
          <w:rFonts w:ascii="Arial" w:hAnsi="Arial" w:cs="Arial"/>
        </w:rPr>
        <w:t xml:space="preserve"> the implementation of full-day, high-quality early childhood services for at-risk preschool children</w:t>
      </w:r>
      <w:r w:rsidR="00E60881">
        <w:rPr>
          <w:rFonts w:ascii="Arial" w:hAnsi="Arial" w:cs="Arial"/>
        </w:rPr>
        <w:t>.</w:t>
      </w:r>
      <w:r w:rsidR="00500EFA">
        <w:rPr>
          <w:rFonts w:ascii="Arial" w:hAnsi="Arial" w:cs="Arial"/>
        </w:rPr>
        <w:t xml:space="preserve"> </w:t>
      </w:r>
      <w:r w:rsidR="004B7BD1">
        <w:rPr>
          <w:rFonts w:ascii="Arial" w:hAnsi="Arial" w:cs="Arial"/>
        </w:rPr>
        <w:t>DCC</w:t>
      </w:r>
      <w:r w:rsidR="00E60881">
        <w:rPr>
          <w:rFonts w:ascii="Arial" w:hAnsi="Arial" w:cs="Arial"/>
        </w:rPr>
        <w:t xml:space="preserve"> expects school districts will </w:t>
      </w:r>
      <w:r w:rsidR="00566F81">
        <w:rPr>
          <w:rFonts w:ascii="Arial" w:hAnsi="Arial" w:cs="Arial"/>
        </w:rPr>
        <w:t>accomplish this goal in</w:t>
      </w:r>
      <w:r w:rsidR="00E60881">
        <w:rPr>
          <w:rFonts w:ascii="Arial" w:hAnsi="Arial" w:cs="Arial"/>
        </w:rPr>
        <w:t xml:space="preserve"> partnership with a CCAP</w:t>
      </w:r>
      <w:r w:rsidR="00153F87">
        <w:rPr>
          <w:rFonts w:ascii="Arial" w:hAnsi="Arial" w:cs="Arial"/>
        </w:rPr>
        <w:t>-eligible</w:t>
      </w:r>
      <w:r w:rsidR="00E60881">
        <w:rPr>
          <w:rFonts w:ascii="Arial" w:hAnsi="Arial" w:cs="Arial"/>
        </w:rPr>
        <w:t xml:space="preserve"> provider</w:t>
      </w:r>
      <w:r w:rsidR="00566F81">
        <w:rPr>
          <w:rFonts w:ascii="Arial" w:hAnsi="Arial" w:cs="Arial"/>
        </w:rPr>
        <w:t xml:space="preserve"> or providers</w:t>
      </w:r>
      <w:r w:rsidR="00E60881">
        <w:rPr>
          <w:rFonts w:ascii="Arial" w:hAnsi="Arial" w:cs="Arial"/>
        </w:rPr>
        <w:t xml:space="preserve">. </w:t>
      </w:r>
      <w:r w:rsidR="00E70F81">
        <w:rPr>
          <w:rFonts w:ascii="Arial" w:hAnsi="Arial" w:cs="Arial"/>
        </w:rPr>
        <w:t xml:space="preserve">Licensed </w:t>
      </w:r>
      <w:r w:rsidR="00E60881">
        <w:rPr>
          <w:rFonts w:ascii="Arial" w:hAnsi="Arial" w:cs="Arial"/>
        </w:rPr>
        <w:t xml:space="preserve">Head Start may serve as the </w:t>
      </w:r>
      <w:proofErr w:type="gramStart"/>
      <w:r w:rsidR="00E60881">
        <w:rPr>
          <w:rFonts w:ascii="Arial" w:hAnsi="Arial" w:cs="Arial"/>
        </w:rPr>
        <w:t>child care</w:t>
      </w:r>
      <w:proofErr w:type="gramEnd"/>
      <w:r w:rsidR="00E60881">
        <w:rPr>
          <w:rFonts w:ascii="Arial" w:hAnsi="Arial" w:cs="Arial"/>
        </w:rPr>
        <w:t xml:space="preserve"> partner</w:t>
      </w:r>
      <w:r w:rsidR="00F53055">
        <w:rPr>
          <w:rFonts w:ascii="Arial" w:hAnsi="Arial" w:cs="Arial"/>
        </w:rPr>
        <w:t>,</w:t>
      </w:r>
      <w:r w:rsidR="00E60881">
        <w:rPr>
          <w:rFonts w:ascii="Arial" w:hAnsi="Arial" w:cs="Arial"/>
        </w:rPr>
        <w:t xml:space="preserve"> </w:t>
      </w:r>
      <w:r w:rsidR="00E60881" w:rsidRPr="00CB0E8B">
        <w:rPr>
          <w:rFonts w:ascii="Arial" w:hAnsi="Arial" w:cs="Arial"/>
        </w:rPr>
        <w:t>if and only if</w:t>
      </w:r>
      <w:r w:rsidR="00F53055">
        <w:rPr>
          <w:rFonts w:ascii="Arial" w:hAnsi="Arial" w:cs="Arial"/>
        </w:rPr>
        <w:t>,</w:t>
      </w:r>
      <w:r w:rsidR="00E60881" w:rsidRPr="00CB0E8B">
        <w:rPr>
          <w:rFonts w:ascii="Arial" w:hAnsi="Arial" w:cs="Arial"/>
        </w:rPr>
        <w:t xml:space="preserve"> </w:t>
      </w:r>
      <w:r w:rsidR="00E60881" w:rsidRPr="00CB0E8B">
        <w:rPr>
          <w:rFonts w:ascii="Arial" w:hAnsi="Arial" w:cs="Arial"/>
          <w:b/>
        </w:rPr>
        <w:t xml:space="preserve">the district does not duplicate </w:t>
      </w:r>
      <w:r w:rsidR="00E60881">
        <w:rPr>
          <w:rFonts w:ascii="Arial" w:hAnsi="Arial" w:cs="Arial"/>
          <w:b/>
        </w:rPr>
        <w:t>services defined by existing</w:t>
      </w:r>
      <w:r w:rsidR="00E60881" w:rsidRPr="00CB0E8B">
        <w:rPr>
          <w:rFonts w:ascii="Arial" w:hAnsi="Arial" w:cs="Arial"/>
          <w:b/>
        </w:rPr>
        <w:t xml:space="preserve"> full utilization agreements </w:t>
      </w:r>
      <w:r w:rsidR="00E60881">
        <w:rPr>
          <w:rFonts w:ascii="Arial" w:hAnsi="Arial" w:cs="Arial"/>
          <w:b/>
        </w:rPr>
        <w:t>and does not</w:t>
      </w:r>
      <w:r w:rsidR="00E60881" w:rsidRPr="00CB0E8B">
        <w:rPr>
          <w:rFonts w:ascii="Arial" w:hAnsi="Arial" w:cs="Arial"/>
          <w:b/>
        </w:rPr>
        <w:t xml:space="preserve"> supplant federal Head Start funding.</w:t>
      </w:r>
      <w:r w:rsidR="00E60881">
        <w:rPr>
          <w:rFonts w:ascii="Arial" w:hAnsi="Arial" w:cs="Arial"/>
        </w:rPr>
        <w:t xml:space="preserve"> </w:t>
      </w:r>
    </w:p>
    <w:p w14:paraId="2BD95B6E" w14:textId="77777777" w:rsidR="00E60881" w:rsidRDefault="00E60881" w:rsidP="00E60881">
      <w:pPr>
        <w:shd w:val="clear" w:color="auto" w:fill="FFFFFF"/>
        <w:rPr>
          <w:rFonts w:ascii="Arial" w:hAnsi="Arial" w:cs="Arial"/>
        </w:rPr>
      </w:pPr>
    </w:p>
    <w:p w14:paraId="4C9555E4" w14:textId="77777777" w:rsidR="00DC494C" w:rsidRDefault="00E60881" w:rsidP="00E60881">
      <w:pPr>
        <w:shd w:val="clear" w:color="auto" w:fill="FFFFFF"/>
        <w:rPr>
          <w:rFonts w:ascii="Arial" w:hAnsi="Arial" w:cs="Arial"/>
        </w:rPr>
      </w:pPr>
      <w:r>
        <w:rPr>
          <w:rFonts w:ascii="Arial" w:hAnsi="Arial" w:cs="Arial"/>
        </w:rPr>
        <w:lastRenderedPageBreak/>
        <w:t xml:space="preserve">Partnerships </w:t>
      </w:r>
      <w:r w:rsidR="00F13F3A">
        <w:rPr>
          <w:rFonts w:ascii="Arial" w:hAnsi="Arial" w:cs="Arial"/>
        </w:rPr>
        <w:t xml:space="preserve">will be </w:t>
      </w:r>
      <w:r w:rsidR="00F13F3A" w:rsidRPr="00892AC7">
        <w:rPr>
          <w:rFonts w:ascii="Arial" w:hAnsi="Arial" w:cs="Arial"/>
          <w:b/>
        </w:rPr>
        <w:t xml:space="preserve">expected </w:t>
      </w:r>
      <w:r w:rsidRPr="00892AC7">
        <w:rPr>
          <w:rFonts w:ascii="Arial" w:hAnsi="Arial" w:cs="Arial"/>
          <w:b/>
        </w:rPr>
        <w:t>to increase the availability of full-day, high-quality preschool services in their communit</w:t>
      </w:r>
      <w:r w:rsidR="00F53055">
        <w:rPr>
          <w:rFonts w:ascii="Arial" w:hAnsi="Arial" w:cs="Arial"/>
          <w:b/>
        </w:rPr>
        <w:t>ies</w:t>
      </w:r>
      <w:r>
        <w:rPr>
          <w:rFonts w:ascii="Arial" w:hAnsi="Arial" w:cs="Arial"/>
        </w:rPr>
        <w:t>. A summary of activities completed for the grant</w:t>
      </w:r>
      <w:r w:rsidR="00F53055">
        <w:rPr>
          <w:rFonts w:ascii="Arial" w:hAnsi="Arial" w:cs="Arial"/>
        </w:rPr>
        <w:t xml:space="preserve"> will be expected from each grantee school district to include, but not limited to, the following: </w:t>
      </w:r>
      <w:r w:rsidR="00A06505">
        <w:rPr>
          <w:rFonts w:ascii="Arial" w:hAnsi="Arial" w:cs="Arial"/>
        </w:rPr>
        <w:t>number of additional hours/days scheduled, number of additional at-risk preschool students served</w:t>
      </w:r>
      <w:r>
        <w:rPr>
          <w:rFonts w:ascii="Arial" w:hAnsi="Arial" w:cs="Arial"/>
        </w:rPr>
        <w:t xml:space="preserve">, </w:t>
      </w:r>
      <w:r w:rsidR="00E016BD">
        <w:rPr>
          <w:rFonts w:ascii="Arial" w:hAnsi="Arial" w:cs="Arial"/>
        </w:rPr>
        <w:t>improvements in quality as defined by Kentucky All STARS</w:t>
      </w:r>
      <w:r w:rsidR="00C659C2">
        <w:rPr>
          <w:rFonts w:ascii="Arial" w:hAnsi="Arial" w:cs="Arial"/>
        </w:rPr>
        <w:t xml:space="preserve"> and</w:t>
      </w:r>
      <w:r w:rsidR="00E016BD">
        <w:rPr>
          <w:rFonts w:ascii="Arial" w:hAnsi="Arial" w:cs="Arial"/>
        </w:rPr>
        <w:t xml:space="preserve"> </w:t>
      </w:r>
      <w:r>
        <w:rPr>
          <w:rFonts w:ascii="Arial" w:hAnsi="Arial" w:cs="Arial"/>
        </w:rPr>
        <w:t>training participation</w:t>
      </w:r>
      <w:r w:rsidR="00E016BD">
        <w:rPr>
          <w:rFonts w:ascii="Arial" w:hAnsi="Arial" w:cs="Arial"/>
        </w:rPr>
        <w:t xml:space="preserve"> rates</w:t>
      </w:r>
      <w:r>
        <w:rPr>
          <w:rFonts w:ascii="Arial" w:hAnsi="Arial" w:cs="Arial"/>
        </w:rPr>
        <w:t xml:space="preserve">, </w:t>
      </w:r>
      <w:r w:rsidR="003C18C7">
        <w:rPr>
          <w:rFonts w:ascii="Arial" w:hAnsi="Arial" w:cs="Arial"/>
        </w:rPr>
        <w:t>meaningful</w:t>
      </w:r>
      <w:r w:rsidR="00967F9D">
        <w:rPr>
          <w:rFonts w:ascii="Arial" w:hAnsi="Arial" w:cs="Arial"/>
        </w:rPr>
        <w:t xml:space="preserve"> impacts on child development and </w:t>
      </w:r>
      <w:r w:rsidR="000B63B3">
        <w:rPr>
          <w:rFonts w:ascii="Arial" w:hAnsi="Arial" w:cs="Arial"/>
        </w:rPr>
        <w:t xml:space="preserve">student </w:t>
      </w:r>
      <w:r w:rsidR="00967F9D">
        <w:rPr>
          <w:rFonts w:ascii="Arial" w:hAnsi="Arial" w:cs="Arial"/>
        </w:rPr>
        <w:t>achievement</w:t>
      </w:r>
      <w:r w:rsidR="00F53055">
        <w:rPr>
          <w:rFonts w:ascii="Arial" w:hAnsi="Arial" w:cs="Arial"/>
        </w:rPr>
        <w:t xml:space="preserve"> and </w:t>
      </w:r>
      <w:proofErr w:type="gramStart"/>
      <w:r w:rsidR="00F53055">
        <w:rPr>
          <w:rFonts w:ascii="Arial" w:hAnsi="Arial" w:cs="Arial"/>
        </w:rPr>
        <w:t>amount</w:t>
      </w:r>
      <w:proofErr w:type="gramEnd"/>
      <w:r w:rsidR="00F53055">
        <w:rPr>
          <w:rFonts w:ascii="Arial" w:hAnsi="Arial" w:cs="Arial"/>
        </w:rPr>
        <w:t xml:space="preserve"> of services targeting </w:t>
      </w:r>
      <w:r w:rsidR="00153F87">
        <w:rPr>
          <w:rFonts w:ascii="Arial" w:hAnsi="Arial" w:cs="Arial"/>
        </w:rPr>
        <w:t>special education support and social/emotional development</w:t>
      </w:r>
      <w:r w:rsidR="00F53055">
        <w:rPr>
          <w:rFonts w:ascii="Arial" w:hAnsi="Arial" w:cs="Arial"/>
        </w:rPr>
        <w:t>.</w:t>
      </w:r>
    </w:p>
    <w:p w14:paraId="2C7D0341" w14:textId="3EA9AF7B" w:rsidR="00BF1D85" w:rsidRDefault="00BF1D85" w:rsidP="00C12A05">
      <w:pPr>
        <w:shd w:val="clear" w:color="auto" w:fill="FFFFFF"/>
        <w:rPr>
          <w:rFonts w:ascii="Arial" w:hAnsi="Arial" w:cs="Arial"/>
        </w:rPr>
      </w:pPr>
    </w:p>
    <w:p w14:paraId="52F2AAA1" w14:textId="2E665105" w:rsidR="006C136E" w:rsidRPr="00970444" w:rsidRDefault="006C136E" w:rsidP="006C136E">
      <w:pPr>
        <w:shd w:val="clear" w:color="auto" w:fill="FFFFFF"/>
        <w:rPr>
          <w:rFonts w:ascii="Arial" w:hAnsi="Arial" w:cs="Arial"/>
          <w:b/>
          <w:u w:val="single"/>
        </w:rPr>
      </w:pPr>
      <w:r w:rsidRPr="00970444">
        <w:rPr>
          <w:rFonts w:ascii="Arial" w:hAnsi="Arial" w:cs="Arial"/>
          <w:b/>
          <w:u w:val="single"/>
        </w:rPr>
        <w:t>Key Definitions</w:t>
      </w:r>
    </w:p>
    <w:p w14:paraId="263EFC78" w14:textId="77777777" w:rsidR="00F220CB" w:rsidRPr="00970444" w:rsidRDefault="00F220CB" w:rsidP="006C136E">
      <w:pPr>
        <w:shd w:val="clear" w:color="auto" w:fill="FFFFFF"/>
        <w:rPr>
          <w:rFonts w:ascii="Arial" w:hAnsi="Arial" w:cs="Arial"/>
          <w:b/>
          <w:szCs w:val="28"/>
          <w:u w:val="single"/>
        </w:rPr>
      </w:pPr>
    </w:p>
    <w:p w14:paraId="43950053" w14:textId="77777777" w:rsidR="00F220CB" w:rsidRDefault="00F220CB" w:rsidP="00F220CB">
      <w:pPr>
        <w:shd w:val="clear" w:color="auto" w:fill="FFFFFF"/>
        <w:rPr>
          <w:rFonts w:ascii="Arial" w:hAnsi="Arial" w:cs="Arial"/>
        </w:rPr>
      </w:pPr>
      <w:r w:rsidRPr="00EC034E">
        <w:rPr>
          <w:rFonts w:ascii="Arial" w:hAnsi="Arial" w:cs="Arial"/>
          <w:b/>
        </w:rPr>
        <w:t xml:space="preserve">Child Care Assistance Program </w:t>
      </w:r>
    </w:p>
    <w:p w14:paraId="47D328D0" w14:textId="4F23C0F6" w:rsidR="00F220CB" w:rsidRDefault="00F220CB" w:rsidP="00F220CB">
      <w:pPr>
        <w:shd w:val="clear" w:color="auto" w:fill="FFFFFF"/>
        <w:rPr>
          <w:rFonts w:ascii="Arial" w:hAnsi="Arial" w:cs="Arial"/>
        </w:rPr>
      </w:pPr>
      <w:r>
        <w:rPr>
          <w:rFonts w:ascii="Arial" w:hAnsi="Arial" w:cs="Arial"/>
        </w:rPr>
        <w:t xml:space="preserve">The CHFS provides subsidies to help working families with the cost of </w:t>
      </w:r>
      <w:proofErr w:type="gramStart"/>
      <w:r>
        <w:rPr>
          <w:rFonts w:ascii="Arial" w:hAnsi="Arial" w:cs="Arial"/>
        </w:rPr>
        <w:t>child care</w:t>
      </w:r>
      <w:proofErr w:type="gramEnd"/>
      <w:r>
        <w:rPr>
          <w:rFonts w:ascii="Arial" w:hAnsi="Arial" w:cs="Arial"/>
        </w:rPr>
        <w:t>. CCAP is available to parents who are:</w:t>
      </w:r>
    </w:p>
    <w:p w14:paraId="0AD18BD5" w14:textId="77777777" w:rsidR="00F220CB" w:rsidRDefault="00F220CB" w:rsidP="00F220CB">
      <w:pPr>
        <w:numPr>
          <w:ilvl w:val="0"/>
          <w:numId w:val="13"/>
        </w:numPr>
        <w:shd w:val="clear" w:color="auto" w:fill="FFFFFF"/>
        <w:rPr>
          <w:rFonts w:ascii="Arial" w:hAnsi="Arial" w:cs="Arial"/>
        </w:rPr>
      </w:pPr>
      <w:r>
        <w:rPr>
          <w:rFonts w:ascii="Arial" w:hAnsi="Arial" w:cs="Arial"/>
        </w:rPr>
        <w:t>Residents of Kentucky with child(ren) who are U.S. citizens or qualified aliens; and</w:t>
      </w:r>
    </w:p>
    <w:p w14:paraId="23EE1CCF" w14:textId="77777777" w:rsidR="00F220CB" w:rsidRDefault="00F220CB" w:rsidP="00F220CB">
      <w:pPr>
        <w:numPr>
          <w:ilvl w:val="0"/>
          <w:numId w:val="13"/>
        </w:numPr>
        <w:shd w:val="clear" w:color="auto" w:fill="FFFFFF"/>
        <w:rPr>
          <w:rFonts w:ascii="Arial" w:hAnsi="Arial" w:cs="Arial"/>
        </w:rPr>
      </w:pPr>
      <w:r>
        <w:rPr>
          <w:rFonts w:ascii="Arial" w:hAnsi="Arial" w:cs="Arial"/>
        </w:rPr>
        <w:t>Employed an average twenty (20) hours per week for a single parent and forty (40) hours combined for a couple; or</w:t>
      </w:r>
    </w:p>
    <w:p w14:paraId="00D3EE0C" w14:textId="77777777" w:rsidR="00F220CB" w:rsidRDefault="00F220CB" w:rsidP="00F220CB">
      <w:pPr>
        <w:numPr>
          <w:ilvl w:val="0"/>
          <w:numId w:val="13"/>
        </w:numPr>
        <w:shd w:val="clear" w:color="auto" w:fill="FFFFFF"/>
        <w:rPr>
          <w:rFonts w:ascii="Arial" w:hAnsi="Arial" w:cs="Arial"/>
        </w:rPr>
      </w:pPr>
      <w:r>
        <w:rPr>
          <w:rFonts w:ascii="Arial" w:hAnsi="Arial" w:cs="Arial"/>
        </w:rPr>
        <w:t>Enrolled as a full-time student at an approved technical education program, college, or university; or</w:t>
      </w:r>
    </w:p>
    <w:p w14:paraId="5D5FE25A" w14:textId="77777777" w:rsidR="00F220CB" w:rsidRDefault="00F220CB" w:rsidP="00F220CB">
      <w:pPr>
        <w:numPr>
          <w:ilvl w:val="0"/>
          <w:numId w:val="13"/>
        </w:numPr>
        <w:shd w:val="clear" w:color="auto" w:fill="FFFFFF"/>
        <w:rPr>
          <w:rFonts w:ascii="Arial" w:hAnsi="Arial" w:cs="Arial"/>
        </w:rPr>
      </w:pPr>
      <w:r>
        <w:rPr>
          <w:rFonts w:ascii="Arial" w:hAnsi="Arial" w:cs="Arial"/>
        </w:rPr>
        <w:t>Authorized to have child protective or preventive services; or</w:t>
      </w:r>
    </w:p>
    <w:p w14:paraId="427B860A" w14:textId="77777777" w:rsidR="00F220CB" w:rsidRDefault="00F220CB" w:rsidP="00F220CB">
      <w:pPr>
        <w:numPr>
          <w:ilvl w:val="0"/>
          <w:numId w:val="13"/>
        </w:numPr>
        <w:shd w:val="clear" w:color="auto" w:fill="FFFFFF"/>
        <w:rPr>
          <w:rFonts w:ascii="Arial" w:hAnsi="Arial" w:cs="Arial"/>
        </w:rPr>
      </w:pPr>
      <w:r>
        <w:rPr>
          <w:rFonts w:ascii="Arial" w:hAnsi="Arial" w:cs="Arial"/>
        </w:rPr>
        <w:t xml:space="preserve">Participating in the Kentucky Works Program; or </w:t>
      </w:r>
    </w:p>
    <w:p w14:paraId="70B49045" w14:textId="5DC28680" w:rsidR="00F220CB" w:rsidRPr="00F220CB" w:rsidRDefault="00F220CB" w:rsidP="00F220CB">
      <w:pPr>
        <w:numPr>
          <w:ilvl w:val="0"/>
          <w:numId w:val="13"/>
        </w:numPr>
        <w:shd w:val="clear" w:color="auto" w:fill="FFFFFF"/>
        <w:rPr>
          <w:rFonts w:ascii="Arial" w:hAnsi="Arial" w:cs="Arial"/>
        </w:rPr>
      </w:pPr>
      <w:r>
        <w:rPr>
          <w:rFonts w:ascii="Arial" w:hAnsi="Arial" w:cs="Arial"/>
        </w:rPr>
        <w:t>Teen parents attending high school or pursuing a general equivalency degree.</w:t>
      </w:r>
    </w:p>
    <w:p w14:paraId="25EFAF79" w14:textId="4690CF41" w:rsidR="00F220CB" w:rsidRPr="005D5149" w:rsidRDefault="00F220CB" w:rsidP="00F220CB">
      <w:pPr>
        <w:shd w:val="clear" w:color="auto" w:fill="FFFFFF"/>
        <w:rPr>
          <w:rFonts w:ascii="Arial" w:hAnsi="Arial" w:cs="Arial"/>
        </w:rPr>
      </w:pPr>
      <w:r>
        <w:rPr>
          <w:rFonts w:ascii="Arial" w:hAnsi="Arial" w:cs="Arial"/>
        </w:rPr>
        <w:t>There are different categories of CCAP providers. These include:</w:t>
      </w:r>
    </w:p>
    <w:p w14:paraId="772B7970" w14:textId="77777777" w:rsidR="00F220CB" w:rsidRDefault="00F220CB" w:rsidP="00F220CB">
      <w:pPr>
        <w:numPr>
          <w:ilvl w:val="0"/>
          <w:numId w:val="12"/>
        </w:numPr>
        <w:shd w:val="clear" w:color="auto" w:fill="FFFFFF"/>
        <w:rPr>
          <w:rFonts w:ascii="Arial" w:hAnsi="Arial" w:cs="Arial"/>
        </w:rPr>
      </w:pPr>
      <w:r>
        <w:rPr>
          <w:rFonts w:ascii="Arial" w:hAnsi="Arial" w:cs="Arial"/>
        </w:rPr>
        <w:t xml:space="preserve">Licensed Type I Child Care Facility - provides </w:t>
      </w:r>
      <w:proofErr w:type="gramStart"/>
      <w:r>
        <w:rPr>
          <w:rFonts w:ascii="Arial" w:hAnsi="Arial" w:cs="Arial"/>
        </w:rPr>
        <w:t>child care</w:t>
      </w:r>
      <w:proofErr w:type="gramEnd"/>
      <w:r>
        <w:rPr>
          <w:rFonts w:ascii="Arial" w:hAnsi="Arial" w:cs="Arial"/>
        </w:rPr>
        <w:t xml:space="preserve"> services for four (4) or more children in a non-residential setting; or thirteen (13) or more children in a residential setting.</w:t>
      </w:r>
    </w:p>
    <w:p w14:paraId="59DEBEA3" w14:textId="77777777" w:rsidR="00F220CB" w:rsidRDefault="00F220CB" w:rsidP="00F220CB">
      <w:pPr>
        <w:numPr>
          <w:ilvl w:val="0"/>
          <w:numId w:val="12"/>
        </w:numPr>
        <w:shd w:val="clear" w:color="auto" w:fill="FFFFFF"/>
        <w:rPr>
          <w:rFonts w:ascii="Arial" w:hAnsi="Arial" w:cs="Arial"/>
        </w:rPr>
      </w:pPr>
      <w:r>
        <w:rPr>
          <w:rFonts w:ascii="Arial" w:hAnsi="Arial" w:cs="Arial"/>
        </w:rPr>
        <w:t xml:space="preserve">Licensed Type II Child Care Facility – refers to the primary residence where </w:t>
      </w:r>
      <w:proofErr w:type="gramStart"/>
      <w:r>
        <w:rPr>
          <w:rFonts w:ascii="Arial" w:hAnsi="Arial" w:cs="Arial"/>
        </w:rPr>
        <w:t>child care</w:t>
      </w:r>
      <w:proofErr w:type="gramEnd"/>
      <w:r>
        <w:rPr>
          <w:rFonts w:ascii="Arial" w:hAnsi="Arial" w:cs="Arial"/>
        </w:rPr>
        <w:t xml:space="preserve"> is regularly provided for at least seven (7), but not more than twelve (12) children including related children.</w:t>
      </w:r>
    </w:p>
    <w:p w14:paraId="47C7FBAB" w14:textId="022613D1" w:rsidR="00F220CB" w:rsidRDefault="00F220CB" w:rsidP="00F220CB">
      <w:pPr>
        <w:numPr>
          <w:ilvl w:val="0"/>
          <w:numId w:val="12"/>
        </w:numPr>
        <w:shd w:val="clear" w:color="auto" w:fill="FFFFFF"/>
        <w:rPr>
          <w:rFonts w:ascii="Arial" w:hAnsi="Arial" w:cs="Arial"/>
        </w:rPr>
      </w:pPr>
      <w:r>
        <w:rPr>
          <w:rFonts w:ascii="Arial" w:hAnsi="Arial" w:cs="Arial"/>
        </w:rPr>
        <w:t xml:space="preserve">Certified Family Child Care Home – is a person who cares for a child in their own home; and does not exceed six (6) unrelated children at </w:t>
      </w:r>
      <w:proofErr w:type="gramStart"/>
      <w:r>
        <w:rPr>
          <w:rFonts w:ascii="Arial" w:hAnsi="Arial" w:cs="Arial"/>
        </w:rPr>
        <w:t>any one</w:t>
      </w:r>
      <w:proofErr w:type="gramEnd"/>
      <w:r>
        <w:rPr>
          <w:rFonts w:ascii="Arial" w:hAnsi="Arial" w:cs="Arial"/>
        </w:rPr>
        <w:t xml:space="preserve"> (1) time; or four (4) related children in addition to six (6) unrelated children for a maximum of ten (10) children at anyone (1) time. </w:t>
      </w:r>
    </w:p>
    <w:p w14:paraId="09D2F41F" w14:textId="77777777" w:rsidR="00F220CB" w:rsidRPr="00F220CB" w:rsidRDefault="00F220CB" w:rsidP="00213193">
      <w:pPr>
        <w:shd w:val="clear" w:color="auto" w:fill="FFFFFF"/>
        <w:ind w:left="720"/>
        <w:rPr>
          <w:rFonts w:ascii="Arial" w:hAnsi="Arial" w:cs="Arial"/>
        </w:rPr>
      </w:pPr>
    </w:p>
    <w:p w14:paraId="5E0E9CF8" w14:textId="77777777" w:rsidR="00F220CB" w:rsidRDefault="00F220CB" w:rsidP="00F220CB">
      <w:pPr>
        <w:shd w:val="clear" w:color="auto" w:fill="FFFFFF"/>
        <w:rPr>
          <w:rFonts w:ascii="Arial" w:hAnsi="Arial" w:cs="Arial"/>
        </w:rPr>
      </w:pPr>
      <w:r>
        <w:rPr>
          <w:rFonts w:ascii="Arial" w:hAnsi="Arial" w:cs="Arial"/>
        </w:rPr>
        <w:t xml:space="preserve">More information about CCAP is available at: </w:t>
      </w:r>
      <w:hyperlink r:id="rId15" w:history="1">
        <w:r w:rsidRPr="008A1176">
          <w:rPr>
            <w:rStyle w:val="Hyperlink"/>
            <w:rFonts w:ascii="Arial" w:hAnsi="Arial" w:cs="Arial"/>
          </w:rPr>
          <w:t>https://chfs.ky.gov</w:t>
        </w:r>
      </w:hyperlink>
      <w:r>
        <w:rPr>
          <w:rFonts w:ascii="Arial" w:hAnsi="Arial" w:cs="Arial"/>
        </w:rPr>
        <w:t>.</w:t>
      </w:r>
    </w:p>
    <w:p w14:paraId="14711101" w14:textId="77777777" w:rsidR="00F220CB" w:rsidRPr="00970444" w:rsidRDefault="00F220CB" w:rsidP="006C136E">
      <w:pPr>
        <w:shd w:val="clear" w:color="auto" w:fill="FFFFFF"/>
        <w:rPr>
          <w:rFonts w:ascii="Arial" w:hAnsi="Arial" w:cs="Arial"/>
          <w:b/>
          <w:szCs w:val="28"/>
          <w:u w:val="single"/>
        </w:rPr>
      </w:pPr>
    </w:p>
    <w:p w14:paraId="4C3ECC55" w14:textId="4088CD9C" w:rsidR="00F220CB" w:rsidRDefault="00F220CB" w:rsidP="00F220CB">
      <w:pPr>
        <w:rPr>
          <w:rFonts w:ascii="Arial" w:hAnsi="Arial" w:cs="Arial"/>
          <w:iCs/>
        </w:rPr>
      </w:pPr>
      <w:r w:rsidRPr="00F220CB">
        <w:rPr>
          <w:rFonts w:ascii="Arial" w:hAnsi="Arial" w:cs="Arial"/>
          <w:b/>
          <w:iCs/>
        </w:rPr>
        <w:t xml:space="preserve">Developmentally appropriate curriculum: </w:t>
      </w:r>
      <w:r w:rsidRPr="00F220CB">
        <w:rPr>
          <w:rFonts w:ascii="Arial" w:hAnsi="Arial" w:cs="Arial"/>
          <w:iCs/>
        </w:rPr>
        <w:t xml:space="preserve">This means a </w:t>
      </w:r>
      <w:r w:rsidRPr="00F220CB">
        <w:rPr>
          <w:rFonts w:ascii="Arial" w:hAnsi="Arial" w:cs="Arial"/>
          <w:i/>
          <w:iCs/>
        </w:rPr>
        <w:t>curriculum</w:t>
      </w:r>
      <w:r w:rsidRPr="00F220CB">
        <w:rPr>
          <w:rFonts w:ascii="Arial" w:hAnsi="Arial" w:cs="Arial"/>
          <w:iCs/>
        </w:rPr>
        <w:t xml:space="preserve"> that focuses on the physical, intellectual, </w:t>
      </w:r>
      <w:proofErr w:type="gramStart"/>
      <w:r w:rsidRPr="00F220CB">
        <w:rPr>
          <w:rFonts w:ascii="Arial" w:hAnsi="Arial" w:cs="Arial"/>
          <w:iCs/>
        </w:rPr>
        <w:t>social</w:t>
      </w:r>
      <w:proofErr w:type="gramEnd"/>
      <w:r w:rsidRPr="00F220CB">
        <w:rPr>
          <w:rFonts w:ascii="Arial" w:hAnsi="Arial" w:cs="Arial"/>
          <w:iCs/>
        </w:rPr>
        <w:t xml:space="preserve"> and emotional development of young children. Decisions about curriculum should be based upon three core considerations: (1) knowledge of child development and learning; (2) knowledge of what is individually appropriate for young children; and, (3) knowledge of what is culturally important (National Association for the Education of Young Children, available </w:t>
      </w:r>
      <w:hyperlink r:id="rId16" w:history="1">
        <w:r w:rsidRPr="00F220CB">
          <w:rPr>
            <w:rStyle w:val="Hyperlink"/>
            <w:rFonts w:ascii="Arial" w:hAnsi="Arial" w:cs="Arial"/>
            <w:iCs/>
          </w:rPr>
          <w:t>here</w:t>
        </w:r>
      </w:hyperlink>
      <w:r w:rsidRPr="00F220CB">
        <w:rPr>
          <w:rFonts w:ascii="Arial" w:hAnsi="Arial" w:cs="Arial"/>
          <w:iCs/>
        </w:rPr>
        <w:t xml:space="preserve">). </w:t>
      </w:r>
    </w:p>
    <w:p w14:paraId="2CAD1B70" w14:textId="0DF6C456" w:rsidR="00970444" w:rsidRPr="00F220CB" w:rsidRDefault="00970444" w:rsidP="00F220CB">
      <w:pPr>
        <w:rPr>
          <w:rFonts w:ascii="Arial" w:hAnsi="Arial" w:cs="Arial"/>
          <w:iCs/>
        </w:rPr>
      </w:pPr>
    </w:p>
    <w:p w14:paraId="2D6B70F9" w14:textId="09101112" w:rsidR="00F220CB" w:rsidRPr="00F220CB" w:rsidRDefault="00F220CB" w:rsidP="00F220CB">
      <w:pPr>
        <w:rPr>
          <w:rFonts w:ascii="Arial" w:hAnsi="Arial" w:cs="Arial"/>
          <w:iCs/>
        </w:rPr>
      </w:pPr>
      <w:r w:rsidRPr="00F220CB">
        <w:rPr>
          <w:rFonts w:ascii="Arial" w:hAnsi="Arial" w:cs="Arial"/>
          <w:b/>
          <w:iCs/>
        </w:rPr>
        <w:lastRenderedPageBreak/>
        <w:t>Evidence-based</w:t>
      </w:r>
      <w:r w:rsidRPr="00F220CB">
        <w:rPr>
          <w:rFonts w:ascii="Arial" w:hAnsi="Arial" w:cs="Arial"/>
          <w:iCs/>
        </w:rPr>
        <w:t xml:space="preserve">: </w:t>
      </w:r>
      <w:r w:rsidRPr="00F220CB">
        <w:rPr>
          <w:rFonts w:ascii="Arial" w:hAnsi="Arial" w:cs="Arial"/>
          <w:i/>
          <w:iCs/>
        </w:rPr>
        <w:t>Evidence-based</w:t>
      </w:r>
      <w:r w:rsidRPr="00F220CB">
        <w:rPr>
          <w:rFonts w:ascii="Arial" w:hAnsi="Arial" w:cs="Arial"/>
          <w:iCs/>
        </w:rPr>
        <w:t xml:space="preserve"> means an activity, strategy, or intervention that – </w:t>
      </w:r>
    </w:p>
    <w:p w14:paraId="0DD9DB6C" w14:textId="77777777" w:rsidR="00F220CB" w:rsidRPr="00F220CB" w:rsidRDefault="00F220CB" w:rsidP="00F220CB">
      <w:pPr>
        <w:numPr>
          <w:ilvl w:val="0"/>
          <w:numId w:val="21"/>
        </w:numPr>
        <w:rPr>
          <w:rFonts w:ascii="Arial" w:hAnsi="Arial" w:cs="Arial"/>
          <w:iCs/>
        </w:rPr>
      </w:pPr>
      <w:r w:rsidRPr="00F220CB">
        <w:rPr>
          <w:rFonts w:ascii="Arial" w:hAnsi="Arial" w:cs="Arial"/>
          <w:iCs/>
        </w:rPr>
        <w:t>Demonstrates a statistically significant effect on improving student outcomes or other relevant outcomes based on –</w:t>
      </w:r>
    </w:p>
    <w:p w14:paraId="79C38557" w14:textId="77777777" w:rsidR="00F220CB" w:rsidRPr="00F220CB" w:rsidRDefault="00F220CB" w:rsidP="00F220CB">
      <w:pPr>
        <w:numPr>
          <w:ilvl w:val="1"/>
          <w:numId w:val="21"/>
        </w:numPr>
        <w:ind w:left="1440" w:hanging="240"/>
        <w:rPr>
          <w:rFonts w:ascii="Arial" w:hAnsi="Arial" w:cs="Arial"/>
          <w:iCs/>
        </w:rPr>
      </w:pPr>
      <w:r w:rsidRPr="00F220CB">
        <w:rPr>
          <w:rFonts w:ascii="Arial" w:hAnsi="Arial" w:cs="Arial"/>
          <w:iCs/>
        </w:rPr>
        <w:t xml:space="preserve">Strong evidence from at least one well-designed and well-implemented experimental </w:t>
      </w:r>
      <w:proofErr w:type="gramStart"/>
      <w:r w:rsidRPr="00F220CB">
        <w:rPr>
          <w:rFonts w:ascii="Arial" w:hAnsi="Arial" w:cs="Arial"/>
          <w:iCs/>
        </w:rPr>
        <w:t>study;</w:t>
      </w:r>
      <w:proofErr w:type="gramEnd"/>
      <w:r w:rsidRPr="00F220CB">
        <w:rPr>
          <w:rFonts w:ascii="Arial" w:hAnsi="Arial" w:cs="Arial"/>
          <w:iCs/>
        </w:rPr>
        <w:t xml:space="preserve"> </w:t>
      </w:r>
    </w:p>
    <w:p w14:paraId="5CDF42E7" w14:textId="77777777" w:rsidR="00F220CB" w:rsidRPr="00F220CB" w:rsidRDefault="00F220CB" w:rsidP="00F220CB">
      <w:pPr>
        <w:numPr>
          <w:ilvl w:val="1"/>
          <w:numId w:val="21"/>
        </w:numPr>
        <w:ind w:left="1440" w:hanging="240"/>
        <w:rPr>
          <w:rFonts w:ascii="Arial" w:hAnsi="Arial" w:cs="Arial"/>
          <w:iCs/>
        </w:rPr>
      </w:pPr>
      <w:r w:rsidRPr="00F220CB">
        <w:rPr>
          <w:rFonts w:ascii="Arial" w:hAnsi="Arial" w:cs="Arial"/>
          <w:iCs/>
        </w:rPr>
        <w:t xml:space="preserve">Moderate evidence from at least one well-designed and well-implemented quasi-experimental </w:t>
      </w:r>
      <w:proofErr w:type="gramStart"/>
      <w:r w:rsidRPr="00F220CB">
        <w:rPr>
          <w:rFonts w:ascii="Arial" w:hAnsi="Arial" w:cs="Arial"/>
          <w:iCs/>
        </w:rPr>
        <w:t>study;</w:t>
      </w:r>
      <w:proofErr w:type="gramEnd"/>
      <w:r w:rsidRPr="00F220CB">
        <w:rPr>
          <w:rFonts w:ascii="Arial" w:hAnsi="Arial" w:cs="Arial"/>
          <w:iCs/>
        </w:rPr>
        <w:t xml:space="preserve"> </w:t>
      </w:r>
    </w:p>
    <w:p w14:paraId="7C16921F" w14:textId="77777777" w:rsidR="00F220CB" w:rsidRPr="00F220CB" w:rsidRDefault="00F220CB" w:rsidP="00F220CB">
      <w:pPr>
        <w:numPr>
          <w:ilvl w:val="1"/>
          <w:numId w:val="21"/>
        </w:numPr>
        <w:ind w:left="1440" w:hanging="240"/>
        <w:rPr>
          <w:rFonts w:ascii="Arial" w:hAnsi="Arial" w:cs="Arial"/>
          <w:iCs/>
        </w:rPr>
      </w:pPr>
      <w:r w:rsidRPr="00F220CB">
        <w:rPr>
          <w:rFonts w:ascii="Arial" w:hAnsi="Arial" w:cs="Arial"/>
          <w:iCs/>
        </w:rPr>
        <w:t>Promising evidence from at least one well-designed and well-implemented correlational study with statistical controls for selection bias; or</w:t>
      </w:r>
    </w:p>
    <w:p w14:paraId="08F0B949" w14:textId="77777777" w:rsidR="00F220CB" w:rsidRPr="00F220CB" w:rsidRDefault="00F220CB" w:rsidP="00F220CB">
      <w:pPr>
        <w:numPr>
          <w:ilvl w:val="1"/>
          <w:numId w:val="21"/>
        </w:numPr>
        <w:ind w:left="1440" w:hanging="240"/>
        <w:rPr>
          <w:rFonts w:ascii="Arial" w:hAnsi="Arial" w:cs="Arial"/>
          <w:iCs/>
        </w:rPr>
      </w:pPr>
      <w:r w:rsidRPr="00F220CB">
        <w:rPr>
          <w:rFonts w:ascii="Arial" w:hAnsi="Arial" w:cs="Arial"/>
          <w:iCs/>
        </w:rPr>
        <w:t>Demonstrates a rationale based on high-quality research findings or positive evaluation that such activity, strategy, or intervention is likely to improve student outcomes or other relevant outcomes; and</w:t>
      </w:r>
    </w:p>
    <w:p w14:paraId="1600C91D" w14:textId="1D1F1CF2" w:rsidR="00F220CB" w:rsidRDefault="00F220CB" w:rsidP="00F220CB">
      <w:pPr>
        <w:numPr>
          <w:ilvl w:val="1"/>
          <w:numId w:val="21"/>
        </w:numPr>
        <w:ind w:left="1440" w:hanging="240"/>
        <w:rPr>
          <w:rFonts w:ascii="Arial" w:hAnsi="Arial" w:cs="Arial"/>
          <w:iCs/>
        </w:rPr>
      </w:pPr>
      <w:r w:rsidRPr="00F220CB">
        <w:rPr>
          <w:rFonts w:ascii="Arial" w:hAnsi="Arial" w:cs="Arial"/>
          <w:iCs/>
        </w:rPr>
        <w:t xml:space="preserve">Includes ongoing efforts to examine the effects of such activity, strategy, or intervention. </w:t>
      </w:r>
    </w:p>
    <w:p w14:paraId="4DA62749" w14:textId="77777777" w:rsidR="00F220CB" w:rsidRPr="00F220CB" w:rsidRDefault="00F220CB" w:rsidP="00F220CB">
      <w:pPr>
        <w:rPr>
          <w:rFonts w:ascii="Arial" w:hAnsi="Arial" w:cs="Arial"/>
          <w:iCs/>
        </w:rPr>
      </w:pPr>
    </w:p>
    <w:p w14:paraId="410500FB" w14:textId="77777777" w:rsidR="00F220CB" w:rsidRPr="00CB0E8B" w:rsidRDefault="00F220CB" w:rsidP="00F220CB">
      <w:pPr>
        <w:shd w:val="clear" w:color="auto" w:fill="FFFFFF"/>
        <w:rPr>
          <w:rFonts w:ascii="Arial" w:hAnsi="Arial" w:cs="Arial"/>
          <w:b/>
        </w:rPr>
      </w:pPr>
      <w:r w:rsidRPr="00CB0E8B">
        <w:rPr>
          <w:rFonts w:ascii="Arial" w:hAnsi="Arial" w:cs="Arial"/>
          <w:b/>
        </w:rPr>
        <w:t>Full-</w:t>
      </w:r>
      <w:r>
        <w:rPr>
          <w:rFonts w:ascii="Arial" w:hAnsi="Arial" w:cs="Arial"/>
          <w:b/>
        </w:rPr>
        <w:t xml:space="preserve">Day, High-Quality </w:t>
      </w:r>
      <w:r w:rsidRPr="00CB0E8B">
        <w:rPr>
          <w:rFonts w:ascii="Arial" w:hAnsi="Arial" w:cs="Arial"/>
          <w:b/>
        </w:rPr>
        <w:t>Program</w:t>
      </w:r>
    </w:p>
    <w:p w14:paraId="78038209" w14:textId="6EB770D3" w:rsidR="00F220CB" w:rsidRDefault="00F220CB" w:rsidP="00F220CB">
      <w:pPr>
        <w:shd w:val="clear" w:color="auto" w:fill="FFFFFF"/>
        <w:rPr>
          <w:rFonts w:ascii="Arial" w:hAnsi="Arial" w:cs="Arial"/>
        </w:rPr>
      </w:pPr>
      <w:r w:rsidRPr="001B76EC">
        <w:rPr>
          <w:rFonts w:ascii="Arial" w:hAnsi="Arial" w:cs="Arial"/>
          <w:b/>
          <w:bCs/>
        </w:rPr>
        <w:t>For the purposes of this grant, a “full-day” program is defined as an early childhood program providing a minimum of six hours of operation, four or five days per week</w:t>
      </w:r>
      <w:r>
        <w:rPr>
          <w:rFonts w:ascii="Arial" w:hAnsi="Arial" w:cs="Arial"/>
        </w:rPr>
        <w:t xml:space="preserve">. “High-quality” means a </w:t>
      </w:r>
      <w:proofErr w:type="gramStart"/>
      <w:r>
        <w:rPr>
          <w:rFonts w:ascii="Arial" w:hAnsi="Arial" w:cs="Arial"/>
        </w:rPr>
        <w:t>STARS</w:t>
      </w:r>
      <w:proofErr w:type="gramEnd"/>
      <w:r>
        <w:rPr>
          <w:rFonts w:ascii="Arial" w:hAnsi="Arial" w:cs="Arial"/>
        </w:rPr>
        <w:t xml:space="preserve"> level three (3) rating or higher in Kentucky All STARS, the state’s five-star quality rating and improvement system for early care and education programs. Kentucky All STARS is based on Kentucky’s Early Childhood Standards and research-based indicators of quality. More information about Kentucky All STARS is available at: </w:t>
      </w:r>
      <w:hyperlink r:id="rId17" w:history="1">
        <w:r w:rsidRPr="008A1176">
          <w:rPr>
            <w:rStyle w:val="Hyperlink"/>
            <w:rFonts w:ascii="Arial" w:hAnsi="Arial" w:cs="Arial"/>
          </w:rPr>
          <w:t>https://kentuckyallstars.ky.gov</w:t>
        </w:r>
      </w:hyperlink>
      <w:r w:rsidRPr="00F53055">
        <w:rPr>
          <w:rFonts w:ascii="Arial" w:hAnsi="Arial" w:cs="Arial"/>
        </w:rPr>
        <w:t>.</w:t>
      </w:r>
    </w:p>
    <w:p w14:paraId="0E703D40" w14:textId="77777777" w:rsidR="00F220CB" w:rsidRDefault="00F220CB" w:rsidP="00F220CB">
      <w:pPr>
        <w:shd w:val="clear" w:color="auto" w:fill="FFFFFF"/>
        <w:rPr>
          <w:rFonts w:ascii="Arial" w:hAnsi="Arial" w:cs="Arial"/>
        </w:rPr>
      </w:pPr>
    </w:p>
    <w:p w14:paraId="5EEA786F" w14:textId="77777777" w:rsidR="00F220CB" w:rsidRPr="00F54AFC" w:rsidRDefault="00F220CB" w:rsidP="00F220CB">
      <w:pPr>
        <w:shd w:val="clear" w:color="auto" w:fill="FFFFFF"/>
        <w:rPr>
          <w:rFonts w:ascii="Arial" w:hAnsi="Arial" w:cs="Arial"/>
          <w:b/>
        </w:rPr>
      </w:pPr>
      <w:r w:rsidRPr="00F54AFC">
        <w:rPr>
          <w:rFonts w:ascii="Arial" w:hAnsi="Arial" w:cs="Arial"/>
          <w:b/>
        </w:rPr>
        <w:t>Kentucky State-Funded Pr</w:t>
      </w:r>
      <w:r>
        <w:rPr>
          <w:rFonts w:ascii="Arial" w:hAnsi="Arial" w:cs="Arial"/>
          <w:b/>
        </w:rPr>
        <w:t>eschool Program</w:t>
      </w:r>
    </w:p>
    <w:p w14:paraId="641B24F2" w14:textId="77777777" w:rsidR="00F220CB" w:rsidRDefault="00F220CB" w:rsidP="00F220CB">
      <w:pPr>
        <w:shd w:val="clear" w:color="auto" w:fill="FFFFFF"/>
        <w:rPr>
          <w:rFonts w:ascii="Arial" w:hAnsi="Arial" w:cs="Arial"/>
        </w:rPr>
      </w:pPr>
      <w:r>
        <w:rPr>
          <w:rFonts w:ascii="Arial" w:hAnsi="Arial" w:cs="Arial"/>
        </w:rPr>
        <w:t xml:space="preserve">The Kentucky Education Reform Act (KERA) of 1990 established a preschool education program to give children at risk of failing in school an early opportunity to become successful in school and life. The state-funded preschool program is available to all four-year-old children whose family income is no more than 160% of poverty, and three- and four-year-old children with disabilities. Income-eligible children must reach the age of four on or before August 1 of the current school year. Program components focus on developmentally appropriate preschool experiences for young children in all areas of child development: cognition, communication, creative expression, physical, </w:t>
      </w:r>
      <w:proofErr w:type="gramStart"/>
      <w:r>
        <w:rPr>
          <w:rFonts w:ascii="Arial" w:hAnsi="Arial" w:cs="Arial"/>
        </w:rPr>
        <w:t>social</w:t>
      </w:r>
      <w:proofErr w:type="gramEnd"/>
      <w:r>
        <w:rPr>
          <w:rFonts w:ascii="Arial" w:hAnsi="Arial" w:cs="Arial"/>
        </w:rPr>
        <w:t xml:space="preserve"> and emotional development. Since parents are their child’s first and most important teacher, the state-funded program includes parent involvement activities to strengthen home/school relationships. More information about state-funded preschool is available:</w:t>
      </w:r>
    </w:p>
    <w:p w14:paraId="006543F7" w14:textId="34D5BD0E" w:rsidR="00F220CB" w:rsidRDefault="009E6575" w:rsidP="00F220CB">
      <w:pPr>
        <w:shd w:val="clear" w:color="auto" w:fill="FFFFFF"/>
        <w:rPr>
          <w:rFonts w:ascii="Arial" w:hAnsi="Arial" w:cs="Arial"/>
        </w:rPr>
      </w:pPr>
      <w:hyperlink r:id="rId18" w:history="1">
        <w:r w:rsidR="00F220CB" w:rsidRPr="00081DD2">
          <w:rPr>
            <w:rStyle w:val="Hyperlink"/>
            <w:rFonts w:ascii="Arial" w:hAnsi="Arial" w:cs="Arial"/>
          </w:rPr>
          <w:t>https://education.ky.gov/curriculum/conpro/prim-pre/Pages/default.aspx</w:t>
        </w:r>
      </w:hyperlink>
      <w:r w:rsidR="00F220CB">
        <w:rPr>
          <w:rFonts w:ascii="Arial" w:hAnsi="Arial" w:cs="Arial"/>
        </w:rPr>
        <w:t>.</w:t>
      </w:r>
    </w:p>
    <w:p w14:paraId="06C2A020" w14:textId="77777777" w:rsidR="00F220CB" w:rsidRDefault="00F220CB" w:rsidP="00F220CB">
      <w:pPr>
        <w:shd w:val="clear" w:color="auto" w:fill="FFFFFF"/>
        <w:rPr>
          <w:rFonts w:ascii="Arial" w:hAnsi="Arial" w:cs="Arial"/>
        </w:rPr>
      </w:pPr>
    </w:p>
    <w:p w14:paraId="63358A89" w14:textId="77777777" w:rsidR="00F220CB" w:rsidRDefault="00F220CB" w:rsidP="00F220CB">
      <w:pPr>
        <w:shd w:val="clear" w:color="auto" w:fill="FFFFFF"/>
        <w:rPr>
          <w:rFonts w:ascii="Arial" w:hAnsi="Arial" w:cs="Arial"/>
        </w:rPr>
      </w:pPr>
      <w:r>
        <w:rPr>
          <w:rFonts w:ascii="Arial" w:hAnsi="Arial" w:cs="Arial"/>
          <w:b/>
        </w:rPr>
        <w:t xml:space="preserve">Licensed </w:t>
      </w:r>
      <w:r w:rsidRPr="00270D01">
        <w:rPr>
          <w:rFonts w:ascii="Arial" w:hAnsi="Arial" w:cs="Arial"/>
          <w:b/>
        </w:rPr>
        <w:t>Head Start Program</w:t>
      </w:r>
    </w:p>
    <w:p w14:paraId="1810979E" w14:textId="77777777" w:rsidR="00F220CB" w:rsidRDefault="00F220CB" w:rsidP="00F220CB">
      <w:pPr>
        <w:rPr>
          <w:rFonts w:ascii="Arial" w:hAnsi="Arial" w:cs="Arial"/>
        </w:rPr>
      </w:pPr>
      <w:r>
        <w:rPr>
          <w:rFonts w:ascii="Arial" w:hAnsi="Arial" w:cs="Arial"/>
        </w:rPr>
        <w:t xml:space="preserve">Licensed </w:t>
      </w:r>
      <w:r w:rsidRPr="00CB0E8B">
        <w:rPr>
          <w:rFonts w:ascii="Arial" w:hAnsi="Arial" w:cs="Arial"/>
        </w:rPr>
        <w:t>Head Start promotes the school readiness of young children from low-income families through agencies in their local community. In addition to education services, programs provide children and their families with health, nutrition, social, and other services. Three- and four-year-</w:t>
      </w:r>
      <w:proofErr w:type="spellStart"/>
      <w:r w:rsidRPr="00CB0E8B">
        <w:rPr>
          <w:rFonts w:ascii="Arial" w:hAnsi="Arial" w:cs="Arial"/>
        </w:rPr>
        <w:t>olds</w:t>
      </w:r>
      <w:proofErr w:type="spellEnd"/>
      <w:r w:rsidRPr="00CB0E8B">
        <w:rPr>
          <w:rFonts w:ascii="Arial" w:hAnsi="Arial" w:cs="Arial"/>
        </w:rPr>
        <w:t xml:space="preserve"> made up over 80 percent of children served by </w:t>
      </w:r>
      <w:r w:rsidRPr="00CB0E8B">
        <w:rPr>
          <w:rFonts w:ascii="Arial" w:hAnsi="Arial" w:cs="Arial"/>
        </w:rPr>
        <w:lastRenderedPageBreak/>
        <w:t>Head Start last year. More information about Kentucky Head Start programs is available</w:t>
      </w:r>
      <w:r>
        <w:rPr>
          <w:rFonts w:ascii="Arial" w:hAnsi="Arial" w:cs="Arial"/>
        </w:rPr>
        <w:t xml:space="preserve"> at:</w:t>
      </w:r>
    </w:p>
    <w:p w14:paraId="4F9546D0" w14:textId="47A72A24" w:rsidR="00F220CB" w:rsidRDefault="009E6575" w:rsidP="00F220CB">
      <w:pPr>
        <w:rPr>
          <w:rFonts w:ascii="Arial" w:hAnsi="Arial" w:cs="Arial"/>
        </w:rPr>
      </w:pPr>
      <w:hyperlink r:id="rId19" w:history="1">
        <w:r w:rsidR="00F220CB" w:rsidRPr="008A1176">
          <w:rPr>
            <w:rStyle w:val="Hyperlink"/>
            <w:rFonts w:ascii="Arial" w:hAnsi="Arial" w:cs="Arial"/>
          </w:rPr>
          <w:t>https://eclkc.ohs.acf.hhs.gov/programs/kentucky-head-start-collaboration-office</w:t>
        </w:r>
      </w:hyperlink>
      <w:r w:rsidR="00F220CB">
        <w:rPr>
          <w:rFonts w:ascii="Arial" w:hAnsi="Arial" w:cs="Arial"/>
        </w:rPr>
        <w:t>.</w:t>
      </w:r>
    </w:p>
    <w:p w14:paraId="730883C3" w14:textId="77777777" w:rsidR="00F220CB" w:rsidRDefault="00F220CB" w:rsidP="00F220CB">
      <w:pPr>
        <w:rPr>
          <w:rFonts w:ascii="Arial" w:hAnsi="Arial" w:cs="Arial"/>
        </w:rPr>
      </w:pPr>
    </w:p>
    <w:p w14:paraId="4407A667" w14:textId="77777777" w:rsidR="00F220CB" w:rsidRDefault="00F220CB" w:rsidP="00F220CB">
      <w:pPr>
        <w:shd w:val="clear" w:color="auto" w:fill="FFFFFF"/>
        <w:rPr>
          <w:rFonts w:ascii="Arial" w:hAnsi="Arial" w:cs="Arial"/>
          <w:b/>
          <w:bCs/>
        </w:rPr>
      </w:pPr>
      <w:r w:rsidRPr="00F220CB">
        <w:rPr>
          <w:rFonts w:ascii="Arial" w:hAnsi="Arial" w:cs="Arial"/>
          <w:b/>
          <w:bCs/>
        </w:rPr>
        <w:t>Partnership</w:t>
      </w:r>
    </w:p>
    <w:p w14:paraId="74878C51" w14:textId="77777777" w:rsidR="00F220CB" w:rsidRPr="002776A1" w:rsidRDefault="00F220CB" w:rsidP="00F220CB">
      <w:pPr>
        <w:shd w:val="clear" w:color="auto" w:fill="FFFFFF"/>
        <w:rPr>
          <w:rFonts w:ascii="Arial" w:hAnsi="Arial" w:cs="Arial"/>
        </w:rPr>
      </w:pPr>
      <w:r w:rsidRPr="00F220CB">
        <w:rPr>
          <w:rFonts w:ascii="Arial" w:hAnsi="Arial" w:cs="Arial"/>
        </w:rPr>
        <w:t xml:space="preserve">For the purposes of this grant, a “partnership” would include a Kentucky school district collaborating with a local licensed </w:t>
      </w:r>
      <w:proofErr w:type="gramStart"/>
      <w:r w:rsidRPr="00F220CB">
        <w:rPr>
          <w:rFonts w:ascii="Arial" w:hAnsi="Arial" w:cs="Arial"/>
        </w:rPr>
        <w:t>child care</w:t>
      </w:r>
      <w:proofErr w:type="gramEnd"/>
      <w:r w:rsidRPr="00F220CB">
        <w:rPr>
          <w:rFonts w:ascii="Arial" w:hAnsi="Arial" w:cs="Arial"/>
        </w:rPr>
        <w:t xml:space="preserve"> facility to provide sub</w:t>
      </w:r>
      <w:r>
        <w:rPr>
          <w:rFonts w:ascii="Arial" w:hAnsi="Arial" w:cs="Arial"/>
        </w:rPr>
        <w:t>-</w:t>
      </w:r>
      <w:r w:rsidRPr="00F220CB">
        <w:rPr>
          <w:rFonts w:ascii="Arial" w:hAnsi="Arial" w:cs="Arial"/>
        </w:rPr>
        <w:t>contracted full-day, high-quality early childhood services to at</w:t>
      </w:r>
      <w:r>
        <w:rPr>
          <w:rFonts w:ascii="Arial" w:hAnsi="Arial" w:cs="Arial"/>
        </w:rPr>
        <w:t>-</w:t>
      </w:r>
      <w:r w:rsidRPr="00F220CB">
        <w:rPr>
          <w:rFonts w:ascii="Arial" w:hAnsi="Arial" w:cs="Arial"/>
        </w:rPr>
        <w:t xml:space="preserve">risk children in their community. </w:t>
      </w:r>
    </w:p>
    <w:p w14:paraId="37301BBA" w14:textId="77777777" w:rsidR="00F220CB" w:rsidRPr="00F220CB" w:rsidRDefault="00F220CB" w:rsidP="00F220CB">
      <w:pPr>
        <w:rPr>
          <w:rFonts w:ascii="Arial" w:hAnsi="Arial" w:cs="Arial"/>
          <w:iCs/>
        </w:rPr>
      </w:pPr>
    </w:p>
    <w:p w14:paraId="4BA47F45" w14:textId="70206AB0" w:rsidR="00F220CB" w:rsidRPr="00F220CB" w:rsidRDefault="00F220CB" w:rsidP="00F220CB">
      <w:pPr>
        <w:rPr>
          <w:rFonts w:ascii="Arial" w:hAnsi="Arial" w:cs="Arial"/>
          <w:iCs/>
        </w:rPr>
      </w:pPr>
      <w:r w:rsidRPr="00F220CB">
        <w:rPr>
          <w:rFonts w:ascii="Arial" w:hAnsi="Arial" w:cs="Arial"/>
          <w:b/>
          <w:iCs/>
        </w:rPr>
        <w:t xml:space="preserve">Professional development: </w:t>
      </w:r>
      <w:r w:rsidRPr="00F220CB">
        <w:rPr>
          <w:rFonts w:ascii="Arial" w:hAnsi="Arial" w:cs="Arial"/>
          <w:i/>
          <w:iCs/>
        </w:rPr>
        <w:t>Professional development</w:t>
      </w:r>
      <w:r w:rsidRPr="00F220CB">
        <w:rPr>
          <w:rFonts w:ascii="Arial" w:hAnsi="Arial" w:cs="Arial"/>
          <w:iCs/>
        </w:rPr>
        <w:t xml:space="preserve"> means professional learning that aligns with standards and goals, focuses on content and pedagogy, occurs collaboratively, is facilitated by early educators, focuses on continuous improvement, and is on-going. A CEELO annotated bibliography of early childhood professional development systems is available </w:t>
      </w:r>
      <w:hyperlink r:id="rId20" w:history="1">
        <w:r w:rsidRPr="00F220CB">
          <w:rPr>
            <w:rStyle w:val="Hyperlink"/>
            <w:rFonts w:ascii="Arial" w:hAnsi="Arial" w:cs="Arial"/>
            <w:iCs/>
          </w:rPr>
          <w:t>here</w:t>
        </w:r>
      </w:hyperlink>
      <w:r w:rsidRPr="00F220CB">
        <w:rPr>
          <w:rFonts w:ascii="Arial" w:hAnsi="Arial" w:cs="Arial"/>
          <w:iCs/>
        </w:rPr>
        <w:t xml:space="preserve">. </w:t>
      </w:r>
      <w:r w:rsidR="00213193">
        <w:rPr>
          <w:rFonts w:ascii="Arial" w:hAnsi="Arial" w:cs="Arial"/>
          <w:iCs/>
        </w:rPr>
        <w:t xml:space="preserve"> Professional development for this project will focus on support for children with special needs and social/emotional development.</w:t>
      </w:r>
    </w:p>
    <w:p w14:paraId="00B34599" w14:textId="77777777" w:rsidR="00F220CB" w:rsidRPr="00F220CB" w:rsidRDefault="00F220CB" w:rsidP="00F220CB">
      <w:pPr>
        <w:rPr>
          <w:rFonts w:ascii="Arial" w:hAnsi="Arial" w:cs="Arial"/>
          <w:iCs/>
        </w:rPr>
      </w:pPr>
    </w:p>
    <w:p w14:paraId="57245C0E" w14:textId="78EAA791" w:rsidR="008D560C" w:rsidRPr="00970444" w:rsidRDefault="00F220CB" w:rsidP="00970444">
      <w:pPr>
        <w:rPr>
          <w:rFonts w:ascii="Arial" w:hAnsi="Arial" w:cs="Arial"/>
          <w:iCs/>
        </w:rPr>
      </w:pPr>
      <w:r w:rsidRPr="00F220CB">
        <w:rPr>
          <w:rFonts w:ascii="Arial" w:hAnsi="Arial" w:cs="Arial"/>
          <w:b/>
          <w:iCs/>
        </w:rPr>
        <w:t xml:space="preserve">Student progress measures: </w:t>
      </w:r>
      <w:r w:rsidRPr="00F220CB">
        <w:rPr>
          <w:rFonts w:ascii="Arial" w:hAnsi="Arial" w:cs="Arial"/>
          <w:iCs/>
        </w:rPr>
        <w:t xml:space="preserve">This means </w:t>
      </w:r>
      <w:r w:rsidRPr="00F220CB">
        <w:rPr>
          <w:rFonts w:ascii="Arial" w:hAnsi="Arial" w:cs="Arial"/>
          <w:i/>
          <w:iCs/>
        </w:rPr>
        <w:t>student progress</w:t>
      </w:r>
      <w:r w:rsidRPr="00F220CB">
        <w:rPr>
          <w:rFonts w:ascii="Arial" w:hAnsi="Arial" w:cs="Arial"/>
          <w:iCs/>
        </w:rPr>
        <w:t xml:space="preserve"> should be assessed with measures that are valid, reliable, evidence-</w:t>
      </w:r>
      <w:proofErr w:type="gramStart"/>
      <w:r w:rsidRPr="00F220CB">
        <w:rPr>
          <w:rFonts w:ascii="Arial" w:hAnsi="Arial" w:cs="Arial"/>
          <w:iCs/>
        </w:rPr>
        <w:t>based</w:t>
      </w:r>
      <w:proofErr w:type="gramEnd"/>
      <w:r w:rsidRPr="00F220CB">
        <w:rPr>
          <w:rFonts w:ascii="Arial" w:hAnsi="Arial" w:cs="Arial"/>
          <w:iCs/>
        </w:rPr>
        <w:t xml:space="preserve"> and developmentally appropriate. Appropriate assessments include formal (diagnostic, classroom/instructional) and informal (natural observations, student portfolios, </w:t>
      </w:r>
      <w:proofErr w:type="gramStart"/>
      <w:r w:rsidRPr="00F220CB">
        <w:rPr>
          <w:rFonts w:ascii="Arial" w:hAnsi="Arial" w:cs="Arial"/>
          <w:iCs/>
        </w:rPr>
        <w:t>parent</w:t>
      </w:r>
      <w:proofErr w:type="gramEnd"/>
      <w:r w:rsidRPr="00F220CB">
        <w:rPr>
          <w:rFonts w:ascii="Arial" w:hAnsi="Arial" w:cs="Arial"/>
          <w:iCs/>
        </w:rPr>
        <w:t xml:space="preserve"> and teacher input/feedback) measures and methods.</w:t>
      </w:r>
    </w:p>
    <w:p w14:paraId="3630B2B9" w14:textId="77777777" w:rsidR="00F220CB" w:rsidRPr="00F220CB" w:rsidRDefault="00F220CB" w:rsidP="004B330B">
      <w:pPr>
        <w:spacing w:line="360" w:lineRule="auto"/>
        <w:rPr>
          <w:rFonts w:ascii="Arial" w:hAnsi="Arial" w:cs="Arial"/>
          <w:b/>
          <w:szCs w:val="28"/>
        </w:rPr>
      </w:pPr>
    </w:p>
    <w:p w14:paraId="28EC6A9E" w14:textId="77777777" w:rsidR="00C15A96" w:rsidRPr="00970444" w:rsidRDefault="0004399C" w:rsidP="004B330B">
      <w:pPr>
        <w:spacing w:line="360" w:lineRule="auto"/>
        <w:rPr>
          <w:rFonts w:ascii="Arial" w:hAnsi="Arial" w:cs="Arial"/>
          <w:b/>
          <w:szCs w:val="28"/>
          <w:u w:val="single"/>
        </w:rPr>
      </w:pPr>
      <w:r w:rsidRPr="00970444">
        <w:rPr>
          <w:rFonts w:ascii="Arial" w:hAnsi="Arial" w:cs="Arial"/>
          <w:b/>
          <w:szCs w:val="28"/>
          <w:u w:val="single"/>
        </w:rPr>
        <w:t>Requirements</w:t>
      </w:r>
    </w:p>
    <w:p w14:paraId="10C2E799" w14:textId="61BFB457" w:rsidR="00BE1BD5" w:rsidRPr="00BE1BD5" w:rsidRDefault="00BE1BD5" w:rsidP="00D3738C">
      <w:pPr>
        <w:numPr>
          <w:ilvl w:val="0"/>
          <w:numId w:val="11"/>
        </w:numPr>
        <w:rPr>
          <w:rFonts w:ascii="Arial" w:hAnsi="Arial" w:cs="Arial"/>
        </w:rPr>
      </w:pPr>
      <w:r>
        <w:rPr>
          <w:rFonts w:ascii="Arial" w:hAnsi="Arial" w:cs="Arial"/>
          <w:bCs/>
        </w:rPr>
        <w:t xml:space="preserve">An applicant is defined as </w:t>
      </w:r>
      <w:r w:rsidR="002776A1">
        <w:rPr>
          <w:rFonts w:ascii="Arial" w:hAnsi="Arial" w:cs="Arial"/>
          <w:bCs/>
        </w:rPr>
        <w:t xml:space="preserve">a </w:t>
      </w:r>
      <w:r>
        <w:rPr>
          <w:rFonts w:ascii="Arial" w:hAnsi="Arial" w:cs="Arial"/>
          <w:bCs/>
        </w:rPr>
        <w:t xml:space="preserve">Kentucky school districts providing state-funded preschool services. The applicant will serve as the grant’s fiscal agent for the purpose of receiving and directing </w:t>
      </w:r>
      <w:r w:rsidR="008A2C31">
        <w:rPr>
          <w:rFonts w:ascii="Arial" w:hAnsi="Arial" w:cs="Arial"/>
          <w:bCs/>
        </w:rPr>
        <w:t xml:space="preserve">partnership </w:t>
      </w:r>
      <w:r>
        <w:rPr>
          <w:rFonts w:ascii="Arial" w:hAnsi="Arial" w:cs="Arial"/>
          <w:bCs/>
        </w:rPr>
        <w:t>funds in support of implement</w:t>
      </w:r>
      <w:r w:rsidR="00442DFA">
        <w:rPr>
          <w:rFonts w:ascii="Arial" w:hAnsi="Arial" w:cs="Arial"/>
          <w:bCs/>
        </w:rPr>
        <w:t>ing or enhancing</w:t>
      </w:r>
      <w:r>
        <w:rPr>
          <w:rFonts w:ascii="Arial" w:hAnsi="Arial" w:cs="Arial"/>
          <w:bCs/>
        </w:rPr>
        <w:t xml:space="preserve"> full</w:t>
      </w:r>
      <w:r w:rsidR="0007470F">
        <w:rPr>
          <w:rFonts w:ascii="Arial" w:hAnsi="Arial" w:cs="Arial"/>
          <w:bCs/>
        </w:rPr>
        <w:t>-</w:t>
      </w:r>
      <w:r>
        <w:rPr>
          <w:rFonts w:ascii="Arial" w:hAnsi="Arial" w:cs="Arial"/>
          <w:bCs/>
        </w:rPr>
        <w:t xml:space="preserve">day, </w:t>
      </w:r>
      <w:r w:rsidR="00500EFA">
        <w:rPr>
          <w:rFonts w:ascii="Arial" w:hAnsi="Arial" w:cs="Arial"/>
          <w:bCs/>
        </w:rPr>
        <w:t>high-quality</w:t>
      </w:r>
      <w:r>
        <w:rPr>
          <w:rFonts w:ascii="Arial" w:hAnsi="Arial" w:cs="Arial"/>
          <w:bCs/>
        </w:rPr>
        <w:t xml:space="preserve"> </w:t>
      </w:r>
      <w:r w:rsidR="001B20C4">
        <w:rPr>
          <w:rFonts w:ascii="Arial" w:hAnsi="Arial" w:cs="Arial"/>
          <w:bCs/>
        </w:rPr>
        <w:t xml:space="preserve">early childhood </w:t>
      </w:r>
      <w:r>
        <w:rPr>
          <w:rFonts w:ascii="Arial" w:hAnsi="Arial" w:cs="Arial"/>
          <w:bCs/>
        </w:rPr>
        <w:t>services</w:t>
      </w:r>
      <w:r w:rsidR="001B20C4">
        <w:rPr>
          <w:rFonts w:ascii="Arial" w:hAnsi="Arial" w:cs="Arial"/>
          <w:bCs/>
        </w:rPr>
        <w:t xml:space="preserve"> to </w:t>
      </w:r>
      <w:r w:rsidR="00263DA6">
        <w:rPr>
          <w:rFonts w:ascii="Arial" w:hAnsi="Arial" w:cs="Arial"/>
          <w:bCs/>
        </w:rPr>
        <w:t>preschool</w:t>
      </w:r>
      <w:r w:rsidR="001B20C4">
        <w:rPr>
          <w:rFonts w:ascii="Arial" w:hAnsi="Arial" w:cs="Arial"/>
          <w:bCs/>
        </w:rPr>
        <w:t xml:space="preserve"> children eligible for the CCAP program</w:t>
      </w:r>
      <w:r w:rsidR="00A97CB2">
        <w:rPr>
          <w:rFonts w:ascii="Arial" w:hAnsi="Arial" w:cs="Arial"/>
          <w:bCs/>
        </w:rPr>
        <w:t xml:space="preserve"> or children with a current IEP</w:t>
      </w:r>
      <w:r w:rsidR="008A4FFE">
        <w:rPr>
          <w:rFonts w:ascii="Arial" w:hAnsi="Arial" w:cs="Arial"/>
          <w:bCs/>
        </w:rPr>
        <w:t>.</w:t>
      </w:r>
    </w:p>
    <w:p w14:paraId="203B94E7" w14:textId="7020C2E3" w:rsidR="00703AA0" w:rsidRPr="00F35A60" w:rsidRDefault="00BE1BD5" w:rsidP="00D3738C">
      <w:pPr>
        <w:numPr>
          <w:ilvl w:val="0"/>
          <w:numId w:val="11"/>
        </w:numPr>
        <w:rPr>
          <w:rFonts w:ascii="Arial" w:hAnsi="Arial" w:cs="Arial"/>
        </w:rPr>
      </w:pPr>
      <w:r>
        <w:rPr>
          <w:rFonts w:ascii="Arial" w:hAnsi="Arial" w:cs="Arial"/>
          <w:bCs/>
        </w:rPr>
        <w:t xml:space="preserve">A </w:t>
      </w:r>
      <w:r w:rsidR="004227FE">
        <w:rPr>
          <w:rFonts w:ascii="Arial" w:hAnsi="Arial" w:cs="Arial"/>
          <w:bCs/>
        </w:rPr>
        <w:t>partner</w:t>
      </w:r>
      <w:r>
        <w:rPr>
          <w:rFonts w:ascii="Arial" w:hAnsi="Arial" w:cs="Arial"/>
          <w:bCs/>
        </w:rPr>
        <w:t xml:space="preserve"> is defined as one or more </w:t>
      </w:r>
      <w:proofErr w:type="gramStart"/>
      <w:r>
        <w:rPr>
          <w:rFonts w:ascii="Arial" w:hAnsi="Arial" w:cs="Arial"/>
          <w:bCs/>
        </w:rPr>
        <w:t>child care</w:t>
      </w:r>
      <w:proofErr w:type="gramEnd"/>
      <w:r>
        <w:rPr>
          <w:rFonts w:ascii="Arial" w:hAnsi="Arial" w:cs="Arial"/>
          <w:bCs/>
        </w:rPr>
        <w:t xml:space="preserve"> partners </w:t>
      </w:r>
      <w:r w:rsidR="001B15D2">
        <w:rPr>
          <w:rFonts w:ascii="Arial" w:hAnsi="Arial" w:cs="Arial"/>
          <w:bCs/>
        </w:rPr>
        <w:t>who have sub-contracted with the applicant to</w:t>
      </w:r>
      <w:r>
        <w:rPr>
          <w:rFonts w:ascii="Arial" w:hAnsi="Arial" w:cs="Arial"/>
          <w:bCs/>
        </w:rPr>
        <w:t xml:space="preserve"> </w:t>
      </w:r>
      <w:r w:rsidR="001C258E">
        <w:rPr>
          <w:rFonts w:ascii="Arial" w:hAnsi="Arial" w:cs="Arial"/>
          <w:bCs/>
        </w:rPr>
        <w:t>implement or enhance full</w:t>
      </w:r>
      <w:r w:rsidR="0007470F">
        <w:rPr>
          <w:rFonts w:ascii="Arial" w:hAnsi="Arial" w:cs="Arial"/>
          <w:bCs/>
        </w:rPr>
        <w:t>-</w:t>
      </w:r>
      <w:r w:rsidR="001C258E">
        <w:rPr>
          <w:rFonts w:ascii="Arial" w:hAnsi="Arial" w:cs="Arial"/>
          <w:bCs/>
        </w:rPr>
        <w:t xml:space="preserve">day, </w:t>
      </w:r>
      <w:r w:rsidR="00500EFA">
        <w:rPr>
          <w:rFonts w:ascii="Arial" w:hAnsi="Arial" w:cs="Arial"/>
          <w:bCs/>
        </w:rPr>
        <w:t>high-quality</w:t>
      </w:r>
      <w:r w:rsidR="001C258E">
        <w:rPr>
          <w:rFonts w:ascii="Arial" w:hAnsi="Arial" w:cs="Arial"/>
          <w:bCs/>
        </w:rPr>
        <w:t xml:space="preserve"> early childhood services</w:t>
      </w:r>
      <w:r w:rsidR="007E77F9">
        <w:rPr>
          <w:rFonts w:ascii="Arial" w:hAnsi="Arial" w:cs="Arial"/>
          <w:bCs/>
        </w:rPr>
        <w:t xml:space="preserve">. </w:t>
      </w:r>
      <w:r w:rsidR="004227FE">
        <w:rPr>
          <w:rFonts w:ascii="Arial" w:hAnsi="Arial" w:cs="Arial"/>
          <w:bCs/>
        </w:rPr>
        <w:t>Partners</w:t>
      </w:r>
      <w:r w:rsidR="007E77F9">
        <w:rPr>
          <w:rFonts w:ascii="Arial" w:hAnsi="Arial" w:cs="Arial"/>
          <w:bCs/>
        </w:rPr>
        <w:t xml:space="preserve"> must</w:t>
      </w:r>
      <w:r>
        <w:rPr>
          <w:rFonts w:ascii="Arial" w:hAnsi="Arial" w:cs="Arial"/>
          <w:bCs/>
        </w:rPr>
        <w:t xml:space="preserve"> include licensed T</w:t>
      </w:r>
      <w:r w:rsidR="00896702">
        <w:rPr>
          <w:rFonts w:ascii="Arial" w:hAnsi="Arial" w:cs="Arial"/>
          <w:bCs/>
        </w:rPr>
        <w:t xml:space="preserve">ype I provider(s) or </w:t>
      </w:r>
      <w:r>
        <w:rPr>
          <w:rFonts w:ascii="Arial" w:hAnsi="Arial" w:cs="Arial"/>
          <w:bCs/>
        </w:rPr>
        <w:t xml:space="preserve">Type II </w:t>
      </w:r>
      <w:proofErr w:type="gramStart"/>
      <w:r>
        <w:rPr>
          <w:rFonts w:ascii="Arial" w:hAnsi="Arial" w:cs="Arial"/>
          <w:bCs/>
        </w:rPr>
        <w:t>child care</w:t>
      </w:r>
      <w:proofErr w:type="gramEnd"/>
      <w:r>
        <w:rPr>
          <w:rFonts w:ascii="Arial" w:hAnsi="Arial" w:cs="Arial"/>
          <w:bCs/>
        </w:rPr>
        <w:t xml:space="preserve"> provider</w:t>
      </w:r>
      <w:r w:rsidR="00896702">
        <w:rPr>
          <w:rFonts w:ascii="Arial" w:hAnsi="Arial" w:cs="Arial"/>
          <w:bCs/>
        </w:rPr>
        <w:t>(</w:t>
      </w:r>
      <w:r>
        <w:rPr>
          <w:rFonts w:ascii="Arial" w:hAnsi="Arial" w:cs="Arial"/>
          <w:bCs/>
        </w:rPr>
        <w:t>s</w:t>
      </w:r>
      <w:r w:rsidR="00896702">
        <w:rPr>
          <w:rFonts w:ascii="Arial" w:hAnsi="Arial" w:cs="Arial"/>
          <w:bCs/>
        </w:rPr>
        <w:t xml:space="preserve">) or </w:t>
      </w:r>
      <w:r>
        <w:rPr>
          <w:rFonts w:ascii="Arial" w:hAnsi="Arial" w:cs="Arial"/>
          <w:bCs/>
        </w:rPr>
        <w:t>certified home child care providers.</w:t>
      </w:r>
      <w:r w:rsidR="004B68C0">
        <w:rPr>
          <w:rFonts w:ascii="Arial" w:hAnsi="Arial" w:cs="Arial"/>
          <w:bCs/>
        </w:rPr>
        <w:t xml:space="preserve">  </w:t>
      </w:r>
      <w:r w:rsidR="004227FE">
        <w:rPr>
          <w:rFonts w:ascii="Arial" w:hAnsi="Arial" w:cs="Arial"/>
          <w:bCs/>
        </w:rPr>
        <w:t>Partners</w:t>
      </w:r>
      <w:r w:rsidR="004B68C0">
        <w:rPr>
          <w:rFonts w:ascii="Arial" w:hAnsi="Arial" w:cs="Arial"/>
          <w:bCs/>
        </w:rPr>
        <w:t xml:space="preserve"> must accept CCAP </w:t>
      </w:r>
      <w:proofErr w:type="gramStart"/>
      <w:r w:rsidR="004B68C0">
        <w:rPr>
          <w:rFonts w:ascii="Arial" w:hAnsi="Arial" w:cs="Arial"/>
          <w:bCs/>
        </w:rPr>
        <w:t>in order to</w:t>
      </w:r>
      <w:proofErr w:type="gramEnd"/>
      <w:r w:rsidR="004B68C0">
        <w:rPr>
          <w:rFonts w:ascii="Arial" w:hAnsi="Arial" w:cs="Arial"/>
          <w:bCs/>
        </w:rPr>
        <w:t xml:space="preserve"> be eligible.</w:t>
      </w:r>
      <w:r w:rsidR="00A8070D">
        <w:rPr>
          <w:rFonts w:ascii="Arial" w:hAnsi="Arial" w:cs="Arial"/>
          <w:bCs/>
        </w:rPr>
        <w:t xml:space="preserve"> </w:t>
      </w:r>
      <w:r w:rsidR="00B417DF" w:rsidRPr="00804295">
        <w:rPr>
          <w:rFonts w:ascii="Arial" w:hAnsi="Arial" w:cs="Arial"/>
          <w:b/>
          <w:bCs/>
          <w:i/>
        </w:rPr>
        <w:t xml:space="preserve">Applicants not identifying </w:t>
      </w:r>
      <w:r w:rsidR="004227FE">
        <w:rPr>
          <w:rFonts w:ascii="Arial" w:hAnsi="Arial" w:cs="Arial"/>
          <w:b/>
          <w:bCs/>
          <w:i/>
        </w:rPr>
        <w:t>partners</w:t>
      </w:r>
      <w:r w:rsidR="00B417DF" w:rsidRPr="00804295">
        <w:rPr>
          <w:rFonts w:ascii="Arial" w:hAnsi="Arial" w:cs="Arial"/>
          <w:b/>
          <w:bCs/>
          <w:i/>
        </w:rPr>
        <w:t xml:space="preserve"> on the cover sheet will be deemed non-responsive and will not move forward in the application process.</w:t>
      </w:r>
    </w:p>
    <w:p w14:paraId="28CC1DDD" w14:textId="77777777" w:rsidR="00C149B8" w:rsidRPr="000166E3" w:rsidRDefault="00C149B8" w:rsidP="00C149B8">
      <w:pPr>
        <w:numPr>
          <w:ilvl w:val="0"/>
          <w:numId w:val="11"/>
        </w:numPr>
        <w:rPr>
          <w:rFonts w:ascii="Arial" w:hAnsi="Arial" w:cs="Arial"/>
        </w:rPr>
      </w:pPr>
      <w:r>
        <w:rPr>
          <w:rFonts w:ascii="Arial" w:hAnsi="Arial" w:cs="Arial"/>
          <w:bCs/>
        </w:rPr>
        <w:t>Preschool children are defined as three- or four-year-old child</w:t>
      </w:r>
      <w:r w:rsidR="00077016">
        <w:rPr>
          <w:rFonts w:ascii="Arial" w:hAnsi="Arial" w:cs="Arial"/>
          <w:bCs/>
        </w:rPr>
        <w:t>ren</w:t>
      </w:r>
      <w:r>
        <w:rPr>
          <w:rFonts w:ascii="Arial" w:hAnsi="Arial" w:cs="Arial"/>
          <w:bCs/>
        </w:rPr>
        <w:t xml:space="preserve"> with disabilities and four-year-old children eligible for state-funded preschool. </w:t>
      </w:r>
    </w:p>
    <w:p w14:paraId="39A266C0" w14:textId="77777777" w:rsidR="00C149B8" w:rsidRPr="00CB0E8B" w:rsidRDefault="00C149B8" w:rsidP="00C149B8">
      <w:pPr>
        <w:numPr>
          <w:ilvl w:val="0"/>
          <w:numId w:val="11"/>
        </w:numPr>
        <w:rPr>
          <w:rFonts w:ascii="Arial" w:hAnsi="Arial" w:cs="Arial"/>
        </w:rPr>
      </w:pPr>
      <w:r w:rsidRPr="001B76EC">
        <w:rPr>
          <w:rFonts w:ascii="Arial" w:hAnsi="Arial" w:cs="Arial"/>
          <w:b/>
        </w:rPr>
        <w:t>Full-day services are defined as a minimum of six hours of operation, four or five days per week.</w:t>
      </w:r>
      <w:r>
        <w:rPr>
          <w:rFonts w:ascii="Arial" w:hAnsi="Arial" w:cs="Arial"/>
          <w:bCs/>
        </w:rPr>
        <w:t xml:space="preserve"> Applicants are encouraged to base comprehensive services and hours </w:t>
      </w:r>
      <w:r w:rsidR="005E06B7">
        <w:rPr>
          <w:rFonts w:ascii="Arial" w:hAnsi="Arial" w:cs="Arial"/>
          <w:bCs/>
        </w:rPr>
        <w:t>of operation on community needs, aligning with typical work hours of families in the community.</w:t>
      </w:r>
      <w:r w:rsidR="004B68C0">
        <w:rPr>
          <w:rFonts w:ascii="Arial" w:hAnsi="Arial" w:cs="Arial"/>
          <w:bCs/>
        </w:rPr>
        <w:t xml:space="preserve">  Programs that offer care beyond typical school hours will be given higher priority.</w:t>
      </w:r>
    </w:p>
    <w:p w14:paraId="264CA7D2" w14:textId="77777777" w:rsidR="00C149B8" w:rsidRPr="00500EFA" w:rsidRDefault="00C149B8" w:rsidP="00500EFA">
      <w:pPr>
        <w:numPr>
          <w:ilvl w:val="0"/>
          <w:numId w:val="11"/>
        </w:numPr>
        <w:rPr>
          <w:rFonts w:ascii="Arial" w:hAnsi="Arial" w:cs="Arial"/>
        </w:rPr>
      </w:pPr>
      <w:r>
        <w:rPr>
          <w:rFonts w:ascii="Arial" w:hAnsi="Arial" w:cs="Arial"/>
          <w:bCs/>
        </w:rPr>
        <w:lastRenderedPageBreak/>
        <w:t xml:space="preserve">High-quality program is defined by a level three (3) rating or higher in the Kentucky All STARS </w:t>
      </w:r>
      <w:proofErr w:type="gramStart"/>
      <w:r>
        <w:rPr>
          <w:rFonts w:ascii="Arial" w:hAnsi="Arial" w:cs="Arial"/>
          <w:bCs/>
        </w:rPr>
        <w:t>system</w:t>
      </w:r>
      <w:proofErr w:type="gramEnd"/>
      <w:r>
        <w:rPr>
          <w:rFonts w:ascii="Arial" w:hAnsi="Arial" w:cs="Arial"/>
          <w:bCs/>
        </w:rPr>
        <w:t xml:space="preserve">.  </w:t>
      </w:r>
    </w:p>
    <w:p w14:paraId="65CEF57C" w14:textId="77777777" w:rsidR="00BE1BD5" w:rsidRPr="000C5AAA" w:rsidRDefault="00A97CB2" w:rsidP="00D3738C">
      <w:pPr>
        <w:numPr>
          <w:ilvl w:val="0"/>
          <w:numId w:val="11"/>
        </w:numPr>
        <w:rPr>
          <w:rFonts w:ascii="Arial" w:hAnsi="Arial" w:cs="Arial"/>
        </w:rPr>
      </w:pPr>
      <w:r>
        <w:rPr>
          <w:rFonts w:ascii="Arial" w:hAnsi="Arial" w:cs="Arial"/>
          <w:bCs/>
        </w:rPr>
        <w:t xml:space="preserve">Licensed </w:t>
      </w:r>
      <w:r w:rsidR="00FC22E6" w:rsidRPr="00A4769E">
        <w:rPr>
          <w:rFonts w:ascii="Arial" w:hAnsi="Arial" w:cs="Arial"/>
          <w:bCs/>
        </w:rPr>
        <w:t xml:space="preserve">Head Start </w:t>
      </w:r>
      <w:r w:rsidR="00697DEB" w:rsidRPr="00A4769E">
        <w:rPr>
          <w:rFonts w:ascii="Arial" w:hAnsi="Arial" w:cs="Arial"/>
          <w:bCs/>
        </w:rPr>
        <w:t xml:space="preserve">may serve as </w:t>
      </w:r>
      <w:r w:rsidR="00E56EB5">
        <w:rPr>
          <w:rFonts w:ascii="Arial" w:hAnsi="Arial" w:cs="Arial"/>
          <w:bCs/>
        </w:rPr>
        <w:t xml:space="preserve">a </w:t>
      </w:r>
      <w:r w:rsidR="004227FE">
        <w:rPr>
          <w:rFonts w:ascii="Arial" w:hAnsi="Arial" w:cs="Arial"/>
          <w:bCs/>
        </w:rPr>
        <w:t>partner</w:t>
      </w:r>
      <w:r w:rsidR="00697DEB" w:rsidRPr="00A4769E">
        <w:rPr>
          <w:rFonts w:ascii="Arial" w:hAnsi="Arial" w:cs="Arial"/>
          <w:bCs/>
        </w:rPr>
        <w:t xml:space="preserve"> </w:t>
      </w:r>
      <w:r w:rsidR="00EF6339">
        <w:rPr>
          <w:rFonts w:ascii="Arial" w:hAnsi="Arial" w:cs="Arial"/>
          <w:bCs/>
        </w:rPr>
        <w:t xml:space="preserve">but </w:t>
      </w:r>
      <w:r w:rsidR="00EF6339" w:rsidRPr="00892AC7">
        <w:rPr>
          <w:rFonts w:ascii="Arial" w:hAnsi="Arial" w:cs="Arial"/>
          <w:b/>
          <w:bCs/>
        </w:rPr>
        <w:t xml:space="preserve">partnerships must </w:t>
      </w:r>
      <w:r w:rsidR="00697DEB" w:rsidRPr="00892AC7">
        <w:rPr>
          <w:rFonts w:ascii="Arial" w:hAnsi="Arial" w:cs="Arial"/>
          <w:b/>
          <w:bCs/>
        </w:rPr>
        <w:t>avoid duplication</w:t>
      </w:r>
      <w:r w:rsidR="00697DEB" w:rsidRPr="00A4769E">
        <w:rPr>
          <w:rFonts w:ascii="Arial" w:hAnsi="Arial" w:cs="Arial"/>
          <w:bCs/>
        </w:rPr>
        <w:t xml:space="preserve"> </w:t>
      </w:r>
      <w:r w:rsidR="00697DEB" w:rsidRPr="00892AC7">
        <w:rPr>
          <w:rFonts w:ascii="Arial" w:hAnsi="Arial" w:cs="Arial"/>
          <w:b/>
          <w:bCs/>
        </w:rPr>
        <w:t xml:space="preserve">of full utilization </w:t>
      </w:r>
      <w:r w:rsidR="00A3600C" w:rsidRPr="00892AC7">
        <w:rPr>
          <w:rFonts w:ascii="Arial" w:hAnsi="Arial" w:cs="Arial"/>
          <w:b/>
          <w:bCs/>
        </w:rPr>
        <w:t xml:space="preserve">agreements and </w:t>
      </w:r>
      <w:r w:rsidR="00935C97" w:rsidRPr="00892AC7">
        <w:rPr>
          <w:rFonts w:ascii="Arial" w:hAnsi="Arial" w:cs="Arial"/>
          <w:b/>
          <w:bCs/>
        </w:rPr>
        <w:t xml:space="preserve">must not </w:t>
      </w:r>
      <w:r w:rsidR="00A3600C" w:rsidRPr="00892AC7">
        <w:rPr>
          <w:rFonts w:ascii="Arial" w:hAnsi="Arial" w:cs="Arial"/>
          <w:b/>
          <w:bCs/>
        </w:rPr>
        <w:t>supplant federal Head Start funding</w:t>
      </w:r>
      <w:r w:rsidR="00935C97">
        <w:rPr>
          <w:rFonts w:ascii="Arial" w:hAnsi="Arial" w:cs="Arial"/>
          <w:bCs/>
        </w:rPr>
        <w:t>.</w:t>
      </w:r>
    </w:p>
    <w:p w14:paraId="4FAC79DA" w14:textId="0D193702" w:rsidR="0065621B" w:rsidRDefault="008272A0" w:rsidP="07E682BC">
      <w:pPr>
        <w:numPr>
          <w:ilvl w:val="0"/>
          <w:numId w:val="11"/>
        </w:numPr>
        <w:rPr>
          <w:rFonts w:ascii="Arial" w:hAnsi="Arial" w:cs="Arial"/>
          <w:b/>
          <w:bCs/>
        </w:rPr>
      </w:pPr>
      <w:r w:rsidRPr="07E682BC">
        <w:rPr>
          <w:rFonts w:ascii="Arial" w:hAnsi="Arial" w:cs="Arial"/>
        </w:rPr>
        <w:t xml:space="preserve">Applicants must use funds to </w:t>
      </w:r>
      <w:r w:rsidR="00B05CB4" w:rsidRPr="07E682BC">
        <w:rPr>
          <w:rFonts w:ascii="Arial" w:hAnsi="Arial" w:cs="Arial"/>
        </w:rPr>
        <w:t xml:space="preserve">implement </w:t>
      </w:r>
      <w:r w:rsidR="007E77F9" w:rsidRPr="07E682BC">
        <w:rPr>
          <w:rFonts w:ascii="Arial" w:hAnsi="Arial" w:cs="Arial"/>
        </w:rPr>
        <w:t>a</w:t>
      </w:r>
      <w:r w:rsidRPr="07E682BC">
        <w:rPr>
          <w:rFonts w:ascii="Arial" w:hAnsi="Arial" w:cs="Arial"/>
        </w:rPr>
        <w:t xml:space="preserve"> </w:t>
      </w:r>
      <w:r w:rsidRPr="07E682BC">
        <w:rPr>
          <w:rFonts w:ascii="Arial" w:hAnsi="Arial" w:cs="Arial"/>
          <w:b/>
          <w:bCs/>
        </w:rPr>
        <w:t>full</w:t>
      </w:r>
      <w:r w:rsidR="00C149B8" w:rsidRPr="07E682BC">
        <w:rPr>
          <w:rFonts w:ascii="Arial" w:hAnsi="Arial" w:cs="Arial"/>
          <w:b/>
          <w:bCs/>
        </w:rPr>
        <w:t>-</w:t>
      </w:r>
      <w:r w:rsidRPr="07E682BC">
        <w:rPr>
          <w:rFonts w:ascii="Arial" w:hAnsi="Arial" w:cs="Arial"/>
          <w:b/>
          <w:bCs/>
        </w:rPr>
        <w:t>day</w:t>
      </w:r>
      <w:r w:rsidR="007E77F9" w:rsidRPr="07E682BC">
        <w:rPr>
          <w:rFonts w:ascii="Arial" w:hAnsi="Arial" w:cs="Arial"/>
          <w:b/>
          <w:bCs/>
        </w:rPr>
        <w:t>, high</w:t>
      </w:r>
      <w:r w:rsidR="00C149B8" w:rsidRPr="07E682BC">
        <w:rPr>
          <w:rFonts w:ascii="Arial" w:hAnsi="Arial" w:cs="Arial"/>
          <w:b/>
          <w:bCs/>
        </w:rPr>
        <w:t>-</w:t>
      </w:r>
      <w:r w:rsidR="007E77F9" w:rsidRPr="07E682BC">
        <w:rPr>
          <w:rFonts w:ascii="Arial" w:hAnsi="Arial" w:cs="Arial"/>
          <w:b/>
          <w:bCs/>
        </w:rPr>
        <w:t xml:space="preserve">quality early childhood program to serve CCAP eligible </w:t>
      </w:r>
      <w:r w:rsidR="00263DA6" w:rsidRPr="07E682BC">
        <w:rPr>
          <w:rFonts w:ascii="Arial" w:hAnsi="Arial" w:cs="Arial"/>
          <w:b/>
          <w:bCs/>
        </w:rPr>
        <w:t>preschool</w:t>
      </w:r>
      <w:r w:rsidR="00FE0E25" w:rsidRPr="07E682BC">
        <w:rPr>
          <w:rFonts w:ascii="Arial" w:hAnsi="Arial" w:cs="Arial"/>
          <w:b/>
          <w:bCs/>
        </w:rPr>
        <w:t xml:space="preserve"> </w:t>
      </w:r>
      <w:r w:rsidRPr="07E682BC">
        <w:rPr>
          <w:rFonts w:ascii="Arial" w:hAnsi="Arial" w:cs="Arial"/>
          <w:b/>
          <w:bCs/>
        </w:rPr>
        <w:t>children</w:t>
      </w:r>
      <w:r w:rsidR="00A97CB2" w:rsidRPr="07E682BC">
        <w:rPr>
          <w:rFonts w:ascii="Arial" w:hAnsi="Arial" w:cs="Arial"/>
          <w:b/>
          <w:bCs/>
        </w:rPr>
        <w:t xml:space="preserve"> and children with an IEP</w:t>
      </w:r>
      <w:r w:rsidRPr="07E682BC">
        <w:rPr>
          <w:rFonts w:ascii="Arial" w:hAnsi="Arial" w:cs="Arial"/>
        </w:rPr>
        <w:t>.</w:t>
      </w:r>
      <w:r w:rsidR="001B76EC" w:rsidRPr="07E682BC">
        <w:rPr>
          <w:rFonts w:ascii="Arial" w:hAnsi="Arial" w:cs="Arial"/>
        </w:rPr>
        <w:t xml:space="preserve"> </w:t>
      </w:r>
      <w:r w:rsidR="001B76EC" w:rsidRPr="07E682BC">
        <w:rPr>
          <w:rFonts w:ascii="Arial" w:hAnsi="Arial" w:cs="Arial"/>
          <w:b/>
          <w:bCs/>
        </w:rPr>
        <w:t>Funds for children not eligible for CCAP funds will need to be supported through grant funding.</w:t>
      </w:r>
    </w:p>
    <w:p w14:paraId="26CB77F0" w14:textId="77777777" w:rsidR="00205A56" w:rsidRDefault="00205A56" w:rsidP="00D3738C">
      <w:pPr>
        <w:numPr>
          <w:ilvl w:val="0"/>
          <w:numId w:val="11"/>
        </w:numPr>
        <w:rPr>
          <w:rFonts w:ascii="Arial" w:hAnsi="Arial" w:cs="Arial"/>
        </w:rPr>
      </w:pPr>
      <w:r>
        <w:rPr>
          <w:rFonts w:ascii="Arial" w:hAnsi="Arial" w:cs="Arial"/>
        </w:rPr>
        <w:t xml:space="preserve">Applicants </w:t>
      </w:r>
      <w:r w:rsidR="00B05CB4">
        <w:rPr>
          <w:rFonts w:ascii="Arial" w:hAnsi="Arial" w:cs="Arial"/>
        </w:rPr>
        <w:t>must</w:t>
      </w:r>
      <w:r>
        <w:rPr>
          <w:rFonts w:ascii="Arial" w:hAnsi="Arial" w:cs="Arial"/>
        </w:rPr>
        <w:t xml:space="preserve"> </w:t>
      </w:r>
      <w:r w:rsidR="00FB39F4">
        <w:rPr>
          <w:rFonts w:ascii="Arial" w:hAnsi="Arial" w:cs="Arial"/>
        </w:rPr>
        <w:t>report</w:t>
      </w:r>
      <w:r>
        <w:rPr>
          <w:rFonts w:ascii="Arial" w:hAnsi="Arial" w:cs="Arial"/>
        </w:rPr>
        <w:t xml:space="preserve"> student information </w:t>
      </w:r>
      <w:r w:rsidR="00FB39F4">
        <w:rPr>
          <w:rFonts w:ascii="Arial" w:hAnsi="Arial" w:cs="Arial"/>
        </w:rPr>
        <w:t xml:space="preserve">using Infinite Campus in a manner that meets the Family </w:t>
      </w:r>
      <w:r w:rsidR="00B05CB4">
        <w:rPr>
          <w:rFonts w:ascii="Arial" w:hAnsi="Arial" w:cs="Arial"/>
        </w:rPr>
        <w:t>Educational Rights and Privacy Act (FERPA).</w:t>
      </w:r>
    </w:p>
    <w:p w14:paraId="66C5008F" w14:textId="77777777" w:rsidR="005447F6" w:rsidRDefault="00A7068C" w:rsidP="00D3738C">
      <w:pPr>
        <w:numPr>
          <w:ilvl w:val="0"/>
          <w:numId w:val="11"/>
        </w:numPr>
        <w:rPr>
          <w:rFonts w:ascii="Arial" w:hAnsi="Arial" w:cs="Arial"/>
        </w:rPr>
      </w:pPr>
      <w:r>
        <w:rPr>
          <w:rFonts w:ascii="Arial" w:hAnsi="Arial" w:cs="Arial"/>
        </w:rPr>
        <w:t xml:space="preserve">Applicants must </w:t>
      </w:r>
      <w:r w:rsidR="007237F4">
        <w:rPr>
          <w:rFonts w:ascii="Arial" w:hAnsi="Arial" w:cs="Arial"/>
        </w:rPr>
        <w:t xml:space="preserve">use developmentally appropriate instructional programs with an emphasis on </w:t>
      </w:r>
      <w:r w:rsidR="007237F4" w:rsidRPr="001B76EC">
        <w:rPr>
          <w:rFonts w:ascii="Arial" w:hAnsi="Arial" w:cs="Arial"/>
          <w:b/>
          <w:bCs/>
        </w:rPr>
        <w:t xml:space="preserve">research-based </w:t>
      </w:r>
      <w:r w:rsidR="00A97CB2" w:rsidRPr="001B76EC">
        <w:rPr>
          <w:rFonts w:ascii="Arial" w:hAnsi="Arial" w:cs="Arial"/>
          <w:b/>
          <w:bCs/>
        </w:rPr>
        <w:t>social and emotional development</w:t>
      </w:r>
      <w:r w:rsidR="007237F4">
        <w:rPr>
          <w:rFonts w:ascii="Arial" w:hAnsi="Arial" w:cs="Arial"/>
        </w:rPr>
        <w:t>.</w:t>
      </w:r>
    </w:p>
    <w:p w14:paraId="2EB36E01" w14:textId="77777777" w:rsidR="008272A0" w:rsidRDefault="008272A0" w:rsidP="00D3738C">
      <w:pPr>
        <w:numPr>
          <w:ilvl w:val="0"/>
          <w:numId w:val="11"/>
        </w:numPr>
        <w:rPr>
          <w:rFonts w:ascii="Arial" w:hAnsi="Arial" w:cs="Arial"/>
        </w:rPr>
      </w:pPr>
      <w:r>
        <w:rPr>
          <w:rFonts w:ascii="Arial" w:hAnsi="Arial" w:cs="Arial"/>
        </w:rPr>
        <w:t xml:space="preserve">Applicants must demonstrate collaboration </w:t>
      </w:r>
      <w:r w:rsidR="00110A1E">
        <w:rPr>
          <w:rFonts w:ascii="Arial" w:hAnsi="Arial" w:cs="Arial"/>
        </w:rPr>
        <w:t xml:space="preserve">and coordination </w:t>
      </w:r>
      <w:r w:rsidR="00204AA0">
        <w:rPr>
          <w:rFonts w:ascii="Arial" w:hAnsi="Arial" w:cs="Arial"/>
        </w:rPr>
        <w:t xml:space="preserve">with </w:t>
      </w:r>
      <w:r w:rsidR="004227FE">
        <w:rPr>
          <w:rFonts w:ascii="Arial" w:hAnsi="Arial" w:cs="Arial"/>
        </w:rPr>
        <w:t>partner</w:t>
      </w:r>
      <w:r w:rsidR="00204AA0">
        <w:rPr>
          <w:rFonts w:ascii="Arial" w:hAnsi="Arial" w:cs="Arial"/>
        </w:rPr>
        <w:t>s</w:t>
      </w:r>
      <w:r w:rsidR="00110A1E">
        <w:rPr>
          <w:rFonts w:ascii="Arial" w:hAnsi="Arial" w:cs="Arial"/>
        </w:rPr>
        <w:t xml:space="preserve">, as well as collaboration and coordination with existing </w:t>
      </w:r>
      <w:r w:rsidR="004053A3">
        <w:rPr>
          <w:rFonts w:ascii="Arial" w:hAnsi="Arial" w:cs="Arial"/>
        </w:rPr>
        <w:t xml:space="preserve">early childhood </w:t>
      </w:r>
      <w:r w:rsidR="00535BCE">
        <w:rPr>
          <w:rFonts w:ascii="Arial" w:hAnsi="Arial" w:cs="Arial"/>
        </w:rPr>
        <w:t>programs and services</w:t>
      </w:r>
      <w:r w:rsidR="00110A1E">
        <w:rPr>
          <w:rFonts w:ascii="Arial" w:hAnsi="Arial" w:cs="Arial"/>
        </w:rPr>
        <w:t xml:space="preserve"> including </w:t>
      </w:r>
      <w:r w:rsidR="00A97CB2">
        <w:rPr>
          <w:rFonts w:ascii="Arial" w:hAnsi="Arial" w:cs="Arial"/>
        </w:rPr>
        <w:t xml:space="preserve">licensed </w:t>
      </w:r>
      <w:r w:rsidR="00110A1E">
        <w:rPr>
          <w:rFonts w:ascii="Arial" w:hAnsi="Arial" w:cs="Arial"/>
        </w:rPr>
        <w:t>Head Start.</w:t>
      </w:r>
    </w:p>
    <w:p w14:paraId="0E9500B8" w14:textId="77777777" w:rsidR="00B6772F" w:rsidRDefault="00B6772F" w:rsidP="00D3738C">
      <w:pPr>
        <w:numPr>
          <w:ilvl w:val="0"/>
          <w:numId w:val="11"/>
        </w:numPr>
        <w:rPr>
          <w:rFonts w:ascii="Arial" w:hAnsi="Arial" w:cs="Arial"/>
        </w:rPr>
      </w:pPr>
      <w:r>
        <w:rPr>
          <w:rFonts w:ascii="Arial" w:hAnsi="Arial" w:cs="Arial"/>
        </w:rPr>
        <w:t xml:space="preserve">Funds from this grant </w:t>
      </w:r>
      <w:r w:rsidR="003254C0">
        <w:rPr>
          <w:rFonts w:ascii="Arial" w:hAnsi="Arial" w:cs="Arial"/>
        </w:rPr>
        <w:t>can</w:t>
      </w:r>
      <w:r>
        <w:rPr>
          <w:rFonts w:ascii="Arial" w:hAnsi="Arial" w:cs="Arial"/>
        </w:rPr>
        <w:t xml:space="preserve">not be used to replace regular preschool or </w:t>
      </w:r>
      <w:proofErr w:type="gramStart"/>
      <w:r>
        <w:rPr>
          <w:rFonts w:ascii="Arial" w:hAnsi="Arial" w:cs="Arial"/>
        </w:rPr>
        <w:t>child care</w:t>
      </w:r>
      <w:proofErr w:type="gramEnd"/>
      <w:r>
        <w:rPr>
          <w:rFonts w:ascii="Arial" w:hAnsi="Arial" w:cs="Arial"/>
        </w:rPr>
        <w:t xml:space="preserve"> services.</w:t>
      </w:r>
    </w:p>
    <w:p w14:paraId="054939F6" w14:textId="77777777" w:rsidR="00BE1BD5" w:rsidRDefault="0003781B" w:rsidP="00D3738C">
      <w:pPr>
        <w:numPr>
          <w:ilvl w:val="0"/>
          <w:numId w:val="11"/>
        </w:numPr>
        <w:rPr>
          <w:rFonts w:ascii="Arial" w:hAnsi="Arial" w:cs="Arial"/>
        </w:rPr>
      </w:pPr>
      <w:r>
        <w:rPr>
          <w:rFonts w:ascii="Arial" w:hAnsi="Arial" w:cs="Arial"/>
        </w:rPr>
        <w:t xml:space="preserve">Applicants must submit </w:t>
      </w:r>
      <w:r w:rsidR="00705EAC">
        <w:rPr>
          <w:rFonts w:ascii="Arial" w:hAnsi="Arial" w:cs="Arial"/>
        </w:rPr>
        <w:t>a final report each year identifying student level outcomes,</w:t>
      </w:r>
      <w:r w:rsidR="00EB7485">
        <w:rPr>
          <w:rFonts w:ascii="Arial" w:hAnsi="Arial" w:cs="Arial"/>
        </w:rPr>
        <w:t xml:space="preserve"> collaboration activities and professional development activities</w:t>
      </w:r>
      <w:r w:rsidR="00957EB7">
        <w:rPr>
          <w:rFonts w:ascii="Arial" w:hAnsi="Arial" w:cs="Arial"/>
        </w:rPr>
        <w:t xml:space="preserve">. </w:t>
      </w:r>
      <w:r w:rsidR="000B117B">
        <w:rPr>
          <w:rFonts w:ascii="Arial" w:hAnsi="Arial" w:cs="Arial"/>
        </w:rPr>
        <w:t>Payments may be contingent upon receipt of these reports.</w:t>
      </w:r>
    </w:p>
    <w:p w14:paraId="65413ECC" w14:textId="6E5F5467" w:rsidR="00111362" w:rsidRDefault="005361F6" w:rsidP="00BE1BD5">
      <w:pPr>
        <w:numPr>
          <w:ilvl w:val="0"/>
          <w:numId w:val="11"/>
        </w:numPr>
        <w:rPr>
          <w:rFonts w:ascii="Arial" w:hAnsi="Arial" w:cs="Arial"/>
        </w:rPr>
      </w:pPr>
      <w:r w:rsidRPr="00892AC7">
        <w:rPr>
          <w:rFonts w:ascii="Arial" w:hAnsi="Arial" w:cs="Arial"/>
        </w:rPr>
        <w:t xml:space="preserve">Applicants </w:t>
      </w:r>
      <w:r w:rsidR="00E6301B">
        <w:rPr>
          <w:rFonts w:ascii="Arial" w:hAnsi="Arial" w:cs="Arial"/>
        </w:rPr>
        <w:t>must use</w:t>
      </w:r>
      <w:r w:rsidR="006C181E">
        <w:rPr>
          <w:rFonts w:ascii="Arial" w:hAnsi="Arial" w:cs="Arial"/>
        </w:rPr>
        <w:t xml:space="preserve"> no more than $5,000 for ½ year and $10,000 for full year</w:t>
      </w:r>
      <w:r w:rsidR="00E6301B">
        <w:rPr>
          <w:rFonts w:ascii="Arial" w:hAnsi="Arial" w:cs="Arial"/>
        </w:rPr>
        <w:t xml:space="preserve"> of funds on high quality professional development to support district and </w:t>
      </w:r>
      <w:proofErr w:type="gramStart"/>
      <w:r w:rsidR="00E6301B">
        <w:rPr>
          <w:rFonts w:ascii="Arial" w:hAnsi="Arial" w:cs="Arial"/>
        </w:rPr>
        <w:t>child care</w:t>
      </w:r>
      <w:proofErr w:type="gramEnd"/>
      <w:r w:rsidR="00E6301B">
        <w:rPr>
          <w:rFonts w:ascii="Arial" w:hAnsi="Arial" w:cs="Arial"/>
        </w:rPr>
        <w:t xml:space="preserve"> staff. </w:t>
      </w:r>
    </w:p>
    <w:p w14:paraId="13130D4D" w14:textId="2787A57B" w:rsidR="00A97CB2" w:rsidRDefault="00F220CB" w:rsidP="00BE1BD5">
      <w:pPr>
        <w:numPr>
          <w:ilvl w:val="0"/>
          <w:numId w:val="11"/>
        </w:numPr>
        <w:rPr>
          <w:rFonts w:ascii="Arial" w:hAnsi="Arial" w:cs="Arial"/>
        </w:rPr>
      </w:pPr>
      <w:r>
        <w:rPr>
          <w:rFonts w:ascii="Arial" w:hAnsi="Arial" w:cs="Arial"/>
        </w:rPr>
        <w:t>Applicants must use</w:t>
      </w:r>
      <w:r w:rsidR="006C181E">
        <w:rPr>
          <w:rFonts w:ascii="Arial" w:hAnsi="Arial" w:cs="Arial"/>
        </w:rPr>
        <w:t xml:space="preserve"> no more than $40,000 for ½ year and $80,000 for full year</w:t>
      </w:r>
      <w:r w:rsidR="00A97CB2">
        <w:rPr>
          <w:rFonts w:ascii="Arial" w:hAnsi="Arial" w:cs="Arial"/>
        </w:rPr>
        <w:t xml:space="preserve"> of the funds for a staff member to support social and emotional development for all the children enrolled in the program.</w:t>
      </w:r>
    </w:p>
    <w:p w14:paraId="5CF1F9BE" w14:textId="2A4773A5" w:rsidR="00E44E72" w:rsidRDefault="00111362" w:rsidP="00BE1BD5">
      <w:pPr>
        <w:numPr>
          <w:ilvl w:val="0"/>
          <w:numId w:val="11"/>
        </w:numPr>
        <w:rPr>
          <w:rFonts w:ascii="Arial" w:hAnsi="Arial" w:cs="Arial"/>
        </w:rPr>
      </w:pPr>
      <w:r>
        <w:rPr>
          <w:rFonts w:ascii="Arial" w:hAnsi="Arial" w:cs="Arial"/>
        </w:rPr>
        <w:t xml:space="preserve">Applicants must use </w:t>
      </w:r>
      <w:r w:rsidR="006C181E">
        <w:rPr>
          <w:rFonts w:ascii="Arial" w:hAnsi="Arial" w:cs="Arial"/>
        </w:rPr>
        <w:t>$1</w:t>
      </w:r>
      <w:r w:rsidR="00247E22">
        <w:rPr>
          <w:rFonts w:ascii="Arial" w:hAnsi="Arial" w:cs="Arial"/>
        </w:rPr>
        <w:t>,</w:t>
      </w:r>
      <w:r w:rsidR="006C181E">
        <w:rPr>
          <w:rFonts w:ascii="Arial" w:hAnsi="Arial" w:cs="Arial"/>
        </w:rPr>
        <w:t>500.00 per year o</w:t>
      </w:r>
      <w:r>
        <w:rPr>
          <w:rFonts w:ascii="Arial" w:hAnsi="Arial" w:cs="Arial"/>
        </w:rPr>
        <w:t xml:space="preserve">f funds to evaluate the effectiveness of the partnership grant. </w:t>
      </w:r>
      <w:r w:rsidR="005361F6" w:rsidRPr="00892AC7">
        <w:rPr>
          <w:rFonts w:ascii="Arial" w:hAnsi="Arial" w:cs="Arial"/>
        </w:rPr>
        <w:t xml:space="preserve"> </w:t>
      </w:r>
    </w:p>
    <w:p w14:paraId="4A06E5C2" w14:textId="77777777" w:rsidR="0065621B" w:rsidRDefault="0065621B" w:rsidP="0065621B">
      <w:pPr>
        <w:rPr>
          <w:rFonts w:ascii="Arial" w:hAnsi="Arial" w:cs="Arial"/>
        </w:rPr>
      </w:pPr>
    </w:p>
    <w:p w14:paraId="05A9275C" w14:textId="77777777" w:rsidR="004354E6" w:rsidRPr="00970444" w:rsidRDefault="004354E6" w:rsidP="004354E6">
      <w:pPr>
        <w:pStyle w:val="Header"/>
        <w:widowControl/>
        <w:tabs>
          <w:tab w:val="left" w:pos="720"/>
        </w:tabs>
        <w:rPr>
          <w:rFonts w:ascii="Arial" w:hAnsi="Arial" w:cs="Arial"/>
          <w:b/>
          <w:bCs/>
          <w:szCs w:val="36"/>
          <w:u w:val="single"/>
        </w:rPr>
      </w:pPr>
      <w:r w:rsidRPr="00970444">
        <w:rPr>
          <w:rFonts w:ascii="Arial" w:hAnsi="Arial" w:cs="Arial"/>
          <w:b/>
          <w:bCs/>
          <w:szCs w:val="36"/>
          <w:u w:val="single"/>
        </w:rPr>
        <w:t>Funding Allocation</w:t>
      </w:r>
    </w:p>
    <w:p w14:paraId="4557ACC5" w14:textId="77777777" w:rsidR="004354E6" w:rsidRPr="00970444" w:rsidRDefault="004354E6" w:rsidP="004354E6">
      <w:pPr>
        <w:pStyle w:val="Header"/>
        <w:widowControl/>
        <w:tabs>
          <w:tab w:val="left" w:pos="720"/>
        </w:tabs>
        <w:rPr>
          <w:rFonts w:ascii="Arial" w:hAnsi="Arial" w:cs="Arial"/>
          <w:b/>
          <w:bCs/>
          <w:szCs w:val="36"/>
        </w:rPr>
      </w:pPr>
    </w:p>
    <w:p w14:paraId="4F8BCBD2" w14:textId="59115114" w:rsidR="004354E6" w:rsidRDefault="004354E6" w:rsidP="004354E6">
      <w:pPr>
        <w:pStyle w:val="Header"/>
        <w:widowControl/>
        <w:tabs>
          <w:tab w:val="left" w:pos="720"/>
        </w:tabs>
        <w:rPr>
          <w:rFonts w:ascii="Arial" w:hAnsi="Arial" w:cs="Arial"/>
          <w:bCs/>
        </w:rPr>
      </w:pPr>
      <w:r>
        <w:rPr>
          <w:rFonts w:ascii="Arial" w:hAnsi="Arial" w:cs="Arial"/>
          <w:bCs/>
        </w:rPr>
        <w:t xml:space="preserve">The purpose of these funds is </w:t>
      </w:r>
      <w:r w:rsidRPr="00892AC7">
        <w:rPr>
          <w:rFonts w:ascii="Arial" w:hAnsi="Arial" w:cs="Arial"/>
          <w:b/>
          <w:bCs/>
        </w:rPr>
        <w:t>to increase the number of preschool children served in full-day, high-quality early childhood environments.</w:t>
      </w:r>
      <w:r>
        <w:rPr>
          <w:rFonts w:ascii="Arial" w:hAnsi="Arial" w:cs="Arial"/>
          <w:bCs/>
        </w:rPr>
        <w:t xml:space="preserve"> Funding amounts may vary depending on the number and quality of applications received. As a </w:t>
      </w:r>
      <w:proofErr w:type="gramStart"/>
      <w:r>
        <w:rPr>
          <w:rFonts w:ascii="Arial" w:hAnsi="Arial" w:cs="Arial"/>
          <w:bCs/>
        </w:rPr>
        <w:t>result</w:t>
      </w:r>
      <w:proofErr w:type="gramEnd"/>
      <w:r>
        <w:rPr>
          <w:rFonts w:ascii="Arial" w:hAnsi="Arial" w:cs="Arial"/>
          <w:bCs/>
        </w:rPr>
        <w:t xml:space="preserve"> some applicants may not receive the full amount requested. The award range for the implementation grant is up to $150,000 each year for two years. The two-year grant period is contingent upon availability of state funding and adequate progress in partnership implementation. </w:t>
      </w:r>
    </w:p>
    <w:p w14:paraId="4117115A" w14:textId="77777777" w:rsidR="004354E6" w:rsidRPr="00C23A9B" w:rsidRDefault="004354E6" w:rsidP="0065621B">
      <w:pPr>
        <w:rPr>
          <w:rFonts w:ascii="Arial" w:hAnsi="Arial" w:cs="Arial"/>
        </w:rPr>
      </w:pPr>
    </w:p>
    <w:p w14:paraId="2D019046" w14:textId="77777777" w:rsidR="003F1405" w:rsidRPr="0055255F" w:rsidRDefault="003F1405">
      <w:pPr>
        <w:pStyle w:val="Header"/>
        <w:widowControl/>
        <w:tabs>
          <w:tab w:val="left" w:pos="720"/>
        </w:tabs>
        <w:rPr>
          <w:rFonts w:ascii="Arial" w:hAnsi="Arial" w:cs="Arial"/>
          <w:b/>
          <w:bCs/>
        </w:rPr>
      </w:pPr>
      <w:r w:rsidRPr="0055255F">
        <w:rPr>
          <w:rFonts w:ascii="Arial" w:hAnsi="Arial" w:cs="Arial"/>
          <w:b/>
          <w:bCs/>
        </w:rPr>
        <w:t>Allowable Activities and Expenses</w:t>
      </w:r>
    </w:p>
    <w:p w14:paraId="551A49DA" w14:textId="0AC6A966" w:rsidR="006316E5" w:rsidRDefault="00F220CB">
      <w:pPr>
        <w:pStyle w:val="Header"/>
        <w:widowControl/>
        <w:tabs>
          <w:tab w:val="left" w:pos="720"/>
        </w:tabs>
        <w:rPr>
          <w:rFonts w:ascii="Arial" w:hAnsi="Arial" w:cs="Arial"/>
          <w:bCs/>
        </w:rPr>
      </w:pPr>
      <w:r>
        <w:rPr>
          <w:rFonts w:ascii="Arial" w:hAnsi="Arial" w:cs="Arial"/>
          <w:bCs/>
        </w:rPr>
        <w:t>F</w:t>
      </w:r>
      <w:r w:rsidR="00CB7064">
        <w:rPr>
          <w:rFonts w:ascii="Arial" w:hAnsi="Arial" w:cs="Arial"/>
          <w:bCs/>
        </w:rPr>
        <w:t>unds may be used to:</w:t>
      </w:r>
    </w:p>
    <w:p w14:paraId="6C9017BE" w14:textId="77777777" w:rsidR="001523A7" w:rsidRDefault="00CD616A" w:rsidP="00D3738C">
      <w:pPr>
        <w:pStyle w:val="Header"/>
        <w:widowControl/>
        <w:numPr>
          <w:ilvl w:val="0"/>
          <w:numId w:val="6"/>
        </w:numPr>
        <w:tabs>
          <w:tab w:val="left" w:pos="360"/>
        </w:tabs>
        <w:rPr>
          <w:rFonts w:ascii="Arial" w:hAnsi="Arial" w:cs="Arial"/>
          <w:bCs/>
        </w:rPr>
      </w:pPr>
      <w:r>
        <w:rPr>
          <w:rFonts w:ascii="Arial" w:hAnsi="Arial" w:cs="Arial"/>
          <w:bCs/>
        </w:rPr>
        <w:t xml:space="preserve">Provide </w:t>
      </w:r>
      <w:r w:rsidR="00C11E06">
        <w:rPr>
          <w:rFonts w:ascii="Arial" w:hAnsi="Arial" w:cs="Arial"/>
          <w:bCs/>
        </w:rPr>
        <w:t xml:space="preserve">or supplement </w:t>
      </w:r>
      <w:r>
        <w:rPr>
          <w:rFonts w:ascii="Arial" w:hAnsi="Arial" w:cs="Arial"/>
          <w:bCs/>
        </w:rPr>
        <w:t>salar</w:t>
      </w:r>
      <w:r w:rsidR="00C11E06">
        <w:rPr>
          <w:rFonts w:ascii="Arial" w:hAnsi="Arial" w:cs="Arial"/>
          <w:bCs/>
        </w:rPr>
        <w:t>ies to extend program hours</w:t>
      </w:r>
      <w:r w:rsidR="00F97304">
        <w:rPr>
          <w:rFonts w:ascii="Arial" w:hAnsi="Arial" w:cs="Arial"/>
          <w:bCs/>
        </w:rPr>
        <w:t xml:space="preserve"> or open new classrooms</w:t>
      </w:r>
    </w:p>
    <w:p w14:paraId="6EEBD546" w14:textId="77777777" w:rsidR="008D5D13" w:rsidRPr="001523A7" w:rsidRDefault="008D5D13" w:rsidP="00D3738C">
      <w:pPr>
        <w:pStyle w:val="Header"/>
        <w:widowControl/>
        <w:numPr>
          <w:ilvl w:val="0"/>
          <w:numId w:val="6"/>
        </w:numPr>
        <w:tabs>
          <w:tab w:val="left" w:pos="360"/>
        </w:tabs>
        <w:rPr>
          <w:rFonts w:ascii="Arial" w:hAnsi="Arial" w:cs="Arial"/>
          <w:bCs/>
        </w:rPr>
      </w:pPr>
      <w:r>
        <w:rPr>
          <w:rFonts w:ascii="Arial" w:hAnsi="Arial" w:cs="Arial"/>
          <w:bCs/>
        </w:rPr>
        <w:lastRenderedPageBreak/>
        <w:t>Provide or supplement salaries to provide social and emotional supports to all children enrolled in the program</w:t>
      </w:r>
    </w:p>
    <w:p w14:paraId="6861C501" w14:textId="77777777" w:rsidR="006316E5" w:rsidRDefault="0063053F" w:rsidP="00D3738C">
      <w:pPr>
        <w:pStyle w:val="Header"/>
        <w:widowControl/>
        <w:numPr>
          <w:ilvl w:val="0"/>
          <w:numId w:val="6"/>
        </w:numPr>
        <w:tabs>
          <w:tab w:val="left" w:pos="360"/>
        </w:tabs>
        <w:rPr>
          <w:rFonts w:ascii="Arial" w:hAnsi="Arial" w:cs="Arial"/>
          <w:bCs/>
        </w:rPr>
      </w:pPr>
      <w:r>
        <w:rPr>
          <w:rFonts w:ascii="Arial" w:hAnsi="Arial" w:cs="Arial"/>
          <w:bCs/>
        </w:rPr>
        <w:t xml:space="preserve">Travel and participate in regional, </w:t>
      </w:r>
      <w:proofErr w:type="gramStart"/>
      <w:r>
        <w:rPr>
          <w:rFonts w:ascii="Arial" w:hAnsi="Arial" w:cs="Arial"/>
          <w:bCs/>
        </w:rPr>
        <w:t>state</w:t>
      </w:r>
      <w:proofErr w:type="gramEnd"/>
      <w:r>
        <w:rPr>
          <w:rFonts w:ascii="Arial" w:hAnsi="Arial" w:cs="Arial"/>
          <w:bCs/>
        </w:rPr>
        <w:t xml:space="preserve"> or national early childhood training </w:t>
      </w:r>
      <w:r w:rsidR="00CB7064">
        <w:rPr>
          <w:rFonts w:ascii="Arial" w:hAnsi="Arial" w:cs="Arial"/>
          <w:bCs/>
        </w:rPr>
        <w:t xml:space="preserve">or meetings </w:t>
      </w:r>
      <w:r w:rsidR="00F97304">
        <w:rPr>
          <w:rFonts w:ascii="Arial" w:hAnsi="Arial" w:cs="Arial"/>
          <w:bCs/>
        </w:rPr>
        <w:t>for the purpose of improving early childhood quality</w:t>
      </w:r>
    </w:p>
    <w:p w14:paraId="09CFAAD5" w14:textId="77777777" w:rsidR="001523A7" w:rsidRDefault="001523A7" w:rsidP="00D3738C">
      <w:pPr>
        <w:pStyle w:val="Header"/>
        <w:widowControl/>
        <w:numPr>
          <w:ilvl w:val="0"/>
          <w:numId w:val="6"/>
        </w:numPr>
        <w:tabs>
          <w:tab w:val="left" w:pos="360"/>
        </w:tabs>
        <w:rPr>
          <w:rFonts w:ascii="Arial" w:hAnsi="Arial" w:cs="Arial"/>
          <w:bCs/>
        </w:rPr>
      </w:pPr>
      <w:r>
        <w:rPr>
          <w:rFonts w:ascii="Arial" w:hAnsi="Arial" w:cs="Arial"/>
          <w:bCs/>
        </w:rPr>
        <w:t>Purchase supplies related to trainings and/or meetings, such as paper, pens/pencils, etc.</w:t>
      </w:r>
    </w:p>
    <w:p w14:paraId="7ED95D54" w14:textId="77777777" w:rsidR="003B7E26" w:rsidRDefault="00A55396" w:rsidP="00D3738C">
      <w:pPr>
        <w:pStyle w:val="Header"/>
        <w:widowControl/>
        <w:numPr>
          <w:ilvl w:val="0"/>
          <w:numId w:val="6"/>
        </w:numPr>
        <w:tabs>
          <w:tab w:val="left" w:pos="360"/>
        </w:tabs>
        <w:rPr>
          <w:rFonts w:ascii="Arial" w:hAnsi="Arial" w:cs="Arial"/>
          <w:bCs/>
        </w:rPr>
      </w:pPr>
      <w:r>
        <w:rPr>
          <w:rFonts w:ascii="Arial" w:hAnsi="Arial" w:cs="Arial"/>
          <w:bCs/>
        </w:rPr>
        <w:t>Conduct ma</w:t>
      </w:r>
      <w:r w:rsidR="003B7E26">
        <w:rPr>
          <w:rFonts w:ascii="Arial" w:hAnsi="Arial" w:cs="Arial"/>
          <w:bCs/>
        </w:rPr>
        <w:t xml:space="preserve">rketing and recruitment </w:t>
      </w:r>
      <w:r>
        <w:rPr>
          <w:rFonts w:ascii="Arial" w:hAnsi="Arial" w:cs="Arial"/>
          <w:bCs/>
        </w:rPr>
        <w:t>activities</w:t>
      </w:r>
    </w:p>
    <w:p w14:paraId="73DE694E" w14:textId="77777777" w:rsidR="00992B46" w:rsidRDefault="00992B46" w:rsidP="00133F8F">
      <w:pPr>
        <w:pStyle w:val="Header"/>
        <w:widowControl/>
        <w:tabs>
          <w:tab w:val="left" w:pos="360"/>
        </w:tabs>
        <w:rPr>
          <w:rFonts w:ascii="Arial" w:hAnsi="Arial" w:cs="Arial"/>
          <w:bCs/>
          <w:highlight w:val="cyan"/>
        </w:rPr>
      </w:pPr>
    </w:p>
    <w:p w14:paraId="367AD70A" w14:textId="77777777" w:rsidR="00133F8F" w:rsidRPr="008A30F8" w:rsidRDefault="0089767F" w:rsidP="00133F8F">
      <w:pPr>
        <w:pStyle w:val="Header"/>
        <w:widowControl/>
        <w:tabs>
          <w:tab w:val="left" w:pos="360"/>
        </w:tabs>
        <w:rPr>
          <w:rFonts w:ascii="Arial" w:hAnsi="Arial" w:cs="Arial"/>
          <w:b/>
          <w:bCs/>
        </w:rPr>
      </w:pPr>
      <w:r w:rsidRPr="008A30F8">
        <w:rPr>
          <w:rFonts w:ascii="Arial" w:hAnsi="Arial" w:cs="Arial"/>
          <w:b/>
          <w:bCs/>
        </w:rPr>
        <w:t>Unallowable Activities and Expenses</w:t>
      </w:r>
    </w:p>
    <w:p w14:paraId="6D663DE8" w14:textId="025D6D00" w:rsidR="0089767F" w:rsidRDefault="0089767F" w:rsidP="00133F8F">
      <w:pPr>
        <w:pStyle w:val="Header"/>
        <w:widowControl/>
        <w:tabs>
          <w:tab w:val="left" w:pos="360"/>
        </w:tabs>
        <w:rPr>
          <w:rFonts w:ascii="Arial" w:hAnsi="Arial" w:cs="Arial"/>
          <w:bCs/>
        </w:rPr>
      </w:pPr>
      <w:r>
        <w:rPr>
          <w:rFonts w:ascii="Arial" w:hAnsi="Arial" w:cs="Arial"/>
          <w:bCs/>
        </w:rPr>
        <w:t>Funds may not be used for any of the following:</w:t>
      </w:r>
    </w:p>
    <w:p w14:paraId="0661E53F" w14:textId="77777777" w:rsidR="008948E4" w:rsidRDefault="008948E4" w:rsidP="00D3738C">
      <w:pPr>
        <w:pStyle w:val="Header"/>
        <w:widowControl/>
        <w:numPr>
          <w:ilvl w:val="0"/>
          <w:numId w:val="7"/>
        </w:numPr>
        <w:tabs>
          <w:tab w:val="left" w:pos="360"/>
        </w:tabs>
        <w:rPr>
          <w:rFonts w:ascii="Arial" w:hAnsi="Arial" w:cs="Arial"/>
          <w:bCs/>
        </w:rPr>
      </w:pPr>
      <w:r>
        <w:rPr>
          <w:rFonts w:ascii="Arial" w:hAnsi="Arial" w:cs="Arial"/>
          <w:bCs/>
        </w:rPr>
        <w:t>Capital construction projects</w:t>
      </w:r>
    </w:p>
    <w:p w14:paraId="74A44E04" w14:textId="77777777" w:rsidR="00DF1D4D" w:rsidRDefault="001E0608" w:rsidP="00D3738C">
      <w:pPr>
        <w:pStyle w:val="Header"/>
        <w:widowControl/>
        <w:numPr>
          <w:ilvl w:val="0"/>
          <w:numId w:val="7"/>
        </w:numPr>
        <w:tabs>
          <w:tab w:val="left" w:pos="360"/>
        </w:tabs>
        <w:rPr>
          <w:rFonts w:ascii="Arial" w:hAnsi="Arial" w:cs="Arial"/>
          <w:bCs/>
        </w:rPr>
      </w:pPr>
      <w:r>
        <w:rPr>
          <w:rFonts w:ascii="Arial" w:hAnsi="Arial" w:cs="Arial"/>
          <w:bCs/>
        </w:rPr>
        <w:t>Rent or lease of building space</w:t>
      </w:r>
    </w:p>
    <w:p w14:paraId="5E51EF21" w14:textId="77777777" w:rsidR="008948E4" w:rsidRDefault="008948E4" w:rsidP="00D3738C">
      <w:pPr>
        <w:pStyle w:val="Header"/>
        <w:widowControl/>
        <w:numPr>
          <w:ilvl w:val="0"/>
          <w:numId w:val="7"/>
        </w:numPr>
        <w:tabs>
          <w:tab w:val="left" w:pos="360"/>
        </w:tabs>
        <w:rPr>
          <w:rFonts w:ascii="Arial" w:hAnsi="Arial" w:cs="Arial"/>
          <w:bCs/>
        </w:rPr>
      </w:pPr>
      <w:r>
        <w:rPr>
          <w:rFonts w:ascii="Arial" w:hAnsi="Arial" w:cs="Arial"/>
          <w:bCs/>
        </w:rPr>
        <w:t>Playground equipment</w:t>
      </w:r>
    </w:p>
    <w:p w14:paraId="084FB29D" w14:textId="77777777" w:rsidR="008948E4" w:rsidRDefault="00253DA9" w:rsidP="00D3738C">
      <w:pPr>
        <w:pStyle w:val="Header"/>
        <w:widowControl/>
        <w:numPr>
          <w:ilvl w:val="0"/>
          <w:numId w:val="7"/>
        </w:numPr>
        <w:tabs>
          <w:tab w:val="left" w:pos="360"/>
        </w:tabs>
        <w:rPr>
          <w:rFonts w:ascii="Arial" w:hAnsi="Arial" w:cs="Arial"/>
          <w:bCs/>
        </w:rPr>
      </w:pPr>
      <w:r>
        <w:rPr>
          <w:rFonts w:ascii="Arial" w:hAnsi="Arial" w:cs="Arial"/>
          <w:bCs/>
        </w:rPr>
        <w:t>Computers, iPads, televisions, etc.</w:t>
      </w:r>
    </w:p>
    <w:p w14:paraId="7483DA8B" w14:textId="77777777" w:rsidR="008948E4" w:rsidRDefault="00E5208A" w:rsidP="00D3738C">
      <w:pPr>
        <w:pStyle w:val="Header"/>
        <w:widowControl/>
        <w:numPr>
          <w:ilvl w:val="0"/>
          <w:numId w:val="7"/>
        </w:numPr>
        <w:tabs>
          <w:tab w:val="left" w:pos="360"/>
        </w:tabs>
        <w:rPr>
          <w:rFonts w:ascii="Arial" w:hAnsi="Arial" w:cs="Arial"/>
          <w:bCs/>
        </w:rPr>
      </w:pPr>
      <w:r>
        <w:rPr>
          <w:rFonts w:ascii="Arial" w:hAnsi="Arial" w:cs="Arial"/>
          <w:bCs/>
        </w:rPr>
        <w:t>Food or refreshments</w:t>
      </w:r>
    </w:p>
    <w:p w14:paraId="0163F877" w14:textId="77777777" w:rsidR="008948E4" w:rsidRDefault="00E5208A" w:rsidP="00D3738C">
      <w:pPr>
        <w:pStyle w:val="Header"/>
        <w:widowControl/>
        <w:numPr>
          <w:ilvl w:val="0"/>
          <w:numId w:val="7"/>
        </w:numPr>
        <w:tabs>
          <w:tab w:val="left" w:pos="360"/>
        </w:tabs>
        <w:rPr>
          <w:rFonts w:ascii="Arial" w:hAnsi="Arial" w:cs="Arial"/>
          <w:bCs/>
        </w:rPr>
      </w:pPr>
      <w:r>
        <w:rPr>
          <w:rFonts w:ascii="Arial" w:hAnsi="Arial" w:cs="Arial"/>
          <w:bCs/>
        </w:rPr>
        <w:t>Fees for grant writers</w:t>
      </w:r>
    </w:p>
    <w:p w14:paraId="733FAB58" w14:textId="77777777" w:rsidR="00E5208A" w:rsidRDefault="00CB2707" w:rsidP="00D3738C">
      <w:pPr>
        <w:pStyle w:val="Header"/>
        <w:widowControl/>
        <w:numPr>
          <w:ilvl w:val="0"/>
          <w:numId w:val="7"/>
        </w:numPr>
        <w:tabs>
          <w:tab w:val="left" w:pos="360"/>
        </w:tabs>
        <w:rPr>
          <w:rFonts w:ascii="Arial" w:hAnsi="Arial" w:cs="Arial"/>
          <w:bCs/>
        </w:rPr>
      </w:pPr>
      <w:r>
        <w:rPr>
          <w:rFonts w:ascii="Arial" w:hAnsi="Arial" w:cs="Arial"/>
          <w:bCs/>
        </w:rPr>
        <w:t xml:space="preserve">Funds to promote school or </w:t>
      </w:r>
      <w:proofErr w:type="gramStart"/>
      <w:r>
        <w:rPr>
          <w:rFonts w:ascii="Arial" w:hAnsi="Arial" w:cs="Arial"/>
          <w:bCs/>
        </w:rPr>
        <w:t>child care</w:t>
      </w:r>
      <w:proofErr w:type="gramEnd"/>
      <w:r>
        <w:rPr>
          <w:rFonts w:ascii="Arial" w:hAnsi="Arial" w:cs="Arial"/>
          <w:bCs/>
        </w:rPr>
        <w:t xml:space="preserve"> providers</w:t>
      </w:r>
    </w:p>
    <w:p w14:paraId="6C9D3F0F" w14:textId="0B04B38B" w:rsidR="00295D9F" w:rsidRDefault="00DF1D4D" w:rsidP="00D3738C">
      <w:pPr>
        <w:pStyle w:val="Header"/>
        <w:widowControl/>
        <w:numPr>
          <w:ilvl w:val="0"/>
          <w:numId w:val="7"/>
        </w:numPr>
        <w:tabs>
          <w:tab w:val="left" w:pos="360"/>
        </w:tabs>
        <w:rPr>
          <w:rFonts w:ascii="Arial" w:hAnsi="Arial" w:cs="Arial"/>
          <w:bCs/>
        </w:rPr>
      </w:pPr>
      <w:r>
        <w:rPr>
          <w:rFonts w:ascii="Arial" w:hAnsi="Arial" w:cs="Arial"/>
          <w:bCs/>
        </w:rPr>
        <w:t xml:space="preserve">Gifts, </w:t>
      </w:r>
      <w:r w:rsidR="008D2AAD">
        <w:rPr>
          <w:rFonts w:ascii="Arial" w:hAnsi="Arial" w:cs="Arial"/>
          <w:bCs/>
        </w:rPr>
        <w:t>rewards,</w:t>
      </w:r>
      <w:r>
        <w:rPr>
          <w:rFonts w:ascii="Arial" w:hAnsi="Arial" w:cs="Arial"/>
          <w:bCs/>
        </w:rPr>
        <w:t xml:space="preserve"> or prizes</w:t>
      </w:r>
    </w:p>
    <w:p w14:paraId="67892400" w14:textId="77777777" w:rsidR="003F0740" w:rsidRDefault="001E0608" w:rsidP="00D3738C">
      <w:pPr>
        <w:pStyle w:val="Header"/>
        <w:widowControl/>
        <w:numPr>
          <w:ilvl w:val="0"/>
          <w:numId w:val="7"/>
        </w:numPr>
        <w:tabs>
          <w:tab w:val="left" w:pos="360"/>
        </w:tabs>
        <w:rPr>
          <w:rFonts w:ascii="Arial" w:hAnsi="Arial" w:cs="Arial"/>
          <w:bCs/>
        </w:rPr>
      </w:pPr>
      <w:r>
        <w:rPr>
          <w:rFonts w:ascii="Arial" w:hAnsi="Arial" w:cs="Arial"/>
          <w:bCs/>
        </w:rPr>
        <w:t>Entertainment or social activities</w:t>
      </w:r>
    </w:p>
    <w:p w14:paraId="1336F017" w14:textId="77777777" w:rsidR="0072210C" w:rsidRPr="00F220CB" w:rsidRDefault="0072210C">
      <w:pPr>
        <w:pStyle w:val="BodyText"/>
        <w:numPr>
          <w:ilvl w:val="12"/>
          <w:numId w:val="0"/>
        </w:numPr>
        <w:tabs>
          <w:tab w:val="left" w:pos="720"/>
        </w:tabs>
        <w:spacing w:line="360" w:lineRule="auto"/>
        <w:rPr>
          <w:rFonts w:ascii="Arial" w:hAnsi="Arial" w:cs="Arial"/>
          <w:b w:val="0"/>
          <w:bCs w:val="0"/>
          <w:iCs/>
          <w:szCs w:val="28"/>
        </w:rPr>
      </w:pPr>
    </w:p>
    <w:p w14:paraId="05719DA8" w14:textId="77777777" w:rsidR="00F220CB" w:rsidRPr="00015967" w:rsidRDefault="00F220CB" w:rsidP="00F220CB">
      <w:pPr>
        <w:pStyle w:val="BodyText"/>
        <w:numPr>
          <w:ilvl w:val="12"/>
          <w:numId w:val="0"/>
        </w:numPr>
        <w:tabs>
          <w:tab w:val="left" w:pos="720"/>
        </w:tabs>
        <w:spacing w:line="360" w:lineRule="auto"/>
        <w:rPr>
          <w:rFonts w:ascii="Arial" w:hAnsi="Arial" w:cs="Arial"/>
          <w:bCs w:val="0"/>
          <w:iCs/>
          <w:szCs w:val="28"/>
        </w:rPr>
      </w:pPr>
      <w:r w:rsidRPr="00015967">
        <w:rPr>
          <w:rFonts w:ascii="Arial" w:hAnsi="Arial" w:cs="Arial"/>
          <w:bCs w:val="0"/>
          <w:iCs/>
          <w:szCs w:val="28"/>
        </w:rPr>
        <w:t>Award</w:t>
      </w:r>
    </w:p>
    <w:p w14:paraId="2B77C2F9" w14:textId="07A5D71D" w:rsidR="00970444" w:rsidRDefault="00F220CB" w:rsidP="00970444">
      <w:pPr>
        <w:numPr>
          <w:ilvl w:val="12"/>
          <w:numId w:val="0"/>
        </w:numPr>
        <w:rPr>
          <w:rFonts w:ascii="Arial" w:hAnsi="Arial" w:cs="Arial"/>
        </w:rPr>
      </w:pPr>
      <w:r>
        <w:rPr>
          <w:rFonts w:ascii="Arial" w:hAnsi="Arial" w:cs="Arial"/>
        </w:rPr>
        <w:t xml:space="preserve">Districts will receive preliminary notice of award on or </w:t>
      </w:r>
      <w:r w:rsidRPr="00F220CB">
        <w:rPr>
          <w:rFonts w:ascii="Arial" w:hAnsi="Arial" w:cs="Arial"/>
        </w:rPr>
        <w:t xml:space="preserve">around </w:t>
      </w:r>
      <w:r w:rsidR="008D2AAD">
        <w:rPr>
          <w:rFonts w:ascii="Arial" w:hAnsi="Arial" w:cs="Arial"/>
        </w:rPr>
        <w:t>April</w:t>
      </w:r>
      <w:r w:rsidRPr="00F220CB">
        <w:rPr>
          <w:rFonts w:ascii="Arial" w:hAnsi="Arial" w:cs="Arial"/>
        </w:rPr>
        <w:t xml:space="preserve"> 1, 202</w:t>
      </w:r>
      <w:r w:rsidR="00656AED">
        <w:rPr>
          <w:rFonts w:ascii="Arial" w:hAnsi="Arial" w:cs="Arial"/>
        </w:rPr>
        <w:t>2</w:t>
      </w:r>
      <w:r w:rsidRPr="00F220CB">
        <w:rPr>
          <w:rFonts w:ascii="Arial" w:hAnsi="Arial" w:cs="Arial"/>
        </w:rPr>
        <w:t>.</w:t>
      </w:r>
      <w:r>
        <w:rPr>
          <w:rFonts w:ascii="Arial" w:hAnsi="Arial" w:cs="Arial"/>
        </w:rPr>
        <w:t xml:space="preserve"> At the conclusion of the R</w:t>
      </w:r>
      <w:r w:rsidR="00247E22">
        <w:rPr>
          <w:rFonts w:ascii="Arial" w:hAnsi="Arial" w:cs="Arial"/>
        </w:rPr>
        <w:t>FA</w:t>
      </w:r>
      <w:r>
        <w:rPr>
          <w:rFonts w:ascii="Arial" w:hAnsi="Arial" w:cs="Arial"/>
        </w:rPr>
        <w:t xml:space="preserve"> process, Memorandums of </w:t>
      </w:r>
      <w:r w:rsidRPr="00A6118B">
        <w:rPr>
          <w:rFonts w:ascii="Arial" w:hAnsi="Arial" w:cs="Arial"/>
        </w:rPr>
        <w:t xml:space="preserve">Agreement </w:t>
      </w:r>
      <w:r w:rsidRPr="00A6118B">
        <w:rPr>
          <w:rFonts w:ascii="Arial" w:hAnsi="Arial" w:cs="Arial"/>
          <w:bCs/>
        </w:rPr>
        <w:t>(MOA)</w:t>
      </w:r>
      <w:r>
        <w:rPr>
          <w:rFonts w:ascii="Arial" w:hAnsi="Arial" w:cs="Arial"/>
          <w:color w:val="FF0000"/>
        </w:rPr>
        <w:t xml:space="preserve"> </w:t>
      </w:r>
      <w:r>
        <w:rPr>
          <w:rFonts w:ascii="Arial" w:hAnsi="Arial" w:cs="Arial"/>
        </w:rPr>
        <w:t xml:space="preserve">will be developed with all successful applicants. The MOA effective date is </w:t>
      </w:r>
      <w:r w:rsidRPr="009A3A8E">
        <w:rPr>
          <w:rFonts w:ascii="Arial" w:hAnsi="Arial" w:cs="Arial"/>
        </w:rPr>
        <w:t xml:space="preserve">anticipated to be </w:t>
      </w:r>
      <w:r w:rsidR="00656AED">
        <w:rPr>
          <w:rFonts w:ascii="Arial" w:hAnsi="Arial" w:cs="Arial"/>
        </w:rPr>
        <w:t xml:space="preserve">July </w:t>
      </w:r>
      <w:r w:rsidRPr="00970444">
        <w:rPr>
          <w:rFonts w:ascii="Arial" w:hAnsi="Arial" w:cs="Arial"/>
        </w:rPr>
        <w:t>1, 202</w:t>
      </w:r>
      <w:r w:rsidR="00656AED">
        <w:rPr>
          <w:rFonts w:ascii="Arial" w:hAnsi="Arial" w:cs="Arial"/>
        </w:rPr>
        <w:t>2</w:t>
      </w:r>
      <w:r w:rsidRPr="00970444">
        <w:rPr>
          <w:rFonts w:ascii="Arial" w:hAnsi="Arial" w:cs="Arial"/>
        </w:rPr>
        <w:t xml:space="preserve"> and funds will be eligible for use from the MOA effective date through June 30, 202</w:t>
      </w:r>
      <w:r w:rsidR="00656AED">
        <w:rPr>
          <w:rFonts w:ascii="Arial" w:hAnsi="Arial" w:cs="Arial"/>
        </w:rPr>
        <w:t>4</w:t>
      </w:r>
      <w:r w:rsidR="00342B93">
        <w:rPr>
          <w:rFonts w:ascii="Arial" w:hAnsi="Arial" w:cs="Arial"/>
        </w:rPr>
        <w:t>.</w:t>
      </w:r>
      <w:r w:rsidRPr="009A3A8E">
        <w:rPr>
          <w:rFonts w:ascii="Arial" w:hAnsi="Arial" w:cs="Arial"/>
        </w:rPr>
        <w:t xml:space="preserve"> Activities prior to the effective date of th</w:t>
      </w:r>
      <w:r w:rsidR="00970444">
        <w:rPr>
          <w:rFonts w:ascii="Arial" w:hAnsi="Arial" w:cs="Arial"/>
        </w:rPr>
        <w:t>e MOA are not allowable charges.</w:t>
      </w:r>
    </w:p>
    <w:p w14:paraId="3356F12F" w14:textId="77777777" w:rsidR="00970444" w:rsidRDefault="00970444" w:rsidP="00970444">
      <w:pPr>
        <w:numPr>
          <w:ilvl w:val="12"/>
          <w:numId w:val="0"/>
        </w:numPr>
        <w:rPr>
          <w:rFonts w:ascii="Arial" w:hAnsi="Arial" w:cs="Arial"/>
        </w:rPr>
      </w:pPr>
    </w:p>
    <w:p w14:paraId="460E06C8" w14:textId="0CA04C74" w:rsidR="00F220CB" w:rsidRDefault="00F220CB" w:rsidP="00970444">
      <w:pPr>
        <w:numPr>
          <w:ilvl w:val="12"/>
          <w:numId w:val="0"/>
        </w:numPr>
        <w:rPr>
          <w:rFonts w:ascii="Arial" w:hAnsi="Arial" w:cs="Arial"/>
          <w:b/>
          <w:szCs w:val="28"/>
        </w:rPr>
      </w:pPr>
      <w:r w:rsidRPr="00970444">
        <w:rPr>
          <w:rFonts w:ascii="Arial" w:hAnsi="Arial" w:cs="Arial"/>
          <w:b/>
          <w:szCs w:val="28"/>
        </w:rPr>
        <w:t>Intent to Apply</w:t>
      </w:r>
    </w:p>
    <w:p w14:paraId="7CA1C219" w14:textId="77777777" w:rsidR="00970444" w:rsidRPr="00970444" w:rsidRDefault="00970444" w:rsidP="00970444">
      <w:pPr>
        <w:numPr>
          <w:ilvl w:val="12"/>
          <w:numId w:val="0"/>
        </w:numPr>
        <w:rPr>
          <w:rFonts w:ascii="Arial" w:hAnsi="Arial" w:cs="Arial"/>
          <w:b/>
        </w:rPr>
      </w:pPr>
    </w:p>
    <w:p w14:paraId="2E00D032" w14:textId="15C713A9" w:rsidR="00970444" w:rsidRDefault="00F220CB" w:rsidP="00970444">
      <w:pPr>
        <w:numPr>
          <w:ilvl w:val="12"/>
          <w:numId w:val="0"/>
        </w:numPr>
        <w:rPr>
          <w:rFonts w:ascii="Arial" w:hAnsi="Arial" w:cs="Arial"/>
        </w:rPr>
      </w:pPr>
      <w:proofErr w:type="gramStart"/>
      <w:r>
        <w:rPr>
          <w:rFonts w:ascii="Arial" w:hAnsi="Arial" w:cs="Arial"/>
        </w:rPr>
        <w:t>In order to</w:t>
      </w:r>
      <w:proofErr w:type="gramEnd"/>
      <w:r>
        <w:rPr>
          <w:rFonts w:ascii="Arial" w:hAnsi="Arial" w:cs="Arial"/>
        </w:rPr>
        <w:t xml:space="preserve"> secure an adequate number of grant reviewers, r</w:t>
      </w:r>
      <w:r w:rsidRPr="00970444">
        <w:rPr>
          <w:rFonts w:ascii="Arial" w:hAnsi="Arial" w:cs="Arial"/>
        </w:rPr>
        <w:t xml:space="preserve">eturn the intent to apply on page 9 via email to </w:t>
      </w:r>
      <w:hyperlink r:id="rId21" w:history="1">
        <w:r w:rsidRPr="00970444">
          <w:rPr>
            <w:rStyle w:val="Hyperlink"/>
            <w:rFonts w:ascii="Arial" w:hAnsi="Arial" w:cs="Arial"/>
          </w:rPr>
          <w:t>Mason.Roberts@ky.gov</w:t>
        </w:r>
      </w:hyperlink>
      <w:r w:rsidRPr="00970444">
        <w:rPr>
          <w:rFonts w:ascii="Arial" w:hAnsi="Arial" w:cs="Arial"/>
        </w:rPr>
        <w:t xml:space="preserve"> by 4:00 P.M. (ET) </w:t>
      </w:r>
      <w:r w:rsidR="008D2AAD">
        <w:rPr>
          <w:rFonts w:ascii="Arial" w:hAnsi="Arial" w:cs="Arial"/>
        </w:rPr>
        <w:t>February</w:t>
      </w:r>
      <w:r w:rsidR="00656AED">
        <w:rPr>
          <w:rFonts w:ascii="Arial" w:hAnsi="Arial" w:cs="Arial"/>
        </w:rPr>
        <w:t xml:space="preserve"> </w:t>
      </w:r>
      <w:r w:rsidR="00E4104A">
        <w:rPr>
          <w:rFonts w:ascii="Arial" w:hAnsi="Arial" w:cs="Arial"/>
        </w:rPr>
        <w:t>11</w:t>
      </w:r>
      <w:r w:rsidR="00656AED">
        <w:rPr>
          <w:rFonts w:ascii="Arial" w:hAnsi="Arial" w:cs="Arial"/>
        </w:rPr>
        <w:t>th</w:t>
      </w:r>
      <w:r w:rsidRPr="00970444">
        <w:rPr>
          <w:rFonts w:ascii="Arial" w:hAnsi="Arial" w:cs="Arial"/>
        </w:rPr>
        <w:t>,</w:t>
      </w:r>
      <w:r w:rsidR="00970444">
        <w:rPr>
          <w:rFonts w:ascii="Arial" w:hAnsi="Arial" w:cs="Arial"/>
        </w:rPr>
        <w:t xml:space="preserve"> 202</w:t>
      </w:r>
      <w:r w:rsidR="00656AED">
        <w:rPr>
          <w:rFonts w:ascii="Arial" w:hAnsi="Arial" w:cs="Arial"/>
        </w:rPr>
        <w:t>2</w:t>
      </w:r>
      <w:r w:rsidRPr="00970444">
        <w:rPr>
          <w:rFonts w:ascii="Arial" w:hAnsi="Arial" w:cs="Arial"/>
        </w:rPr>
        <w:t xml:space="preserve">. This letter is for planning purposes only and does not obligate you to </w:t>
      </w:r>
      <w:proofErr w:type="gramStart"/>
      <w:r w:rsidRPr="00970444">
        <w:rPr>
          <w:rFonts w:ascii="Arial" w:hAnsi="Arial" w:cs="Arial"/>
        </w:rPr>
        <w:t>submit</w:t>
      </w:r>
      <w:r w:rsidR="00970444">
        <w:rPr>
          <w:rFonts w:ascii="Arial" w:hAnsi="Arial" w:cs="Arial"/>
        </w:rPr>
        <w:t xml:space="preserve"> an application</w:t>
      </w:r>
      <w:proofErr w:type="gramEnd"/>
      <w:r w:rsidR="00970444">
        <w:rPr>
          <w:rFonts w:ascii="Arial" w:hAnsi="Arial" w:cs="Arial"/>
        </w:rPr>
        <w:t xml:space="preserve">. </w:t>
      </w:r>
    </w:p>
    <w:p w14:paraId="6B432468" w14:textId="77777777" w:rsidR="00970444" w:rsidRDefault="00970444" w:rsidP="00970444">
      <w:pPr>
        <w:numPr>
          <w:ilvl w:val="12"/>
          <w:numId w:val="0"/>
        </w:numPr>
        <w:rPr>
          <w:rFonts w:ascii="Arial" w:hAnsi="Arial" w:cs="Arial"/>
        </w:rPr>
      </w:pPr>
    </w:p>
    <w:p w14:paraId="28AFA231" w14:textId="1D3D7A35" w:rsidR="00F220CB" w:rsidRDefault="00F220CB" w:rsidP="00970444">
      <w:pPr>
        <w:numPr>
          <w:ilvl w:val="12"/>
          <w:numId w:val="0"/>
        </w:numPr>
        <w:rPr>
          <w:rFonts w:ascii="Arial" w:hAnsi="Arial" w:cs="Arial"/>
          <w:b/>
        </w:rPr>
      </w:pPr>
      <w:r w:rsidRPr="00970444">
        <w:rPr>
          <w:rFonts w:ascii="Arial" w:hAnsi="Arial" w:cs="Arial"/>
          <w:b/>
        </w:rPr>
        <w:t>Application Components</w:t>
      </w:r>
    </w:p>
    <w:p w14:paraId="5A860471" w14:textId="77777777" w:rsidR="00970444" w:rsidRPr="00970444" w:rsidRDefault="00970444" w:rsidP="00970444">
      <w:pPr>
        <w:numPr>
          <w:ilvl w:val="12"/>
          <w:numId w:val="0"/>
        </w:numPr>
        <w:rPr>
          <w:rFonts w:ascii="Arial" w:hAnsi="Arial" w:cs="Arial"/>
          <w:b/>
        </w:rPr>
      </w:pPr>
    </w:p>
    <w:p w14:paraId="6861855B" w14:textId="5E9A66B5" w:rsidR="00F220CB" w:rsidRDefault="00F220CB" w:rsidP="00F220CB">
      <w:pPr>
        <w:pStyle w:val="Header"/>
        <w:widowControl/>
        <w:rPr>
          <w:rFonts w:ascii="Arial" w:hAnsi="Arial" w:cs="Arial"/>
          <w:szCs w:val="28"/>
        </w:rPr>
      </w:pPr>
      <w:r>
        <w:rPr>
          <w:rFonts w:ascii="Arial" w:hAnsi="Arial" w:cs="Arial"/>
          <w:szCs w:val="28"/>
        </w:rPr>
        <w:t>Each component shall be clearly labeled within the application. Failure to include any of the components below may deem yo</w:t>
      </w:r>
      <w:r w:rsidR="00970444">
        <w:rPr>
          <w:rFonts w:ascii="Arial" w:hAnsi="Arial" w:cs="Arial"/>
          <w:szCs w:val="28"/>
        </w:rPr>
        <w:t xml:space="preserve">ur application non-responsive. </w:t>
      </w:r>
    </w:p>
    <w:p w14:paraId="13CD21A4" w14:textId="6B5E3811" w:rsidR="00F220CB" w:rsidRPr="00970444" w:rsidRDefault="00F220CB" w:rsidP="00970444">
      <w:pPr>
        <w:numPr>
          <w:ilvl w:val="0"/>
          <w:numId w:val="5"/>
        </w:numPr>
        <w:rPr>
          <w:rFonts w:ascii="Arial" w:hAnsi="Arial" w:cs="Arial"/>
        </w:rPr>
      </w:pPr>
      <w:r>
        <w:rPr>
          <w:rFonts w:ascii="Arial" w:hAnsi="Arial" w:cs="Arial"/>
        </w:rPr>
        <w:t xml:space="preserve">Cover Page </w:t>
      </w:r>
      <w:r w:rsidRPr="00D9398E">
        <w:rPr>
          <w:rFonts w:ascii="Arial" w:hAnsi="Arial" w:cs="Arial"/>
        </w:rPr>
        <w:t>(</w:t>
      </w:r>
      <w:r>
        <w:rPr>
          <w:rFonts w:ascii="Arial" w:hAnsi="Arial" w:cs="Arial"/>
        </w:rPr>
        <w:t>must use attached form)</w:t>
      </w:r>
    </w:p>
    <w:p w14:paraId="1C16F28F" w14:textId="7648431C" w:rsidR="00F220CB" w:rsidRPr="00970444" w:rsidRDefault="00F220CB" w:rsidP="00F220CB">
      <w:pPr>
        <w:numPr>
          <w:ilvl w:val="0"/>
          <w:numId w:val="5"/>
        </w:numPr>
        <w:rPr>
          <w:rFonts w:ascii="Arial" w:hAnsi="Arial" w:cs="Arial"/>
        </w:rPr>
      </w:pPr>
      <w:r w:rsidRPr="00D9398E">
        <w:rPr>
          <w:rFonts w:ascii="Arial" w:hAnsi="Arial" w:cs="Arial"/>
        </w:rPr>
        <w:t>T</w:t>
      </w:r>
      <w:r>
        <w:rPr>
          <w:rFonts w:ascii="Arial" w:hAnsi="Arial" w:cs="Arial"/>
        </w:rPr>
        <w:t xml:space="preserve">able of Contents </w:t>
      </w:r>
    </w:p>
    <w:p w14:paraId="176CDFDD" w14:textId="34F2889E" w:rsidR="00F220CB" w:rsidRPr="00970444" w:rsidRDefault="00F220CB" w:rsidP="00F220CB">
      <w:pPr>
        <w:numPr>
          <w:ilvl w:val="0"/>
          <w:numId w:val="5"/>
        </w:numPr>
        <w:rPr>
          <w:rFonts w:ascii="Arial" w:hAnsi="Arial" w:cs="Arial"/>
          <w:b/>
          <w:bCs/>
          <w:sz w:val="16"/>
          <w:szCs w:val="36"/>
        </w:rPr>
      </w:pPr>
      <w:r w:rsidRPr="00D9398E">
        <w:rPr>
          <w:rFonts w:ascii="Arial" w:hAnsi="Arial" w:cs="Arial"/>
        </w:rPr>
        <w:t>N</w:t>
      </w:r>
      <w:r>
        <w:rPr>
          <w:rFonts w:ascii="Arial" w:hAnsi="Arial" w:cs="Arial"/>
        </w:rPr>
        <w:t xml:space="preserve">arrative </w:t>
      </w:r>
    </w:p>
    <w:p w14:paraId="6E6EA8F3" w14:textId="6D90CB2B" w:rsidR="00F220CB" w:rsidRPr="00970444" w:rsidRDefault="00F220CB" w:rsidP="00F220CB">
      <w:pPr>
        <w:numPr>
          <w:ilvl w:val="0"/>
          <w:numId w:val="5"/>
        </w:numPr>
        <w:rPr>
          <w:rFonts w:ascii="Arial" w:hAnsi="Arial" w:cs="Arial"/>
          <w:b/>
          <w:bCs/>
          <w:sz w:val="16"/>
          <w:szCs w:val="36"/>
        </w:rPr>
      </w:pPr>
      <w:r>
        <w:rPr>
          <w:rFonts w:ascii="Arial" w:hAnsi="Arial" w:cs="Arial"/>
        </w:rPr>
        <w:t>Budget summary form (must use attached form)</w:t>
      </w:r>
    </w:p>
    <w:p w14:paraId="26545A48" w14:textId="77777777" w:rsidR="00F220CB" w:rsidRPr="00D9398E" w:rsidRDefault="00F220CB" w:rsidP="00F220CB">
      <w:pPr>
        <w:numPr>
          <w:ilvl w:val="0"/>
          <w:numId w:val="5"/>
        </w:numPr>
        <w:rPr>
          <w:rFonts w:ascii="Arial" w:hAnsi="Arial" w:cs="Arial"/>
          <w:b/>
          <w:bCs/>
          <w:sz w:val="16"/>
          <w:szCs w:val="36"/>
        </w:rPr>
      </w:pPr>
      <w:r>
        <w:rPr>
          <w:rFonts w:ascii="Arial" w:hAnsi="Arial" w:cs="Arial"/>
        </w:rPr>
        <w:t xml:space="preserve">Budget narrative </w:t>
      </w:r>
    </w:p>
    <w:p w14:paraId="492BB4D9" w14:textId="5C9DAC82" w:rsidR="00247E22" w:rsidRPr="00015967" w:rsidRDefault="00247E22" w:rsidP="00F220CB">
      <w:pPr>
        <w:pStyle w:val="BodyText"/>
        <w:numPr>
          <w:ilvl w:val="12"/>
          <w:numId w:val="0"/>
        </w:numPr>
        <w:rPr>
          <w:rFonts w:ascii="Arial" w:hAnsi="Arial" w:cs="Arial"/>
          <w:b w:val="0"/>
          <w:bCs w:val="0"/>
          <w:szCs w:val="36"/>
        </w:rPr>
      </w:pPr>
    </w:p>
    <w:p w14:paraId="7494A3C3" w14:textId="77777777" w:rsidR="00F220CB" w:rsidRPr="00015967" w:rsidRDefault="00F220CB" w:rsidP="00F220CB">
      <w:pPr>
        <w:pStyle w:val="BodyText"/>
        <w:numPr>
          <w:ilvl w:val="12"/>
          <w:numId w:val="0"/>
        </w:numPr>
        <w:spacing w:line="360" w:lineRule="auto"/>
        <w:rPr>
          <w:rFonts w:ascii="Arial" w:hAnsi="Arial" w:cs="Arial"/>
          <w:bCs w:val="0"/>
          <w:szCs w:val="36"/>
        </w:rPr>
      </w:pPr>
      <w:r w:rsidRPr="00015967">
        <w:rPr>
          <w:rFonts w:ascii="Arial" w:hAnsi="Arial" w:cs="Arial"/>
          <w:bCs w:val="0"/>
          <w:szCs w:val="36"/>
        </w:rPr>
        <w:t>Formatting Requirements</w:t>
      </w:r>
    </w:p>
    <w:p w14:paraId="1D458602" w14:textId="11A03B79" w:rsidR="00F220CB" w:rsidRDefault="00F220CB" w:rsidP="00F220CB">
      <w:pPr>
        <w:pStyle w:val="BodyText"/>
        <w:numPr>
          <w:ilvl w:val="12"/>
          <w:numId w:val="0"/>
        </w:numPr>
        <w:rPr>
          <w:rFonts w:ascii="Arial" w:hAnsi="Arial" w:cs="Arial"/>
          <w:b w:val="0"/>
          <w:bCs w:val="0"/>
          <w:szCs w:val="28"/>
        </w:rPr>
      </w:pPr>
      <w:r>
        <w:rPr>
          <w:rFonts w:ascii="Arial" w:hAnsi="Arial" w:cs="Arial"/>
          <w:b w:val="0"/>
          <w:bCs w:val="0"/>
          <w:szCs w:val="28"/>
        </w:rPr>
        <w:t>Failure to follow the formatting requirements may deem yo</w:t>
      </w:r>
      <w:r w:rsidR="00970444">
        <w:rPr>
          <w:rFonts w:ascii="Arial" w:hAnsi="Arial" w:cs="Arial"/>
          <w:b w:val="0"/>
          <w:bCs w:val="0"/>
          <w:szCs w:val="28"/>
        </w:rPr>
        <w:t xml:space="preserve">ur application non-responsive. </w:t>
      </w:r>
    </w:p>
    <w:p w14:paraId="28151E43" w14:textId="1A58AAEE" w:rsidR="00F220CB" w:rsidRPr="00970444" w:rsidRDefault="00F220CB" w:rsidP="00970444">
      <w:pPr>
        <w:numPr>
          <w:ilvl w:val="0"/>
          <w:numId w:val="3"/>
        </w:numPr>
        <w:rPr>
          <w:rFonts w:ascii="Arial" w:hAnsi="Arial" w:cs="Arial"/>
        </w:rPr>
      </w:pPr>
      <w:r>
        <w:rPr>
          <w:rFonts w:ascii="Arial" w:hAnsi="Arial" w:cs="Arial"/>
        </w:rPr>
        <w:t>All pages MUST be single-sided.</w:t>
      </w:r>
    </w:p>
    <w:p w14:paraId="44EC7273" w14:textId="3A7B16F7" w:rsidR="00F220CB" w:rsidRPr="00970444" w:rsidRDefault="00F220CB" w:rsidP="00F220CB">
      <w:pPr>
        <w:numPr>
          <w:ilvl w:val="0"/>
          <w:numId w:val="3"/>
        </w:numPr>
        <w:rPr>
          <w:rFonts w:ascii="Arial" w:hAnsi="Arial" w:cs="Arial"/>
        </w:rPr>
      </w:pPr>
      <w:r>
        <w:rPr>
          <w:rFonts w:ascii="Arial" w:hAnsi="Arial" w:cs="Arial"/>
        </w:rPr>
        <w:t xml:space="preserve">Text MUST be in Arial font (do not use a condensed or narrow version) of 12 or greater and double-spaced.  </w:t>
      </w:r>
    </w:p>
    <w:p w14:paraId="29447375" w14:textId="4636DDF5" w:rsidR="00F220CB" w:rsidRPr="00970444" w:rsidRDefault="00F220CB" w:rsidP="00970444">
      <w:pPr>
        <w:numPr>
          <w:ilvl w:val="0"/>
          <w:numId w:val="3"/>
        </w:numPr>
        <w:rPr>
          <w:rFonts w:ascii="Arial" w:hAnsi="Arial" w:cs="Arial"/>
        </w:rPr>
      </w:pPr>
      <w:r>
        <w:rPr>
          <w:rFonts w:ascii="Arial" w:hAnsi="Arial" w:cs="Arial"/>
        </w:rPr>
        <w:t>Pages MUST be numbered consecutively with the Narrative beginning page one. (Please do not number the application cover or the table of contents.)</w:t>
      </w:r>
    </w:p>
    <w:p w14:paraId="4C639D81" w14:textId="77777777" w:rsidR="00970444" w:rsidRDefault="00F220CB" w:rsidP="00970444">
      <w:pPr>
        <w:numPr>
          <w:ilvl w:val="0"/>
          <w:numId w:val="3"/>
        </w:numPr>
        <w:tabs>
          <w:tab w:val="clear" w:pos="1080"/>
        </w:tabs>
        <w:rPr>
          <w:rFonts w:ascii="Arial" w:hAnsi="Arial" w:cs="Arial"/>
        </w:rPr>
      </w:pPr>
      <w:r>
        <w:rPr>
          <w:rFonts w:ascii="Arial" w:hAnsi="Arial" w:cs="Arial"/>
        </w:rPr>
        <w:t xml:space="preserve">The narrative description (i.e., application components 1 through 4) of the </w:t>
      </w:r>
      <w:r w:rsidRPr="00D35FA6">
        <w:rPr>
          <w:rFonts w:ascii="Arial" w:hAnsi="Arial" w:cs="Arial"/>
        </w:rPr>
        <w:t xml:space="preserve">Preschool Partnership Grant – </w:t>
      </w:r>
      <w:r>
        <w:rPr>
          <w:rFonts w:ascii="Arial" w:hAnsi="Arial" w:cs="Arial"/>
        </w:rPr>
        <w:t>Implementation</w:t>
      </w:r>
      <w:r>
        <w:rPr>
          <w:rFonts w:ascii="Arial" w:hAnsi="Arial" w:cs="Arial"/>
          <w:sz w:val="18"/>
          <w:szCs w:val="18"/>
        </w:rPr>
        <w:t xml:space="preserve"> </w:t>
      </w:r>
      <w:r>
        <w:rPr>
          <w:rFonts w:ascii="Arial" w:hAnsi="Arial" w:cs="Arial"/>
        </w:rPr>
        <w:t xml:space="preserve">application </w:t>
      </w:r>
      <w:r>
        <w:rPr>
          <w:rFonts w:ascii="Arial" w:hAnsi="Arial" w:cs="Arial"/>
          <w:u w:val="single"/>
        </w:rPr>
        <w:t>MAY NOT</w:t>
      </w:r>
      <w:r>
        <w:rPr>
          <w:rFonts w:ascii="Arial" w:hAnsi="Arial" w:cs="Arial"/>
        </w:rPr>
        <w:t xml:space="preserve"> </w:t>
      </w:r>
      <w:r w:rsidRPr="00500EFA">
        <w:rPr>
          <w:rFonts w:ascii="Arial" w:hAnsi="Arial" w:cs="Arial"/>
        </w:rPr>
        <w:t xml:space="preserve">exceed </w:t>
      </w:r>
      <w:r w:rsidRPr="00892AC7">
        <w:rPr>
          <w:rFonts w:ascii="Arial" w:hAnsi="Arial" w:cs="Arial"/>
        </w:rPr>
        <w:t>15 double-spaced pages</w:t>
      </w:r>
      <w:r w:rsidRPr="00500EFA">
        <w:rPr>
          <w:rFonts w:ascii="Arial" w:hAnsi="Arial" w:cs="Arial"/>
        </w:rPr>
        <w:t>,</w:t>
      </w:r>
      <w:r>
        <w:rPr>
          <w:rFonts w:ascii="Arial" w:hAnsi="Arial" w:cs="Arial"/>
        </w:rPr>
        <w:t xml:space="preserve"> including all appendices, attachments, exhibits, etc. </w:t>
      </w:r>
    </w:p>
    <w:p w14:paraId="10194A13" w14:textId="77777777" w:rsidR="00970444" w:rsidRDefault="00970444" w:rsidP="00970444">
      <w:pPr>
        <w:pStyle w:val="ListParagraph"/>
        <w:rPr>
          <w:rFonts w:ascii="Arial" w:hAnsi="Arial" w:cs="Arial"/>
          <w:szCs w:val="28"/>
        </w:rPr>
      </w:pPr>
    </w:p>
    <w:p w14:paraId="3646C5F2" w14:textId="284256CF" w:rsidR="00F220CB" w:rsidRDefault="00F220CB" w:rsidP="00970444">
      <w:pPr>
        <w:rPr>
          <w:rFonts w:ascii="Arial" w:hAnsi="Arial" w:cs="Arial"/>
          <w:b/>
          <w:szCs w:val="28"/>
        </w:rPr>
      </w:pPr>
      <w:r w:rsidRPr="00970444">
        <w:rPr>
          <w:rFonts w:ascii="Arial" w:hAnsi="Arial" w:cs="Arial"/>
          <w:b/>
          <w:szCs w:val="28"/>
        </w:rPr>
        <w:t>Submission of Application</w:t>
      </w:r>
    </w:p>
    <w:p w14:paraId="14091506" w14:textId="77777777" w:rsidR="00970444" w:rsidRPr="00970444" w:rsidRDefault="00970444" w:rsidP="00970444">
      <w:pPr>
        <w:rPr>
          <w:rFonts w:ascii="Arial" w:hAnsi="Arial" w:cs="Arial"/>
          <w:b/>
        </w:rPr>
      </w:pPr>
    </w:p>
    <w:p w14:paraId="5424B68B" w14:textId="226535F0" w:rsidR="00F220CB" w:rsidRPr="00A33582" w:rsidRDefault="00F220CB" w:rsidP="00F220CB">
      <w:pPr>
        <w:numPr>
          <w:ilvl w:val="12"/>
          <w:numId w:val="0"/>
        </w:numPr>
        <w:rPr>
          <w:rFonts w:ascii="Arial" w:hAnsi="Arial" w:cs="Arial"/>
          <w:i/>
        </w:rPr>
      </w:pPr>
      <w:r>
        <w:rPr>
          <w:rFonts w:ascii="Arial" w:hAnsi="Arial" w:cs="Arial"/>
          <w:b/>
          <w:bCs/>
          <w:i/>
          <w:color w:val="FF0000"/>
        </w:rPr>
        <w:t xml:space="preserve">Submission of FULL Application must be received </w:t>
      </w:r>
      <w:r w:rsidRPr="00A33582">
        <w:rPr>
          <w:rFonts w:ascii="Arial" w:hAnsi="Arial" w:cs="Arial"/>
          <w:b/>
          <w:bCs/>
          <w:i/>
          <w:color w:val="FF0000"/>
        </w:rPr>
        <w:t xml:space="preserve">in </w:t>
      </w:r>
      <w:r>
        <w:rPr>
          <w:rFonts w:ascii="Arial" w:hAnsi="Arial" w:cs="Arial"/>
          <w:b/>
          <w:bCs/>
          <w:i/>
          <w:color w:val="FF0000"/>
        </w:rPr>
        <w:t>the CHFS email inbox no later</w:t>
      </w:r>
      <w:r w:rsidRPr="00A33582">
        <w:rPr>
          <w:rFonts w:ascii="Arial" w:hAnsi="Arial" w:cs="Arial"/>
          <w:b/>
          <w:bCs/>
          <w:i/>
          <w:color w:val="FF0000"/>
        </w:rPr>
        <w:t xml:space="preserve"> 4:00 pm </w:t>
      </w:r>
      <w:r>
        <w:rPr>
          <w:rFonts w:ascii="Arial" w:hAnsi="Arial" w:cs="Arial"/>
          <w:b/>
          <w:bCs/>
          <w:i/>
          <w:color w:val="FF0000"/>
        </w:rPr>
        <w:t>ET</w:t>
      </w:r>
      <w:r w:rsidRPr="00970444">
        <w:rPr>
          <w:rFonts w:ascii="Arial" w:hAnsi="Arial" w:cs="Arial"/>
          <w:b/>
          <w:bCs/>
          <w:i/>
          <w:color w:val="FF0000"/>
        </w:rPr>
        <w:t xml:space="preserve">, </w:t>
      </w:r>
      <w:r w:rsidR="00656AED">
        <w:rPr>
          <w:rFonts w:ascii="Arial" w:hAnsi="Arial" w:cs="Arial"/>
          <w:b/>
          <w:bCs/>
          <w:i/>
          <w:color w:val="FF0000"/>
        </w:rPr>
        <w:t>Friday</w:t>
      </w:r>
      <w:r w:rsidR="008D2AAD">
        <w:rPr>
          <w:rFonts w:ascii="Arial" w:hAnsi="Arial" w:cs="Arial"/>
          <w:b/>
          <w:bCs/>
          <w:i/>
          <w:color w:val="FF0000"/>
        </w:rPr>
        <w:t xml:space="preserve">, </w:t>
      </w:r>
      <w:r w:rsidR="004019C0">
        <w:rPr>
          <w:rFonts w:ascii="Arial" w:hAnsi="Arial" w:cs="Arial"/>
          <w:b/>
          <w:bCs/>
          <w:i/>
          <w:color w:val="FF0000"/>
        </w:rPr>
        <w:t>March</w:t>
      </w:r>
      <w:r w:rsidR="00970444" w:rsidRPr="00970444">
        <w:rPr>
          <w:rFonts w:ascii="Arial" w:hAnsi="Arial" w:cs="Arial"/>
          <w:b/>
          <w:bCs/>
          <w:i/>
          <w:color w:val="FF0000"/>
        </w:rPr>
        <w:t xml:space="preserve"> </w:t>
      </w:r>
      <w:r w:rsidR="008D2AAD">
        <w:rPr>
          <w:rFonts w:ascii="Arial" w:hAnsi="Arial" w:cs="Arial"/>
          <w:b/>
          <w:bCs/>
          <w:i/>
          <w:color w:val="FF0000"/>
        </w:rPr>
        <w:t>1</w:t>
      </w:r>
      <w:r w:rsidR="004019C0">
        <w:rPr>
          <w:rFonts w:ascii="Arial" w:hAnsi="Arial" w:cs="Arial"/>
          <w:b/>
          <w:bCs/>
          <w:i/>
          <w:color w:val="FF0000"/>
        </w:rPr>
        <w:t>1</w:t>
      </w:r>
      <w:r w:rsidR="00970444" w:rsidRPr="00970444">
        <w:rPr>
          <w:rFonts w:ascii="Arial" w:hAnsi="Arial" w:cs="Arial"/>
          <w:b/>
          <w:bCs/>
          <w:i/>
          <w:color w:val="FF0000"/>
        </w:rPr>
        <w:t>, 202</w:t>
      </w:r>
      <w:r w:rsidR="00656AED">
        <w:rPr>
          <w:rFonts w:ascii="Arial" w:hAnsi="Arial" w:cs="Arial"/>
          <w:b/>
          <w:bCs/>
          <w:i/>
          <w:color w:val="FF0000"/>
        </w:rPr>
        <w:t>2</w:t>
      </w:r>
      <w:r w:rsidRPr="00970444">
        <w:rPr>
          <w:rFonts w:ascii="Arial" w:hAnsi="Arial" w:cs="Arial"/>
          <w:b/>
          <w:bCs/>
          <w:i/>
          <w:color w:val="FF0000"/>
        </w:rPr>
        <w:t>.</w:t>
      </w:r>
      <w:r w:rsidRPr="00A33582">
        <w:rPr>
          <w:rFonts w:ascii="Arial" w:hAnsi="Arial" w:cs="Arial"/>
          <w:b/>
          <w:bCs/>
          <w:i/>
        </w:rPr>
        <w:t xml:space="preserve">  </w:t>
      </w:r>
      <w:r w:rsidRPr="00A33582">
        <w:rPr>
          <w:rFonts w:ascii="Arial" w:hAnsi="Arial" w:cs="Arial"/>
          <w:i/>
        </w:rPr>
        <w:t xml:space="preserve">Applications received after this time and date </w:t>
      </w:r>
      <w:r>
        <w:rPr>
          <w:rFonts w:ascii="Arial" w:hAnsi="Arial" w:cs="Arial"/>
          <w:i/>
        </w:rPr>
        <w:t xml:space="preserve">stamp </w:t>
      </w:r>
      <w:r w:rsidRPr="00A33582">
        <w:rPr>
          <w:rFonts w:ascii="Arial" w:hAnsi="Arial" w:cs="Arial"/>
          <w:i/>
        </w:rPr>
        <w:t xml:space="preserve">will not be reviewed or considered for award.  </w:t>
      </w:r>
    </w:p>
    <w:p w14:paraId="1F7BE656" w14:textId="77777777" w:rsidR="00F220CB" w:rsidRDefault="00F220CB" w:rsidP="00F220CB">
      <w:pPr>
        <w:numPr>
          <w:ilvl w:val="12"/>
          <w:numId w:val="0"/>
        </w:numPr>
        <w:rPr>
          <w:rFonts w:ascii="Arial" w:hAnsi="Arial" w:cs="Arial"/>
        </w:rPr>
      </w:pPr>
    </w:p>
    <w:p w14:paraId="6F404409" w14:textId="77777777" w:rsidR="00F220CB" w:rsidRPr="00A33582" w:rsidRDefault="00F220CB" w:rsidP="00F220CB">
      <w:pPr>
        <w:numPr>
          <w:ilvl w:val="12"/>
          <w:numId w:val="0"/>
        </w:numPr>
        <w:rPr>
          <w:rFonts w:ascii="Arial" w:hAnsi="Arial" w:cs="Arial"/>
          <w:i/>
          <w:iCs/>
        </w:rPr>
      </w:pPr>
      <w:r w:rsidRPr="00A33582">
        <w:rPr>
          <w:rFonts w:ascii="Arial" w:hAnsi="Arial" w:cs="Arial"/>
        </w:rPr>
        <w:t xml:space="preserve">Applicants are responsible for contacting </w:t>
      </w:r>
      <w:r>
        <w:rPr>
          <w:rFonts w:ascii="Arial" w:hAnsi="Arial" w:cs="Arial"/>
        </w:rPr>
        <w:t>CHFS (</w:t>
      </w:r>
      <w:hyperlink r:id="rId22" w:history="1">
        <w:r w:rsidRPr="00785D63">
          <w:rPr>
            <w:rStyle w:val="Hyperlink"/>
            <w:rFonts w:ascii="Arial" w:hAnsi="Arial" w:cs="Arial"/>
          </w:rPr>
          <w:t>Mason.Roberts@ky.gov</w:t>
        </w:r>
      </w:hyperlink>
      <w:r>
        <w:rPr>
          <w:rFonts w:ascii="Arial" w:hAnsi="Arial" w:cs="Arial"/>
        </w:rPr>
        <w:t xml:space="preserve">) </w:t>
      </w:r>
      <w:r w:rsidRPr="00A33582">
        <w:rPr>
          <w:rFonts w:ascii="Arial" w:hAnsi="Arial" w:cs="Arial"/>
        </w:rPr>
        <w:t>confirming the receipt of their applications.  Upon re</w:t>
      </w:r>
      <w:r>
        <w:rPr>
          <w:rFonts w:ascii="Arial" w:hAnsi="Arial" w:cs="Arial"/>
        </w:rPr>
        <w:t>quest</w:t>
      </w:r>
      <w:r w:rsidRPr="00A33582">
        <w:rPr>
          <w:rFonts w:ascii="Arial" w:hAnsi="Arial" w:cs="Arial"/>
        </w:rPr>
        <w:t xml:space="preserve">, the </w:t>
      </w:r>
      <w:r>
        <w:rPr>
          <w:rFonts w:ascii="Arial" w:hAnsi="Arial" w:cs="Arial"/>
        </w:rPr>
        <w:t>DCC</w:t>
      </w:r>
      <w:r w:rsidRPr="00A33582">
        <w:rPr>
          <w:rFonts w:ascii="Arial" w:hAnsi="Arial" w:cs="Arial"/>
        </w:rPr>
        <w:t xml:space="preserve"> will confirm the receipt of the email and attachments (if any). Please note the </w:t>
      </w:r>
      <w:r>
        <w:rPr>
          <w:rFonts w:ascii="Arial" w:hAnsi="Arial" w:cs="Arial"/>
        </w:rPr>
        <w:t>DCC</w:t>
      </w:r>
      <w:r w:rsidRPr="00A33582">
        <w:rPr>
          <w:rFonts w:ascii="Arial" w:hAnsi="Arial" w:cs="Arial"/>
        </w:rPr>
        <w:t xml:space="preserve"> does open attachments to check for accuracy.</w:t>
      </w:r>
    </w:p>
    <w:p w14:paraId="0F7F0276" w14:textId="77777777" w:rsidR="00F220CB" w:rsidRPr="00A33582" w:rsidRDefault="00F220CB" w:rsidP="00F220CB">
      <w:pPr>
        <w:numPr>
          <w:ilvl w:val="12"/>
          <w:numId w:val="0"/>
        </w:numPr>
        <w:rPr>
          <w:rFonts w:ascii="Arial" w:hAnsi="Arial" w:cs="Arial"/>
        </w:rPr>
      </w:pPr>
    </w:p>
    <w:p w14:paraId="6560A7F3" w14:textId="52EADD0F" w:rsidR="00F220CB" w:rsidRPr="008D2AAD" w:rsidRDefault="00F220CB" w:rsidP="008D2AAD">
      <w:pPr>
        <w:pStyle w:val="NoSpacing"/>
        <w:numPr>
          <w:ilvl w:val="0"/>
          <w:numId w:val="16"/>
        </w:numPr>
        <w:rPr>
          <w:rFonts w:ascii="Arial" w:hAnsi="Arial" w:cs="Arial"/>
          <w:sz w:val="24"/>
          <w:szCs w:val="24"/>
        </w:rPr>
      </w:pPr>
      <w:r w:rsidRPr="00A33582">
        <w:rPr>
          <w:rFonts w:ascii="Arial" w:hAnsi="Arial" w:cs="Arial"/>
          <w:sz w:val="24"/>
          <w:szCs w:val="24"/>
        </w:rPr>
        <w:t xml:space="preserve">Scan the completed application in its entirety, including all signatures, to PDF format.  Save the original application as </w:t>
      </w:r>
      <w:r w:rsidRPr="00970444">
        <w:rPr>
          <w:rFonts w:ascii="Arial" w:hAnsi="Arial" w:cs="Arial"/>
          <w:b/>
          <w:bCs/>
          <w:i/>
          <w:iCs/>
          <w:sz w:val="24"/>
          <w:szCs w:val="24"/>
        </w:rPr>
        <w:t>PPG-22-District-Original</w:t>
      </w:r>
      <w:r w:rsidRPr="00970444">
        <w:rPr>
          <w:rFonts w:ascii="Arial" w:hAnsi="Arial" w:cs="Arial"/>
          <w:sz w:val="24"/>
          <w:szCs w:val="24"/>
        </w:rPr>
        <w:t>.  (</w:t>
      </w:r>
      <w:r w:rsidRPr="00A33582">
        <w:rPr>
          <w:rFonts w:ascii="Arial" w:hAnsi="Arial" w:cs="Arial"/>
          <w:sz w:val="24"/>
          <w:szCs w:val="24"/>
        </w:rPr>
        <w:t>For example:  Franklin County would save the original application as</w:t>
      </w:r>
      <w:r w:rsidRPr="00A33582">
        <w:rPr>
          <w:rFonts w:ascii="Arial" w:hAnsi="Arial" w:cs="Arial"/>
          <w:i/>
          <w:sz w:val="24"/>
          <w:szCs w:val="24"/>
        </w:rPr>
        <w:t xml:space="preserve"> </w:t>
      </w:r>
      <w:r>
        <w:rPr>
          <w:rFonts w:ascii="Arial" w:hAnsi="Arial" w:cs="Arial"/>
          <w:i/>
          <w:sz w:val="24"/>
          <w:szCs w:val="24"/>
        </w:rPr>
        <w:t xml:space="preserve">PPG-22 </w:t>
      </w:r>
      <w:r>
        <w:rPr>
          <w:rFonts w:ascii="Arial" w:hAnsi="Arial" w:cs="Arial"/>
          <w:i/>
          <w:iCs/>
          <w:sz w:val="24"/>
          <w:szCs w:val="24"/>
        </w:rPr>
        <w:t>Franklin County</w:t>
      </w:r>
      <w:r w:rsidRPr="00A33582">
        <w:rPr>
          <w:rFonts w:ascii="Arial" w:hAnsi="Arial" w:cs="Arial"/>
          <w:i/>
          <w:iCs/>
          <w:sz w:val="24"/>
          <w:szCs w:val="24"/>
        </w:rPr>
        <w:t>-Original</w:t>
      </w:r>
      <w:r w:rsidRPr="00A33582">
        <w:rPr>
          <w:rFonts w:ascii="Arial" w:hAnsi="Arial" w:cs="Arial"/>
          <w:sz w:val="24"/>
          <w:szCs w:val="24"/>
        </w:rPr>
        <w:t xml:space="preserve">.) </w:t>
      </w:r>
    </w:p>
    <w:p w14:paraId="4817F928" w14:textId="77777777" w:rsidR="00F220CB" w:rsidRPr="00A33582" w:rsidRDefault="00F220CB" w:rsidP="00F220CB">
      <w:pPr>
        <w:pStyle w:val="NoSpacing"/>
        <w:numPr>
          <w:ilvl w:val="0"/>
          <w:numId w:val="16"/>
        </w:numPr>
        <w:rPr>
          <w:rFonts w:ascii="Arial" w:hAnsi="Arial" w:cs="Arial"/>
          <w:sz w:val="24"/>
          <w:szCs w:val="24"/>
        </w:rPr>
      </w:pPr>
      <w:r w:rsidRPr="00A33582">
        <w:rPr>
          <w:rFonts w:ascii="Arial" w:hAnsi="Arial" w:cs="Arial"/>
          <w:sz w:val="24"/>
          <w:szCs w:val="24"/>
        </w:rPr>
        <w:t>To submit applications</w:t>
      </w:r>
      <w:r>
        <w:rPr>
          <w:rFonts w:ascii="Arial" w:hAnsi="Arial" w:cs="Arial"/>
          <w:sz w:val="24"/>
          <w:szCs w:val="24"/>
        </w:rPr>
        <w:t>:</w:t>
      </w:r>
    </w:p>
    <w:p w14:paraId="5ABE523D" w14:textId="77777777" w:rsidR="00F220CB" w:rsidRPr="00A33582" w:rsidRDefault="00F220CB" w:rsidP="00F220CB">
      <w:pPr>
        <w:pStyle w:val="NoSpacing"/>
        <w:numPr>
          <w:ilvl w:val="0"/>
          <w:numId w:val="17"/>
        </w:numPr>
        <w:rPr>
          <w:rFonts w:ascii="Arial" w:hAnsi="Arial" w:cs="Arial"/>
          <w:sz w:val="24"/>
          <w:szCs w:val="24"/>
        </w:rPr>
      </w:pPr>
      <w:r w:rsidRPr="00A33582">
        <w:rPr>
          <w:rFonts w:ascii="Arial" w:hAnsi="Arial" w:cs="Arial"/>
          <w:sz w:val="24"/>
          <w:szCs w:val="24"/>
        </w:rPr>
        <w:t xml:space="preserve">On the subject line of the email, type </w:t>
      </w:r>
      <w:r>
        <w:rPr>
          <w:rFonts w:ascii="Arial" w:hAnsi="Arial" w:cs="Arial"/>
          <w:b/>
          <w:bCs/>
          <w:i/>
          <w:iCs/>
          <w:sz w:val="24"/>
          <w:szCs w:val="24"/>
        </w:rPr>
        <w:t>PPG-22</w:t>
      </w:r>
      <w:r w:rsidRPr="00A33582">
        <w:rPr>
          <w:rFonts w:ascii="Arial" w:hAnsi="Arial" w:cs="Arial"/>
          <w:b/>
          <w:bCs/>
          <w:i/>
          <w:iCs/>
          <w:sz w:val="24"/>
          <w:szCs w:val="24"/>
        </w:rPr>
        <w:t>/name of district</w:t>
      </w:r>
      <w:r w:rsidRPr="00A33582">
        <w:rPr>
          <w:rFonts w:ascii="Arial" w:hAnsi="Arial" w:cs="Arial"/>
          <w:sz w:val="24"/>
          <w:szCs w:val="24"/>
        </w:rPr>
        <w:t>.</w:t>
      </w:r>
    </w:p>
    <w:p w14:paraId="5265DEC7" w14:textId="77777777" w:rsidR="00F220CB" w:rsidRPr="00970444" w:rsidRDefault="00F220CB" w:rsidP="00F220CB">
      <w:pPr>
        <w:pStyle w:val="NoSpacing"/>
        <w:numPr>
          <w:ilvl w:val="0"/>
          <w:numId w:val="17"/>
        </w:numPr>
        <w:rPr>
          <w:rFonts w:ascii="Arial" w:hAnsi="Arial" w:cs="Arial"/>
          <w:sz w:val="24"/>
          <w:szCs w:val="24"/>
        </w:rPr>
      </w:pPr>
      <w:r w:rsidRPr="00970444">
        <w:rPr>
          <w:rFonts w:ascii="Arial" w:hAnsi="Arial" w:cs="Arial"/>
          <w:sz w:val="24"/>
          <w:szCs w:val="24"/>
        </w:rPr>
        <w:t xml:space="preserve">Email to </w:t>
      </w:r>
      <w:hyperlink r:id="rId23" w:history="1">
        <w:r w:rsidRPr="00970444">
          <w:rPr>
            <w:rStyle w:val="Hyperlink"/>
            <w:rFonts w:ascii="Arial" w:hAnsi="Arial" w:cs="Arial"/>
            <w:sz w:val="24"/>
            <w:szCs w:val="24"/>
          </w:rPr>
          <w:t>Mason.Roberts@ky.gov</w:t>
        </w:r>
      </w:hyperlink>
      <w:r w:rsidRPr="00970444">
        <w:rPr>
          <w:rFonts w:ascii="Arial" w:hAnsi="Arial" w:cs="Arial"/>
          <w:sz w:val="24"/>
          <w:szCs w:val="24"/>
        </w:rPr>
        <w:t xml:space="preserve"> </w:t>
      </w:r>
    </w:p>
    <w:p w14:paraId="2920525C" w14:textId="40A3A400" w:rsidR="00F220CB" w:rsidRPr="00970444" w:rsidRDefault="00F220CB" w:rsidP="00F220CB">
      <w:pPr>
        <w:pStyle w:val="NoSpacing"/>
        <w:numPr>
          <w:ilvl w:val="0"/>
          <w:numId w:val="17"/>
        </w:numPr>
        <w:rPr>
          <w:rFonts w:ascii="Arial" w:hAnsi="Arial" w:cs="Arial"/>
          <w:b/>
          <w:bCs/>
          <w:sz w:val="24"/>
          <w:szCs w:val="24"/>
        </w:rPr>
      </w:pPr>
      <w:r w:rsidRPr="00970444">
        <w:rPr>
          <w:rFonts w:ascii="Arial" w:hAnsi="Arial" w:cs="Arial"/>
          <w:b/>
          <w:bCs/>
          <w:sz w:val="24"/>
          <w:szCs w:val="24"/>
        </w:rPr>
        <w:t xml:space="preserve">The date/time on the received email must be on or before 4:00 pm ET, </w:t>
      </w:r>
      <w:r w:rsidR="00656AED">
        <w:rPr>
          <w:rFonts w:ascii="Arial" w:hAnsi="Arial" w:cs="Arial"/>
          <w:b/>
          <w:bCs/>
          <w:sz w:val="24"/>
          <w:szCs w:val="24"/>
        </w:rPr>
        <w:t>Friday</w:t>
      </w:r>
      <w:r w:rsidR="00970444" w:rsidRPr="00970444">
        <w:rPr>
          <w:rFonts w:ascii="Arial" w:hAnsi="Arial" w:cs="Arial"/>
          <w:b/>
          <w:bCs/>
          <w:sz w:val="24"/>
          <w:szCs w:val="24"/>
        </w:rPr>
        <w:t xml:space="preserve">, </w:t>
      </w:r>
      <w:r w:rsidR="004019C0">
        <w:rPr>
          <w:rFonts w:ascii="Arial" w:hAnsi="Arial" w:cs="Arial"/>
          <w:b/>
          <w:bCs/>
          <w:sz w:val="24"/>
          <w:szCs w:val="24"/>
        </w:rPr>
        <w:t>March</w:t>
      </w:r>
      <w:r w:rsidR="00970444" w:rsidRPr="00970444">
        <w:rPr>
          <w:rFonts w:ascii="Arial" w:hAnsi="Arial" w:cs="Arial"/>
          <w:b/>
          <w:bCs/>
          <w:sz w:val="24"/>
          <w:szCs w:val="24"/>
        </w:rPr>
        <w:t xml:space="preserve"> </w:t>
      </w:r>
      <w:r w:rsidR="008D2AAD">
        <w:rPr>
          <w:rFonts w:ascii="Arial" w:hAnsi="Arial" w:cs="Arial"/>
          <w:b/>
          <w:bCs/>
          <w:sz w:val="24"/>
          <w:szCs w:val="24"/>
        </w:rPr>
        <w:t>1</w:t>
      </w:r>
      <w:r w:rsidR="004019C0">
        <w:rPr>
          <w:rFonts w:ascii="Arial" w:hAnsi="Arial" w:cs="Arial"/>
          <w:b/>
          <w:bCs/>
          <w:sz w:val="24"/>
          <w:szCs w:val="24"/>
        </w:rPr>
        <w:t>1</w:t>
      </w:r>
      <w:r w:rsidR="00970444" w:rsidRPr="00970444">
        <w:rPr>
          <w:rFonts w:ascii="Arial" w:hAnsi="Arial" w:cs="Arial"/>
          <w:b/>
          <w:bCs/>
          <w:sz w:val="24"/>
          <w:szCs w:val="24"/>
        </w:rPr>
        <w:t>, 202</w:t>
      </w:r>
      <w:r w:rsidR="00656AED">
        <w:rPr>
          <w:rFonts w:ascii="Arial" w:hAnsi="Arial" w:cs="Arial"/>
          <w:b/>
          <w:bCs/>
          <w:sz w:val="24"/>
          <w:szCs w:val="24"/>
        </w:rPr>
        <w:t>2</w:t>
      </w:r>
      <w:r w:rsidRPr="00970444">
        <w:rPr>
          <w:rFonts w:ascii="Arial" w:hAnsi="Arial" w:cs="Arial"/>
          <w:b/>
          <w:bCs/>
          <w:sz w:val="24"/>
          <w:szCs w:val="24"/>
        </w:rPr>
        <w:t>.</w:t>
      </w:r>
    </w:p>
    <w:p w14:paraId="580453A2" w14:textId="77777777" w:rsidR="00F220CB" w:rsidRPr="00A33582" w:rsidRDefault="00F220CB" w:rsidP="00F220CB">
      <w:pPr>
        <w:pStyle w:val="NoSpacing"/>
        <w:numPr>
          <w:ilvl w:val="1"/>
          <w:numId w:val="17"/>
        </w:numPr>
        <w:rPr>
          <w:rFonts w:ascii="Arial" w:hAnsi="Arial" w:cs="Arial"/>
          <w:sz w:val="24"/>
          <w:szCs w:val="24"/>
        </w:rPr>
      </w:pPr>
      <w:r w:rsidRPr="00A33582">
        <w:rPr>
          <w:rFonts w:ascii="Arial" w:hAnsi="Arial" w:cs="Arial"/>
          <w:sz w:val="24"/>
          <w:szCs w:val="24"/>
        </w:rPr>
        <w:t>Ke</w:t>
      </w:r>
      <w:r>
        <w:rPr>
          <w:rFonts w:ascii="Arial" w:hAnsi="Arial" w:cs="Arial"/>
          <w:sz w:val="24"/>
          <w:szCs w:val="24"/>
        </w:rPr>
        <w:t>ep in mind that email coming in</w:t>
      </w:r>
      <w:r w:rsidRPr="00A33582">
        <w:rPr>
          <w:rFonts w:ascii="Arial" w:hAnsi="Arial" w:cs="Arial"/>
          <w:sz w:val="24"/>
          <w:szCs w:val="24"/>
        </w:rPr>
        <w:t xml:space="preserve">to the </w:t>
      </w:r>
      <w:r>
        <w:rPr>
          <w:rFonts w:ascii="Arial" w:hAnsi="Arial" w:cs="Arial"/>
          <w:sz w:val="24"/>
          <w:szCs w:val="24"/>
        </w:rPr>
        <w:t>DCC</w:t>
      </w:r>
      <w:r w:rsidRPr="00A33582">
        <w:rPr>
          <w:rFonts w:ascii="Arial" w:hAnsi="Arial" w:cs="Arial"/>
          <w:sz w:val="24"/>
          <w:szCs w:val="24"/>
        </w:rPr>
        <w:t xml:space="preserve"> is routed for security purposes through multiple networks and servers.  Allow ample time for this and the possibility that email is not always sent or received on the first try.</w:t>
      </w:r>
    </w:p>
    <w:p w14:paraId="3909613E" w14:textId="77777777" w:rsidR="00F220CB" w:rsidRDefault="00F220CB" w:rsidP="00F220CB">
      <w:pPr>
        <w:pStyle w:val="NoSpacing"/>
        <w:numPr>
          <w:ilvl w:val="1"/>
          <w:numId w:val="17"/>
        </w:numPr>
        <w:rPr>
          <w:rFonts w:ascii="Arial" w:hAnsi="Arial" w:cs="Arial"/>
          <w:sz w:val="24"/>
          <w:szCs w:val="24"/>
        </w:rPr>
      </w:pPr>
      <w:r w:rsidRPr="00A33582">
        <w:rPr>
          <w:rFonts w:ascii="Arial" w:hAnsi="Arial" w:cs="Arial"/>
          <w:sz w:val="24"/>
          <w:szCs w:val="24"/>
        </w:rPr>
        <w:t>Applications not received by the deadline will not be reviewed or considered for award.</w:t>
      </w:r>
    </w:p>
    <w:p w14:paraId="47BBCD7A" w14:textId="77777777" w:rsidR="008D2AAD" w:rsidRPr="00970444" w:rsidRDefault="008D2AAD" w:rsidP="00F220CB">
      <w:pPr>
        <w:numPr>
          <w:ilvl w:val="12"/>
          <w:numId w:val="0"/>
        </w:numPr>
        <w:tabs>
          <w:tab w:val="left" w:pos="360"/>
          <w:tab w:val="left" w:pos="720"/>
        </w:tabs>
        <w:spacing w:line="360" w:lineRule="auto"/>
        <w:rPr>
          <w:rFonts w:ascii="Arial" w:hAnsi="Arial" w:cs="Arial"/>
          <w:b/>
          <w:szCs w:val="36"/>
        </w:rPr>
      </w:pPr>
    </w:p>
    <w:p w14:paraId="7AE7BF32" w14:textId="77777777" w:rsidR="00F220CB" w:rsidRPr="00015967" w:rsidRDefault="00F220CB" w:rsidP="00F220CB">
      <w:pPr>
        <w:numPr>
          <w:ilvl w:val="12"/>
          <w:numId w:val="0"/>
        </w:numPr>
        <w:tabs>
          <w:tab w:val="left" w:pos="360"/>
          <w:tab w:val="left" w:pos="720"/>
        </w:tabs>
        <w:spacing w:line="360" w:lineRule="auto"/>
        <w:rPr>
          <w:rFonts w:ascii="Arial" w:hAnsi="Arial" w:cs="Arial"/>
          <w:b/>
          <w:szCs w:val="36"/>
        </w:rPr>
      </w:pPr>
      <w:r w:rsidRPr="00015967">
        <w:rPr>
          <w:rFonts w:ascii="Arial" w:hAnsi="Arial" w:cs="Arial"/>
          <w:b/>
          <w:szCs w:val="36"/>
        </w:rPr>
        <w:t>Evaluation of Applications</w:t>
      </w:r>
    </w:p>
    <w:p w14:paraId="0593CD34" w14:textId="4B413465" w:rsidR="00F220CB" w:rsidRDefault="00F220CB" w:rsidP="00970444">
      <w:pPr>
        <w:numPr>
          <w:ilvl w:val="12"/>
          <w:numId w:val="0"/>
        </w:numPr>
        <w:rPr>
          <w:rFonts w:ascii="Arial" w:hAnsi="Arial" w:cs="Arial"/>
        </w:rPr>
      </w:pPr>
      <w:r w:rsidRPr="000D613C">
        <w:rPr>
          <w:rFonts w:ascii="Arial" w:hAnsi="Arial" w:cs="Arial"/>
        </w:rPr>
        <w:t>Independent reviewers will be trained and will evaluate applications using the</w:t>
      </w:r>
      <w:r w:rsidR="00970444">
        <w:rPr>
          <w:rFonts w:ascii="Arial" w:hAnsi="Arial" w:cs="Arial"/>
        </w:rPr>
        <w:t xml:space="preserve"> criteria established in the RFA</w:t>
      </w:r>
      <w:r w:rsidR="00444B37">
        <w:rPr>
          <w:rFonts w:ascii="Arial" w:hAnsi="Arial" w:cs="Arial"/>
        </w:rPr>
        <w:t>.</w:t>
      </w:r>
    </w:p>
    <w:p w14:paraId="123404B5" w14:textId="77777777" w:rsidR="00F220CB" w:rsidRDefault="00F220CB" w:rsidP="00F220CB">
      <w:pPr>
        <w:pStyle w:val="Heading6"/>
        <w:pBdr>
          <w:top w:val="single" w:sz="4" w:space="1" w:color="auto"/>
          <w:left w:val="single" w:sz="4" w:space="4" w:color="auto"/>
          <w:bottom w:val="single" w:sz="4" w:space="1" w:color="auto"/>
          <w:right w:val="single" w:sz="4" w:space="4" w:color="auto"/>
        </w:pBdr>
        <w:rPr>
          <w:rFonts w:ascii="Arial" w:hAnsi="Arial" w:cs="Arial"/>
          <w:sz w:val="36"/>
          <w:szCs w:val="36"/>
        </w:rPr>
      </w:pPr>
      <w:r>
        <w:rPr>
          <w:rFonts w:ascii="Arial" w:hAnsi="Arial" w:cs="Arial"/>
          <w:sz w:val="36"/>
          <w:szCs w:val="36"/>
        </w:rPr>
        <w:lastRenderedPageBreak/>
        <w:t>INTENT TO APPLY</w:t>
      </w:r>
    </w:p>
    <w:p w14:paraId="70A54BCC" w14:textId="77777777" w:rsidR="00F220CB" w:rsidRDefault="00F220CB" w:rsidP="00F220CB">
      <w:pPr>
        <w:numPr>
          <w:ilvl w:val="12"/>
          <w:numId w:val="0"/>
        </w:numPr>
        <w:pBdr>
          <w:top w:val="single" w:sz="4" w:space="1" w:color="auto"/>
          <w:left w:val="single" w:sz="4" w:space="4" w:color="auto"/>
          <w:bottom w:val="single" w:sz="4" w:space="1" w:color="auto"/>
          <w:right w:val="single" w:sz="4" w:space="4" w:color="auto"/>
        </w:pBdr>
        <w:spacing w:before="120" w:line="360" w:lineRule="auto"/>
        <w:jc w:val="center"/>
        <w:rPr>
          <w:rFonts w:ascii="Arial" w:hAnsi="Arial" w:cs="Arial"/>
          <w:sz w:val="36"/>
          <w:szCs w:val="36"/>
        </w:rPr>
      </w:pPr>
      <w:r>
        <w:rPr>
          <w:rFonts w:ascii="Arial" w:hAnsi="Arial" w:cs="Arial"/>
          <w:sz w:val="36"/>
          <w:szCs w:val="36"/>
        </w:rPr>
        <w:t>Preschool Partnership Grant</w:t>
      </w:r>
    </w:p>
    <w:p w14:paraId="1059CC38" w14:textId="77777777" w:rsidR="00F220CB" w:rsidRDefault="00F220CB" w:rsidP="00F220CB">
      <w:pPr>
        <w:rPr>
          <w:rFonts w:ascii="Arial" w:hAnsi="Arial" w:cs="Arial"/>
        </w:rPr>
      </w:pPr>
    </w:p>
    <w:p w14:paraId="5FFC449A" w14:textId="77777777" w:rsidR="00F220CB" w:rsidRDefault="00F220CB" w:rsidP="00F220CB">
      <w:pPr>
        <w:rPr>
          <w:rFonts w:ascii="Arial" w:hAnsi="Arial" w:cs="Arial"/>
        </w:rPr>
      </w:pPr>
      <w:r>
        <w:rPr>
          <w:rFonts w:ascii="Arial" w:hAnsi="Arial" w:cs="Arial"/>
        </w:rPr>
        <w:t xml:space="preserve">Please assist us in determining the number of reviewers needed to evaluate the </w:t>
      </w:r>
      <w:r w:rsidRPr="0051365E">
        <w:rPr>
          <w:rFonts w:ascii="Arial" w:hAnsi="Arial" w:cs="Arial"/>
        </w:rPr>
        <w:t xml:space="preserve">Preschool Partnership Grant </w:t>
      </w:r>
      <w:r>
        <w:rPr>
          <w:rFonts w:ascii="Arial" w:hAnsi="Arial" w:cs="Arial"/>
        </w:rPr>
        <w:t xml:space="preserve">applications. </w:t>
      </w:r>
      <w:r>
        <w:rPr>
          <w:rFonts w:ascii="Arial" w:hAnsi="Arial" w:cs="Arial"/>
          <w:b/>
          <w:bCs/>
        </w:rPr>
        <w:t xml:space="preserve">This notice does not bind you to </w:t>
      </w:r>
      <w:proofErr w:type="gramStart"/>
      <w:r>
        <w:rPr>
          <w:rFonts w:ascii="Arial" w:hAnsi="Arial" w:cs="Arial"/>
          <w:b/>
          <w:bCs/>
        </w:rPr>
        <w:t>submit an application</w:t>
      </w:r>
      <w:proofErr w:type="gramEnd"/>
      <w:r>
        <w:rPr>
          <w:rFonts w:ascii="Arial" w:hAnsi="Arial" w:cs="Arial"/>
          <w:b/>
          <w:bCs/>
        </w:rPr>
        <w:t xml:space="preserve">. </w:t>
      </w:r>
      <w:r>
        <w:rPr>
          <w:rFonts w:ascii="Arial" w:hAnsi="Arial" w:cs="Arial"/>
        </w:rPr>
        <w:t>The purpose of this notice is for planning only.</w:t>
      </w:r>
    </w:p>
    <w:p w14:paraId="6BE0B3FD" w14:textId="77777777" w:rsidR="00F220CB" w:rsidRDefault="00F220CB" w:rsidP="00F220CB">
      <w:pPr>
        <w:rPr>
          <w:rFonts w:ascii="Arial" w:hAnsi="Arial" w:cs="Arial"/>
        </w:rPr>
      </w:pPr>
    </w:p>
    <w:p w14:paraId="2665EE44" w14:textId="77777777" w:rsidR="00F220CB" w:rsidRDefault="00F220CB" w:rsidP="00F220CB">
      <w:pPr>
        <w:rPr>
          <w:rFonts w:ascii="Arial" w:hAnsi="Arial" w:cs="Arial"/>
        </w:rPr>
      </w:pPr>
      <w:r>
        <w:rPr>
          <w:rFonts w:ascii="Arial" w:hAnsi="Arial" w:cs="Arial"/>
        </w:rPr>
        <w:t xml:space="preserve">Please let us know if you plan to </w:t>
      </w:r>
      <w:proofErr w:type="gramStart"/>
      <w:r>
        <w:rPr>
          <w:rFonts w:ascii="Arial" w:hAnsi="Arial" w:cs="Arial"/>
        </w:rPr>
        <w:t>submit an application</w:t>
      </w:r>
      <w:proofErr w:type="gramEnd"/>
      <w:r>
        <w:rPr>
          <w:rFonts w:ascii="Arial" w:hAnsi="Arial" w:cs="Arial"/>
        </w:rPr>
        <w:t>. You may respond by returning this form via email to</w:t>
      </w:r>
      <w:r>
        <w:t xml:space="preserve"> </w:t>
      </w:r>
      <w:hyperlink r:id="rId24" w:history="1">
        <w:r w:rsidRPr="00247E22">
          <w:rPr>
            <w:rStyle w:val="Hyperlink"/>
            <w:rFonts w:ascii="Arial" w:hAnsi="Arial" w:cs="Arial"/>
          </w:rPr>
          <w:t>Mason.Roberts@ky.gov</w:t>
        </w:r>
      </w:hyperlink>
      <w:r>
        <w:t>.</w:t>
      </w:r>
      <w:r>
        <w:rPr>
          <w:rFonts w:ascii="Arial" w:hAnsi="Arial" w:cs="Arial"/>
        </w:rPr>
        <w:t xml:space="preserve"> Thank you for helping us plan for the review process.</w:t>
      </w:r>
    </w:p>
    <w:p w14:paraId="2F727C33" w14:textId="77777777" w:rsidR="00F220CB" w:rsidRDefault="00F220CB" w:rsidP="00F220CB">
      <w:pPr>
        <w:pBdr>
          <w:top w:val="double" w:sz="2" w:space="10" w:color="auto"/>
          <w:left w:val="double" w:sz="2" w:space="0" w:color="auto"/>
          <w:bottom w:val="double" w:sz="2" w:space="1" w:color="auto"/>
          <w:right w:val="double" w:sz="2" w:space="9" w:color="auto"/>
          <w:between w:val="double" w:sz="2" w:space="1" w:color="auto"/>
          <w:bar w:val="double" w:sz="2" w:color="auto"/>
        </w:pBdr>
        <w:spacing w:before="120" w:line="360" w:lineRule="auto"/>
        <w:rPr>
          <w:rFonts w:ascii="Arial" w:hAnsi="Arial" w:cs="Arial"/>
          <w:sz w:val="20"/>
          <w:szCs w:val="28"/>
        </w:rPr>
      </w:pPr>
      <w:r>
        <w:rPr>
          <w:rFonts w:ascii="Arial" w:hAnsi="Arial" w:cs="Arial"/>
          <w:sz w:val="20"/>
          <w:szCs w:val="28"/>
        </w:rPr>
        <w:t>DISTRICT(S):</w:t>
      </w:r>
    </w:p>
    <w:p w14:paraId="56136DAB" w14:textId="77777777" w:rsidR="00F220CB" w:rsidRDefault="00F220CB" w:rsidP="00F220CB">
      <w:pPr>
        <w:pBdr>
          <w:top w:val="double" w:sz="2" w:space="10" w:color="auto"/>
          <w:left w:val="double" w:sz="2" w:space="0" w:color="auto"/>
          <w:bottom w:val="double" w:sz="2" w:space="1" w:color="auto"/>
          <w:right w:val="double" w:sz="2" w:space="9" w:color="auto"/>
          <w:between w:val="double" w:sz="2" w:space="1" w:color="auto"/>
          <w:bar w:val="double" w:sz="2" w:color="auto"/>
        </w:pBdr>
        <w:spacing w:before="120" w:line="360" w:lineRule="auto"/>
        <w:rPr>
          <w:rFonts w:ascii="Arial" w:hAnsi="Arial" w:cs="Arial"/>
          <w:i/>
          <w:sz w:val="20"/>
          <w:szCs w:val="22"/>
        </w:rPr>
      </w:pPr>
      <w:r>
        <w:rPr>
          <w:rFonts w:ascii="Arial" w:hAnsi="Arial" w:cs="Arial"/>
          <w:sz w:val="20"/>
          <w:szCs w:val="28"/>
        </w:rPr>
        <w:t>CHILD CARE PROVIDER(S):</w:t>
      </w:r>
    </w:p>
    <w:p w14:paraId="42631B5A" w14:textId="77777777" w:rsidR="00F220CB" w:rsidRDefault="00F220CB" w:rsidP="00F220CB">
      <w:pPr>
        <w:pBdr>
          <w:top w:val="double" w:sz="2" w:space="10" w:color="auto"/>
          <w:left w:val="double" w:sz="2" w:space="0" w:color="auto"/>
          <w:bottom w:val="double" w:sz="2" w:space="1" w:color="auto"/>
          <w:right w:val="double" w:sz="2" w:space="9" w:color="auto"/>
          <w:between w:val="double" w:sz="2" w:space="1" w:color="auto"/>
          <w:bar w:val="double" w:sz="2" w:color="auto"/>
        </w:pBdr>
        <w:spacing w:before="120" w:line="360" w:lineRule="auto"/>
        <w:rPr>
          <w:rFonts w:ascii="Arial" w:hAnsi="Arial" w:cs="Arial"/>
          <w:sz w:val="20"/>
          <w:szCs w:val="28"/>
        </w:rPr>
      </w:pPr>
      <w:r>
        <w:rPr>
          <w:rFonts w:ascii="Arial" w:hAnsi="Arial" w:cs="Arial"/>
          <w:sz w:val="20"/>
          <w:szCs w:val="28"/>
        </w:rPr>
        <w:t xml:space="preserve">GRANT COORDINATOR: </w:t>
      </w:r>
    </w:p>
    <w:p w14:paraId="6F1D2A8D" w14:textId="77777777" w:rsidR="00F220CB" w:rsidRDefault="00F220CB" w:rsidP="00F220CB">
      <w:pPr>
        <w:pBdr>
          <w:top w:val="double" w:sz="2" w:space="10" w:color="auto"/>
          <w:left w:val="double" w:sz="2" w:space="0" w:color="auto"/>
          <w:bottom w:val="double" w:sz="2" w:space="1" w:color="auto"/>
          <w:right w:val="double" w:sz="2" w:space="9" w:color="auto"/>
          <w:between w:val="double" w:sz="2" w:space="1" w:color="auto"/>
          <w:bar w:val="double" w:sz="2" w:color="auto"/>
        </w:pBdr>
        <w:spacing w:before="120" w:line="360" w:lineRule="auto"/>
        <w:rPr>
          <w:rFonts w:ascii="Arial" w:hAnsi="Arial" w:cs="Arial"/>
          <w:sz w:val="20"/>
          <w:szCs w:val="28"/>
        </w:rPr>
      </w:pPr>
      <w:r>
        <w:rPr>
          <w:rFonts w:ascii="Arial" w:hAnsi="Arial" w:cs="Arial"/>
          <w:sz w:val="20"/>
          <w:szCs w:val="28"/>
        </w:rPr>
        <w:t>GRANT COORDINATOR’S POSITION:</w:t>
      </w:r>
    </w:p>
    <w:p w14:paraId="4CF661C7" w14:textId="77777777" w:rsidR="00F220CB" w:rsidRDefault="00F220CB" w:rsidP="00F220CB">
      <w:pPr>
        <w:pBdr>
          <w:top w:val="double" w:sz="2" w:space="10" w:color="auto"/>
          <w:left w:val="double" w:sz="2" w:space="0" w:color="auto"/>
          <w:bottom w:val="double" w:sz="2" w:space="1" w:color="auto"/>
          <w:right w:val="double" w:sz="2" w:space="9" w:color="auto"/>
          <w:between w:val="double" w:sz="2" w:space="1" w:color="auto"/>
          <w:bar w:val="double" w:sz="2" w:color="auto"/>
        </w:pBdr>
        <w:spacing w:before="120" w:line="360" w:lineRule="auto"/>
        <w:rPr>
          <w:rFonts w:ascii="Arial" w:hAnsi="Arial" w:cs="Arial"/>
          <w:sz w:val="20"/>
          <w:szCs w:val="28"/>
        </w:rPr>
      </w:pPr>
      <w:r>
        <w:rPr>
          <w:rFonts w:ascii="Arial" w:hAnsi="Arial" w:cs="Arial"/>
          <w:sz w:val="20"/>
          <w:szCs w:val="28"/>
        </w:rPr>
        <w:t xml:space="preserve">PHONE:   </w:t>
      </w:r>
    </w:p>
    <w:p w14:paraId="2311E131" w14:textId="77777777" w:rsidR="00F220CB" w:rsidRDefault="00F220CB" w:rsidP="00F220CB">
      <w:pPr>
        <w:pBdr>
          <w:top w:val="double" w:sz="2" w:space="10" w:color="auto"/>
          <w:left w:val="double" w:sz="2" w:space="0" w:color="auto"/>
          <w:bottom w:val="double" w:sz="2" w:space="1" w:color="auto"/>
          <w:right w:val="double" w:sz="2" w:space="9" w:color="auto"/>
          <w:between w:val="double" w:sz="2" w:space="1" w:color="auto"/>
          <w:bar w:val="double" w:sz="2" w:color="auto"/>
        </w:pBdr>
        <w:spacing w:before="120" w:line="360" w:lineRule="auto"/>
        <w:rPr>
          <w:rFonts w:ascii="Arial" w:hAnsi="Arial" w:cs="Arial"/>
          <w:sz w:val="20"/>
          <w:szCs w:val="28"/>
        </w:rPr>
      </w:pPr>
      <w:r>
        <w:rPr>
          <w:rFonts w:ascii="Arial" w:hAnsi="Arial" w:cs="Arial"/>
          <w:sz w:val="20"/>
          <w:szCs w:val="28"/>
        </w:rPr>
        <w:t>EMAIL:</w:t>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r>
        <w:rPr>
          <w:rFonts w:ascii="Arial" w:hAnsi="Arial" w:cs="Arial"/>
          <w:sz w:val="20"/>
          <w:szCs w:val="28"/>
        </w:rPr>
        <w:tab/>
      </w:r>
    </w:p>
    <w:p w14:paraId="0938DA2A" w14:textId="22AC8F90" w:rsidR="00F220CB" w:rsidRDefault="00F220CB" w:rsidP="00F220CB">
      <w:pPr>
        <w:pStyle w:val="Header"/>
        <w:widowControl/>
        <w:tabs>
          <w:tab w:val="clear" w:pos="4320"/>
          <w:tab w:val="clear" w:pos="8640"/>
        </w:tabs>
        <w:overflowPunct/>
        <w:autoSpaceDE/>
        <w:autoSpaceDN/>
        <w:adjustRightInd/>
        <w:spacing w:before="120" w:line="360" w:lineRule="auto"/>
        <w:rPr>
          <w:rFonts w:ascii="Arial" w:hAnsi="Arial" w:cs="Arial"/>
          <w:bCs/>
          <w:szCs w:val="28"/>
        </w:rPr>
      </w:pPr>
    </w:p>
    <w:p w14:paraId="651623D8" w14:textId="77777777" w:rsidR="00F220CB" w:rsidRPr="00015967" w:rsidRDefault="00F220CB" w:rsidP="00F220CB">
      <w:pPr>
        <w:pStyle w:val="BodyText"/>
        <w:tabs>
          <w:tab w:val="left" w:pos="720"/>
        </w:tabs>
        <w:spacing w:line="360" w:lineRule="auto"/>
        <w:rPr>
          <w:rFonts w:ascii="Arial" w:hAnsi="Arial" w:cs="Arial"/>
          <w:bCs w:val="0"/>
          <w:szCs w:val="32"/>
        </w:rPr>
      </w:pPr>
      <w:r w:rsidRPr="00015967">
        <w:rPr>
          <w:rFonts w:ascii="Arial" w:hAnsi="Arial" w:cs="Arial"/>
          <w:bCs w:val="0"/>
          <w:szCs w:val="32"/>
        </w:rPr>
        <w:t>Submission of Questions</w:t>
      </w:r>
    </w:p>
    <w:p w14:paraId="1D6A0437" w14:textId="10BB2C7B" w:rsidR="00F220CB" w:rsidRDefault="00F220CB" w:rsidP="00F220CB">
      <w:pPr>
        <w:pStyle w:val="BodyText"/>
        <w:tabs>
          <w:tab w:val="left" w:pos="720"/>
        </w:tabs>
        <w:rPr>
          <w:rFonts w:ascii="Arial" w:hAnsi="Arial" w:cs="Arial"/>
          <w:b w:val="0"/>
          <w:bCs w:val="0"/>
        </w:rPr>
      </w:pPr>
      <w:r>
        <w:rPr>
          <w:rFonts w:ascii="Arial" w:hAnsi="Arial" w:cs="Arial"/>
          <w:b w:val="0"/>
          <w:bCs w:val="0"/>
        </w:rPr>
        <w:t xml:space="preserve">All questions, including those pertaining to the budget, must be submitted via email to </w:t>
      </w:r>
      <w:hyperlink r:id="rId25" w:history="1">
        <w:r w:rsidR="008D2AAD" w:rsidRPr="00311F70">
          <w:rPr>
            <w:rStyle w:val="Hyperlink"/>
            <w:rFonts w:ascii="Arial" w:hAnsi="Arial" w:cs="Arial"/>
            <w:b w:val="0"/>
            <w:bCs w:val="0"/>
          </w:rPr>
          <w:t>Mason.Roberts@ky.gov</w:t>
        </w:r>
      </w:hyperlink>
      <w:r w:rsidR="008D2AAD">
        <w:rPr>
          <w:rFonts w:ascii="Arial" w:hAnsi="Arial" w:cs="Arial"/>
          <w:b w:val="0"/>
          <w:bCs w:val="0"/>
        </w:rPr>
        <w:t xml:space="preserve">. </w:t>
      </w:r>
      <w:r w:rsidRPr="00970444">
        <w:rPr>
          <w:rFonts w:ascii="Arial" w:hAnsi="Arial" w:cs="Arial"/>
          <w:b w:val="0"/>
          <w:bCs w:val="0"/>
        </w:rPr>
        <w:t>All questions with res</w:t>
      </w:r>
      <w:r w:rsidR="00CF4E5F">
        <w:rPr>
          <w:rFonts w:ascii="Arial" w:hAnsi="Arial" w:cs="Arial"/>
          <w:b w:val="0"/>
          <w:bCs w:val="0"/>
        </w:rPr>
        <w:t>ponses will be posted on the CHFS</w:t>
      </w:r>
      <w:r w:rsidRPr="00970444">
        <w:rPr>
          <w:rFonts w:ascii="Arial" w:hAnsi="Arial" w:cs="Arial"/>
          <w:b w:val="0"/>
          <w:bCs w:val="0"/>
        </w:rPr>
        <w:t xml:space="preserve"> </w:t>
      </w:r>
      <w:r w:rsidR="008D2AAD" w:rsidRPr="008D2AAD">
        <w:rPr>
          <w:rFonts w:ascii="Arial" w:hAnsi="Arial" w:cs="Arial"/>
          <w:b w:val="0"/>
          <w:bCs w:val="0"/>
        </w:rPr>
        <w:t xml:space="preserve">website </w:t>
      </w:r>
      <w:hyperlink r:id="rId26" w:history="1">
        <w:r w:rsidR="008D2AAD" w:rsidRPr="008D2AAD">
          <w:rPr>
            <w:rStyle w:val="Hyperlink"/>
            <w:rFonts w:ascii="Arial" w:hAnsi="Arial" w:cs="Arial"/>
            <w:b w:val="0"/>
            <w:bCs w:val="0"/>
          </w:rPr>
          <w:t>Home - Cabinet for Health and Family Services (ky.gov)</w:t>
        </w:r>
      </w:hyperlink>
      <w:r w:rsidR="008D2AAD" w:rsidRPr="008D2AAD">
        <w:rPr>
          <w:rFonts w:ascii="Arial" w:hAnsi="Arial" w:cs="Arial"/>
          <w:b w:val="0"/>
          <w:bCs w:val="0"/>
        </w:rPr>
        <w:t xml:space="preserve">. </w:t>
      </w:r>
      <w:r w:rsidRPr="008D2AAD">
        <w:rPr>
          <w:rFonts w:ascii="Arial" w:hAnsi="Arial" w:cs="Arial"/>
          <w:b w:val="0"/>
          <w:bCs w:val="0"/>
        </w:rPr>
        <w:t>It is the</w:t>
      </w:r>
      <w:r w:rsidRPr="000121C8">
        <w:rPr>
          <w:rFonts w:ascii="Arial" w:hAnsi="Arial" w:cs="Arial"/>
          <w:b w:val="0"/>
          <w:bCs w:val="0"/>
        </w:rPr>
        <w:t xml:space="preserve"> responsibility of the applicant to periodically review the </w:t>
      </w:r>
      <w:r w:rsidRPr="000121C8">
        <w:rPr>
          <w:rFonts w:ascii="Arial" w:hAnsi="Arial" w:cs="Arial"/>
          <w:b w:val="0"/>
        </w:rPr>
        <w:t>FAQ</w:t>
      </w:r>
      <w:r w:rsidRPr="000121C8">
        <w:rPr>
          <w:rFonts w:ascii="Arial" w:hAnsi="Arial" w:cs="Arial"/>
          <w:b w:val="0"/>
          <w:bCs w:val="0"/>
        </w:rPr>
        <w:t xml:space="preserve"> for</w:t>
      </w:r>
      <w:r>
        <w:rPr>
          <w:rFonts w:ascii="Arial" w:hAnsi="Arial" w:cs="Arial"/>
          <w:b w:val="0"/>
          <w:bCs w:val="0"/>
        </w:rPr>
        <w:t xml:space="preserve"> further clarification of requirements, both programmatic and technical.</w:t>
      </w:r>
    </w:p>
    <w:p w14:paraId="367D08B7" w14:textId="4B2DA98E" w:rsidR="00F220CB" w:rsidRPr="00970444" w:rsidRDefault="00F220CB" w:rsidP="00F220CB">
      <w:pPr>
        <w:rPr>
          <w:rFonts w:ascii="Arial" w:hAnsi="Arial" w:cs="Arial"/>
          <w:szCs w:val="28"/>
        </w:rPr>
      </w:pPr>
    </w:p>
    <w:p w14:paraId="75C42F24" w14:textId="77777777" w:rsidR="00F220CB" w:rsidRDefault="00F220CB" w:rsidP="00F220CB">
      <w:pPr>
        <w:rPr>
          <w:rFonts w:ascii="Arial" w:hAnsi="Arial" w:cs="Arial"/>
          <w:sz w:val="28"/>
          <w:szCs w:val="28"/>
        </w:rPr>
      </w:pPr>
      <w:r>
        <w:rPr>
          <w:rFonts w:ascii="Arial" w:hAnsi="Arial" w:cs="Arial"/>
          <w:sz w:val="28"/>
          <w:szCs w:val="28"/>
        </w:rPr>
        <w:br w:type="page"/>
      </w:r>
    </w:p>
    <w:p w14:paraId="0251700B" w14:textId="77777777" w:rsidR="00F220CB" w:rsidRDefault="00F220CB" w:rsidP="00F220CB">
      <w:pPr>
        <w:jc w:val="center"/>
        <w:rPr>
          <w:rFonts w:ascii="Arial" w:hAnsi="Arial" w:cs="Arial"/>
          <w:sz w:val="18"/>
          <w:szCs w:val="18"/>
        </w:rPr>
      </w:pPr>
      <w:r w:rsidRPr="0055512F">
        <w:rPr>
          <w:rFonts w:ascii="Arial" w:hAnsi="Arial" w:cs="Arial"/>
          <w:sz w:val="28"/>
          <w:szCs w:val="28"/>
        </w:rPr>
        <w:lastRenderedPageBreak/>
        <w:t xml:space="preserve">Preschool Partnership Grant </w:t>
      </w:r>
    </w:p>
    <w:p w14:paraId="09440222" w14:textId="77777777" w:rsidR="00F220CB" w:rsidRDefault="00F220CB" w:rsidP="00F220CB">
      <w:pPr>
        <w:jc w:val="center"/>
        <w:rPr>
          <w:rFonts w:ascii="Arial" w:hAnsi="Arial" w:cs="Arial"/>
          <w:bCs/>
          <w:sz w:val="28"/>
          <w:szCs w:val="32"/>
        </w:rPr>
      </w:pPr>
      <w:r>
        <w:rPr>
          <w:rFonts w:ascii="Arial" w:hAnsi="Arial" w:cs="Arial"/>
          <w:bCs/>
          <w:sz w:val="28"/>
          <w:szCs w:val="32"/>
        </w:rPr>
        <w:t>EVALUATION CRITERIA</w:t>
      </w:r>
    </w:p>
    <w:tbl>
      <w:tblPr>
        <w:tblpPr w:leftFromText="180" w:rightFromText="180" w:vertAnchor="text" w:horzAnchor="margin" w:tblpX="-252" w:tblpY="122"/>
        <w:tblW w:w="10080" w:type="dxa"/>
        <w:tblLayout w:type="fixed"/>
        <w:tblLook w:val="0000" w:firstRow="0" w:lastRow="0" w:firstColumn="0" w:lastColumn="0" w:noHBand="0" w:noVBand="0"/>
      </w:tblPr>
      <w:tblGrid>
        <w:gridCol w:w="8460"/>
        <w:gridCol w:w="1620"/>
      </w:tblGrid>
      <w:tr w:rsidR="00F220CB" w14:paraId="0E90DF97" w14:textId="77777777" w:rsidTr="00F220CB">
        <w:trPr>
          <w:trHeight w:val="690"/>
        </w:trPr>
        <w:tc>
          <w:tcPr>
            <w:tcW w:w="10080" w:type="dxa"/>
            <w:gridSpan w:val="2"/>
            <w:tcBorders>
              <w:top w:val="double" w:sz="4" w:space="0" w:color="auto"/>
              <w:left w:val="double" w:sz="4" w:space="0" w:color="auto"/>
              <w:bottom w:val="double" w:sz="4" w:space="0" w:color="auto"/>
              <w:right w:val="double" w:sz="4" w:space="0" w:color="auto"/>
            </w:tcBorders>
            <w:shd w:val="clear" w:color="auto" w:fill="E0E0E0"/>
            <w:vAlign w:val="center"/>
          </w:tcPr>
          <w:p w14:paraId="1112854F" w14:textId="77777777" w:rsidR="00F220CB" w:rsidRDefault="00F220CB" w:rsidP="00F220CB">
            <w:pPr>
              <w:numPr>
                <w:ilvl w:val="12"/>
                <w:numId w:val="0"/>
              </w:numPr>
              <w:spacing w:before="120" w:line="360" w:lineRule="auto"/>
              <w:jc w:val="center"/>
              <w:rPr>
                <w:rFonts w:ascii="Arial" w:hAnsi="Arial" w:cs="Arial"/>
                <w:b/>
                <w:bCs/>
                <w:sz w:val="20"/>
                <w:szCs w:val="22"/>
              </w:rPr>
            </w:pPr>
            <w:r>
              <w:rPr>
                <w:rFonts w:ascii="Arial" w:hAnsi="Arial" w:cs="Arial"/>
                <w:sz w:val="28"/>
                <w:szCs w:val="32"/>
              </w:rPr>
              <w:t>CRITERIA FOR THE NARRATIVE DESCRIPTION</w:t>
            </w:r>
          </w:p>
        </w:tc>
      </w:tr>
      <w:tr w:rsidR="00F220CB" w14:paraId="0C496AB2" w14:textId="77777777" w:rsidTr="00F220CB">
        <w:trPr>
          <w:trHeight w:val="687"/>
        </w:trPr>
        <w:tc>
          <w:tcPr>
            <w:tcW w:w="8460" w:type="dxa"/>
            <w:tcBorders>
              <w:top w:val="double" w:sz="4" w:space="0" w:color="auto"/>
              <w:left w:val="double" w:sz="4" w:space="0" w:color="auto"/>
              <w:bottom w:val="double" w:sz="4" w:space="0" w:color="auto"/>
              <w:right w:val="double" w:sz="4" w:space="0" w:color="auto"/>
            </w:tcBorders>
            <w:shd w:val="clear" w:color="auto" w:fill="FFC000"/>
            <w:vAlign w:val="center"/>
          </w:tcPr>
          <w:p w14:paraId="66DE5B6A" w14:textId="77777777" w:rsidR="00F220CB" w:rsidRDefault="00F220CB" w:rsidP="00F220CB">
            <w:pPr>
              <w:numPr>
                <w:ilvl w:val="12"/>
                <w:numId w:val="0"/>
              </w:numPr>
              <w:tabs>
                <w:tab w:val="left" w:pos="360"/>
              </w:tabs>
              <w:spacing w:before="120" w:line="360" w:lineRule="auto"/>
              <w:rPr>
                <w:rFonts w:ascii="Arial" w:hAnsi="Arial" w:cs="Arial"/>
                <w:b/>
                <w:bCs/>
                <w:sz w:val="20"/>
                <w:szCs w:val="28"/>
              </w:rPr>
            </w:pPr>
            <w:r>
              <w:rPr>
                <w:rFonts w:ascii="Arial" w:hAnsi="Arial" w:cs="Arial"/>
                <w:b/>
                <w:bCs/>
                <w:sz w:val="20"/>
                <w:szCs w:val="28"/>
              </w:rPr>
              <w:t>PART 1: NEED</w:t>
            </w:r>
          </w:p>
        </w:tc>
        <w:tc>
          <w:tcPr>
            <w:tcW w:w="1620" w:type="dxa"/>
            <w:tcBorders>
              <w:top w:val="double" w:sz="4" w:space="0" w:color="auto"/>
              <w:left w:val="double" w:sz="4" w:space="0" w:color="auto"/>
              <w:bottom w:val="double" w:sz="4" w:space="0" w:color="auto"/>
              <w:right w:val="double" w:sz="4" w:space="0" w:color="auto"/>
            </w:tcBorders>
            <w:shd w:val="clear" w:color="auto" w:fill="FFC000"/>
            <w:vAlign w:val="center"/>
          </w:tcPr>
          <w:p w14:paraId="7B65D280" w14:textId="77777777" w:rsidR="00F220CB" w:rsidRDefault="00F220CB" w:rsidP="00F220CB">
            <w:pPr>
              <w:numPr>
                <w:ilvl w:val="12"/>
                <w:numId w:val="0"/>
              </w:numPr>
              <w:spacing w:before="120" w:line="360" w:lineRule="auto"/>
              <w:jc w:val="center"/>
              <w:rPr>
                <w:rFonts w:ascii="Arial" w:hAnsi="Arial" w:cs="Arial"/>
                <w:b/>
                <w:bCs/>
                <w:sz w:val="20"/>
                <w:szCs w:val="28"/>
              </w:rPr>
            </w:pPr>
            <w:r>
              <w:rPr>
                <w:rFonts w:ascii="Arial" w:hAnsi="Arial" w:cs="Arial"/>
                <w:b/>
                <w:bCs/>
                <w:sz w:val="20"/>
                <w:szCs w:val="28"/>
              </w:rPr>
              <w:t>10</w:t>
            </w:r>
          </w:p>
        </w:tc>
      </w:tr>
      <w:tr w:rsidR="00F220CB" w14:paraId="550C1516" w14:textId="77777777" w:rsidTr="00F220CB">
        <w:trPr>
          <w:trHeight w:val="3225"/>
        </w:trPr>
        <w:tc>
          <w:tcPr>
            <w:tcW w:w="10080" w:type="dxa"/>
            <w:gridSpan w:val="2"/>
            <w:tcBorders>
              <w:top w:val="double" w:sz="2" w:space="0" w:color="auto"/>
              <w:left w:val="double" w:sz="4" w:space="0" w:color="auto"/>
              <w:bottom w:val="double" w:sz="2" w:space="0" w:color="auto"/>
              <w:right w:val="double" w:sz="4" w:space="0" w:color="auto"/>
            </w:tcBorders>
          </w:tcPr>
          <w:p w14:paraId="778EDB3E" w14:textId="77777777" w:rsidR="00F220CB" w:rsidRDefault="00F220CB" w:rsidP="00F220CB">
            <w:pPr>
              <w:spacing w:before="120" w:line="360" w:lineRule="auto"/>
              <w:rPr>
                <w:rFonts w:ascii="Arial" w:hAnsi="Arial" w:cs="Arial"/>
                <w:sz w:val="20"/>
              </w:rPr>
            </w:pPr>
            <w:r>
              <w:rPr>
                <w:rFonts w:ascii="Arial" w:hAnsi="Arial" w:cs="Arial"/>
                <w:sz w:val="20"/>
              </w:rPr>
              <w:t>The application summary:</w:t>
            </w:r>
          </w:p>
          <w:p w14:paraId="3E7DDCA6" w14:textId="77777777" w:rsidR="00F220CB" w:rsidRPr="0078320C" w:rsidRDefault="00F220CB" w:rsidP="00F220CB">
            <w:pPr>
              <w:numPr>
                <w:ilvl w:val="0"/>
                <w:numId w:val="8"/>
              </w:numPr>
              <w:spacing w:before="120" w:line="360" w:lineRule="auto"/>
              <w:rPr>
                <w:rFonts w:ascii="Arial" w:hAnsi="Arial" w:cs="Arial"/>
                <w:sz w:val="20"/>
              </w:rPr>
            </w:pPr>
            <w:r>
              <w:rPr>
                <w:rFonts w:ascii="Arial" w:hAnsi="Arial" w:cs="Arial"/>
                <w:sz w:val="20"/>
              </w:rPr>
              <w:t xml:space="preserve">Establishes compelling need to collaborate with </w:t>
            </w:r>
            <w:proofErr w:type="gramStart"/>
            <w:r>
              <w:rPr>
                <w:rFonts w:ascii="Arial" w:hAnsi="Arial" w:cs="Arial"/>
                <w:sz w:val="20"/>
              </w:rPr>
              <w:t>child care</w:t>
            </w:r>
            <w:proofErr w:type="gramEnd"/>
            <w:r>
              <w:rPr>
                <w:rFonts w:ascii="Arial" w:hAnsi="Arial" w:cs="Arial"/>
                <w:sz w:val="20"/>
              </w:rPr>
              <w:t xml:space="preserve"> partners to deliver a full-day, high-quality early childhood program to serve CCAP eligible preschool children. </w:t>
            </w:r>
          </w:p>
          <w:p w14:paraId="7D86A158" w14:textId="77777777" w:rsidR="00F220CB" w:rsidRDefault="00F220CB" w:rsidP="00F220CB">
            <w:pPr>
              <w:numPr>
                <w:ilvl w:val="0"/>
                <w:numId w:val="8"/>
              </w:numPr>
              <w:spacing w:before="120" w:line="360" w:lineRule="auto"/>
              <w:rPr>
                <w:rFonts w:ascii="Arial" w:hAnsi="Arial" w:cs="Arial"/>
                <w:sz w:val="20"/>
              </w:rPr>
            </w:pPr>
            <w:r>
              <w:rPr>
                <w:rFonts w:ascii="Arial" w:hAnsi="Arial" w:cs="Arial"/>
                <w:sz w:val="20"/>
              </w:rPr>
              <w:t>Provides analysis of community early childhood needs using multiple sources of data, including, but not limited to, the 2020 Early Childhood profile, district kindergarten entry screener results (Brigance), KIDS COUNT data, free-reduced lunch eligibility data and school report card information.</w:t>
            </w:r>
          </w:p>
          <w:p w14:paraId="30E8B364" w14:textId="77777777" w:rsidR="00F220CB" w:rsidRDefault="00F220CB" w:rsidP="00F220CB">
            <w:pPr>
              <w:numPr>
                <w:ilvl w:val="0"/>
                <w:numId w:val="8"/>
              </w:numPr>
              <w:spacing w:before="120" w:line="360" w:lineRule="auto"/>
              <w:rPr>
                <w:rFonts w:ascii="Arial" w:hAnsi="Arial" w:cs="Arial"/>
                <w:sz w:val="20"/>
              </w:rPr>
            </w:pPr>
            <w:r>
              <w:rPr>
                <w:rFonts w:ascii="Arial" w:hAnsi="Arial" w:cs="Arial"/>
                <w:sz w:val="20"/>
              </w:rPr>
              <w:t>Provides care during the hours of need for full-time working families in the community.</w:t>
            </w:r>
          </w:p>
          <w:p w14:paraId="6A36D812" w14:textId="77777777" w:rsidR="00F220CB" w:rsidRDefault="00F220CB" w:rsidP="00F220CB">
            <w:pPr>
              <w:numPr>
                <w:ilvl w:val="0"/>
                <w:numId w:val="8"/>
              </w:numPr>
              <w:spacing w:before="120" w:line="360" w:lineRule="auto"/>
              <w:rPr>
                <w:rFonts w:ascii="Arial" w:hAnsi="Arial" w:cs="Arial"/>
                <w:sz w:val="20"/>
              </w:rPr>
            </w:pPr>
            <w:r>
              <w:rPr>
                <w:rFonts w:ascii="Arial" w:hAnsi="Arial" w:cs="Arial"/>
                <w:sz w:val="20"/>
              </w:rPr>
              <w:t xml:space="preserve">Provides clear link between identified needs and expected outcomes. </w:t>
            </w:r>
          </w:p>
        </w:tc>
      </w:tr>
    </w:tbl>
    <w:p w14:paraId="3434D7A7" w14:textId="37B2D489" w:rsidR="00970444" w:rsidRDefault="00970444" w:rsidP="00F220CB">
      <w:pPr>
        <w:spacing w:before="120" w:line="360" w:lineRule="auto"/>
        <w:rPr>
          <w:sz w:val="16"/>
          <w:szCs w:val="16"/>
        </w:rPr>
      </w:pPr>
    </w:p>
    <w:p w14:paraId="626E2CA0" w14:textId="77777777" w:rsidR="00F220CB" w:rsidRDefault="00970444" w:rsidP="00F220CB">
      <w:pPr>
        <w:spacing w:before="120" w:line="360" w:lineRule="auto"/>
        <w:rPr>
          <w:sz w:val="16"/>
          <w:szCs w:val="16"/>
        </w:rPr>
      </w:pPr>
      <w:r>
        <w:rPr>
          <w:sz w:val="16"/>
          <w:szCs w:val="16"/>
        </w:rPr>
        <w:br w:type="page"/>
      </w:r>
    </w:p>
    <w:tbl>
      <w:tblPr>
        <w:tblW w:w="10080" w:type="dxa"/>
        <w:tblInd w:w="-331" w:type="dxa"/>
        <w:tblLayout w:type="fixed"/>
        <w:tblCellMar>
          <w:top w:w="29" w:type="dxa"/>
          <w:left w:w="29" w:type="dxa"/>
          <w:bottom w:w="29" w:type="dxa"/>
          <w:right w:w="29" w:type="dxa"/>
        </w:tblCellMar>
        <w:tblLook w:val="0000" w:firstRow="0" w:lastRow="0" w:firstColumn="0" w:lastColumn="0" w:noHBand="0" w:noVBand="0"/>
      </w:tblPr>
      <w:tblGrid>
        <w:gridCol w:w="8561"/>
        <w:gridCol w:w="1519"/>
      </w:tblGrid>
      <w:tr w:rsidR="00F220CB" w14:paraId="18B586F2" w14:textId="77777777" w:rsidTr="07E682BC">
        <w:trPr>
          <w:cantSplit/>
          <w:trHeight w:val="598"/>
        </w:trPr>
        <w:tc>
          <w:tcPr>
            <w:tcW w:w="8561" w:type="dxa"/>
            <w:tcBorders>
              <w:top w:val="double" w:sz="4" w:space="0" w:color="auto"/>
              <w:left w:val="double" w:sz="6" w:space="0" w:color="auto"/>
              <w:bottom w:val="double" w:sz="4" w:space="0" w:color="auto"/>
              <w:right w:val="double" w:sz="4" w:space="0" w:color="auto"/>
            </w:tcBorders>
            <w:shd w:val="clear" w:color="auto" w:fill="FFC000" w:themeFill="accent4"/>
            <w:vAlign w:val="center"/>
          </w:tcPr>
          <w:p w14:paraId="6A41F6B6" w14:textId="77777777" w:rsidR="00F220CB" w:rsidRDefault="00F220CB" w:rsidP="00F220CB">
            <w:pPr>
              <w:numPr>
                <w:ilvl w:val="12"/>
                <w:numId w:val="0"/>
              </w:numPr>
              <w:tabs>
                <w:tab w:val="left" w:pos="360"/>
              </w:tabs>
              <w:spacing w:before="120" w:line="360" w:lineRule="auto"/>
              <w:rPr>
                <w:rFonts w:ascii="Arial" w:hAnsi="Arial" w:cs="Arial"/>
                <w:b/>
                <w:bCs/>
                <w:sz w:val="20"/>
                <w:szCs w:val="28"/>
              </w:rPr>
            </w:pPr>
            <w:r>
              <w:rPr>
                <w:rFonts w:ascii="Arial" w:hAnsi="Arial" w:cs="Arial"/>
                <w:b/>
                <w:bCs/>
                <w:sz w:val="20"/>
                <w:szCs w:val="28"/>
              </w:rPr>
              <w:lastRenderedPageBreak/>
              <w:t xml:space="preserve"> PART 2: PROGRAM QUALITY</w:t>
            </w:r>
          </w:p>
        </w:tc>
        <w:tc>
          <w:tcPr>
            <w:tcW w:w="1519" w:type="dxa"/>
            <w:tcBorders>
              <w:top w:val="double" w:sz="4" w:space="0" w:color="auto"/>
              <w:left w:val="double" w:sz="4" w:space="0" w:color="auto"/>
              <w:bottom w:val="double" w:sz="4" w:space="0" w:color="auto"/>
              <w:right w:val="double" w:sz="4" w:space="0" w:color="auto"/>
            </w:tcBorders>
            <w:shd w:val="clear" w:color="auto" w:fill="FFC000" w:themeFill="accent4"/>
            <w:vAlign w:val="center"/>
          </w:tcPr>
          <w:p w14:paraId="7FA2842C" w14:textId="77777777" w:rsidR="00F220CB" w:rsidRDefault="00F220CB" w:rsidP="00F220CB">
            <w:pPr>
              <w:numPr>
                <w:ilvl w:val="12"/>
                <w:numId w:val="0"/>
              </w:numPr>
              <w:spacing w:before="120" w:line="360" w:lineRule="auto"/>
              <w:jc w:val="center"/>
              <w:rPr>
                <w:rFonts w:ascii="Arial" w:hAnsi="Arial" w:cs="Arial"/>
                <w:b/>
                <w:bCs/>
                <w:sz w:val="20"/>
                <w:szCs w:val="28"/>
              </w:rPr>
            </w:pPr>
            <w:r>
              <w:rPr>
                <w:rFonts w:ascii="Arial" w:hAnsi="Arial" w:cs="Arial"/>
                <w:b/>
                <w:bCs/>
                <w:sz w:val="20"/>
                <w:szCs w:val="28"/>
              </w:rPr>
              <w:t>60</w:t>
            </w:r>
          </w:p>
        </w:tc>
      </w:tr>
      <w:tr w:rsidR="00F220CB" w14:paraId="5C4961D8" w14:textId="77777777" w:rsidTr="07E682BC">
        <w:trPr>
          <w:cantSplit/>
          <w:trHeight w:val="4981"/>
        </w:trPr>
        <w:tc>
          <w:tcPr>
            <w:tcW w:w="10080" w:type="dxa"/>
            <w:gridSpan w:val="2"/>
            <w:tcBorders>
              <w:top w:val="double" w:sz="4" w:space="0" w:color="auto"/>
              <w:left w:val="double" w:sz="6" w:space="0" w:color="auto"/>
              <w:bottom w:val="double" w:sz="4" w:space="0" w:color="auto"/>
              <w:right w:val="double" w:sz="4" w:space="0" w:color="auto"/>
            </w:tcBorders>
            <w:shd w:val="clear" w:color="auto" w:fill="auto"/>
            <w:vAlign w:val="center"/>
          </w:tcPr>
          <w:p w14:paraId="0706A83E"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Demonstrates ability to implement or enhance full-day, high-quality early childhood program services for CCAP eligible preschool children and preschool children with an IEP, including definition of partnership roles and responsibilities.</w:t>
            </w:r>
          </w:p>
          <w:p w14:paraId="2570FA16"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 xml:space="preserve">Identifies strategies for jointly recruiting and screening preschool children eligible for state-funded preschool. </w:t>
            </w:r>
          </w:p>
          <w:p w14:paraId="7A36F43B"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 xml:space="preserve">Identifies developmentally appropriate curriculum, social and emotional strategies, and practices for children in preschool classroom and </w:t>
            </w:r>
            <w:proofErr w:type="gramStart"/>
            <w:r w:rsidRPr="00970444">
              <w:rPr>
                <w:rFonts w:ascii="Arial" w:hAnsi="Arial" w:cs="Arial"/>
                <w:bCs/>
                <w:sz w:val="20"/>
                <w:szCs w:val="28"/>
              </w:rPr>
              <w:t>child care</w:t>
            </w:r>
            <w:proofErr w:type="gramEnd"/>
            <w:r w:rsidRPr="00970444">
              <w:rPr>
                <w:rFonts w:ascii="Arial" w:hAnsi="Arial" w:cs="Arial"/>
                <w:bCs/>
                <w:sz w:val="20"/>
                <w:szCs w:val="28"/>
              </w:rPr>
              <w:t xml:space="preserve"> settings.</w:t>
            </w:r>
          </w:p>
          <w:p w14:paraId="29447E43"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 xml:space="preserve">Identifies outcomes for student progress and ways to measure progress towards meeting outcome goals, including social and emotional goals. </w:t>
            </w:r>
          </w:p>
          <w:p w14:paraId="43AC8983"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 xml:space="preserve">Describes steps for collecting, </w:t>
            </w:r>
            <w:proofErr w:type="gramStart"/>
            <w:r w:rsidRPr="00970444">
              <w:rPr>
                <w:rFonts w:ascii="Arial" w:hAnsi="Arial" w:cs="Arial"/>
                <w:bCs/>
                <w:sz w:val="20"/>
                <w:szCs w:val="28"/>
              </w:rPr>
              <w:t>managing</w:t>
            </w:r>
            <w:proofErr w:type="gramEnd"/>
            <w:r w:rsidRPr="00970444">
              <w:rPr>
                <w:rFonts w:ascii="Arial" w:hAnsi="Arial" w:cs="Arial"/>
                <w:bCs/>
                <w:sz w:val="20"/>
                <w:szCs w:val="28"/>
              </w:rPr>
              <w:t xml:space="preserve"> and reporting preschool partnership student information in Infinite Campus.  </w:t>
            </w:r>
          </w:p>
          <w:p w14:paraId="4D2430C5" w14:textId="77777777" w:rsidR="00F220CB" w:rsidRPr="00970444" w:rsidRDefault="00F220CB" w:rsidP="00F220CB">
            <w:pPr>
              <w:numPr>
                <w:ilvl w:val="0"/>
                <w:numId w:val="9"/>
              </w:numPr>
              <w:spacing w:before="120" w:line="360" w:lineRule="auto"/>
              <w:rPr>
                <w:rFonts w:ascii="Arial" w:hAnsi="Arial" w:cs="Arial"/>
                <w:b/>
                <w:bCs/>
                <w:sz w:val="20"/>
                <w:szCs w:val="28"/>
              </w:rPr>
            </w:pPr>
            <w:proofErr w:type="gramStart"/>
            <w:r w:rsidRPr="00970444">
              <w:rPr>
                <w:rFonts w:ascii="Arial" w:hAnsi="Arial" w:cs="Arial"/>
                <w:bCs/>
                <w:sz w:val="20"/>
                <w:szCs w:val="28"/>
              </w:rPr>
              <w:t>Child care</w:t>
            </w:r>
            <w:proofErr w:type="gramEnd"/>
            <w:r w:rsidRPr="00970444">
              <w:rPr>
                <w:rFonts w:ascii="Arial" w:hAnsi="Arial" w:cs="Arial"/>
                <w:bCs/>
                <w:sz w:val="20"/>
                <w:szCs w:val="28"/>
              </w:rPr>
              <w:t xml:space="preserve"> programs will review their suspension/expulsion policies with the sponsoring public school system and align their policies to the public school system, with the special education and social/emotional supports of the school system in place.</w:t>
            </w:r>
          </w:p>
          <w:p w14:paraId="006FC8AB"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 xml:space="preserve">Describes family engagement activities, including support for parent-child social and emotional growth. </w:t>
            </w:r>
          </w:p>
          <w:p w14:paraId="5B71E617" w14:textId="77777777" w:rsidR="00F220CB" w:rsidRPr="00970444" w:rsidRDefault="00F220CB" w:rsidP="00F220CB">
            <w:pPr>
              <w:numPr>
                <w:ilvl w:val="0"/>
                <w:numId w:val="9"/>
              </w:numPr>
              <w:spacing w:before="120" w:line="360" w:lineRule="auto"/>
              <w:rPr>
                <w:rFonts w:ascii="Arial" w:hAnsi="Arial" w:cs="Arial"/>
                <w:b/>
                <w:bCs/>
                <w:sz w:val="20"/>
                <w:szCs w:val="28"/>
              </w:rPr>
            </w:pPr>
            <w:r w:rsidRPr="00970444">
              <w:rPr>
                <w:rFonts w:ascii="Arial" w:hAnsi="Arial" w:cs="Arial"/>
                <w:bCs/>
                <w:sz w:val="20"/>
                <w:szCs w:val="28"/>
              </w:rPr>
              <w:t xml:space="preserve">Describes how staff training needs will be identified and how training will be provided to district and </w:t>
            </w:r>
            <w:proofErr w:type="gramStart"/>
            <w:r w:rsidRPr="00970444">
              <w:rPr>
                <w:rFonts w:ascii="Arial" w:hAnsi="Arial" w:cs="Arial"/>
                <w:bCs/>
                <w:sz w:val="20"/>
                <w:szCs w:val="28"/>
              </w:rPr>
              <w:t>child care</w:t>
            </w:r>
            <w:proofErr w:type="gramEnd"/>
            <w:r w:rsidRPr="00970444">
              <w:rPr>
                <w:rFonts w:ascii="Arial" w:hAnsi="Arial" w:cs="Arial"/>
                <w:bCs/>
                <w:sz w:val="20"/>
                <w:szCs w:val="28"/>
              </w:rPr>
              <w:t xml:space="preserve"> staff with an emphasis on special education training and social/emotional development training. </w:t>
            </w:r>
          </w:p>
          <w:p w14:paraId="3B94F35F" w14:textId="61E6CE87" w:rsidR="00F220CB" w:rsidRPr="00E74D45" w:rsidRDefault="00F220CB" w:rsidP="00F220CB">
            <w:pPr>
              <w:numPr>
                <w:ilvl w:val="0"/>
                <w:numId w:val="9"/>
              </w:numPr>
              <w:spacing w:before="120" w:line="360" w:lineRule="auto"/>
              <w:rPr>
                <w:rFonts w:ascii="Arial" w:hAnsi="Arial" w:cs="Arial"/>
                <w:b/>
                <w:bCs/>
                <w:sz w:val="20"/>
                <w:szCs w:val="20"/>
              </w:rPr>
            </w:pPr>
            <w:r w:rsidRPr="07E682BC">
              <w:rPr>
                <w:rFonts w:ascii="Arial" w:hAnsi="Arial" w:cs="Arial"/>
                <w:sz w:val="20"/>
                <w:szCs w:val="20"/>
              </w:rPr>
              <w:t xml:space="preserve">Includes plan for evaluating the effectiveness of the partnership grant for </w:t>
            </w:r>
            <w:r w:rsidR="701AD5D4" w:rsidRPr="07E682BC">
              <w:rPr>
                <w:rFonts w:ascii="Arial" w:hAnsi="Arial" w:cs="Arial"/>
                <w:sz w:val="20"/>
                <w:szCs w:val="20"/>
              </w:rPr>
              <w:t>two-year</w:t>
            </w:r>
            <w:r w:rsidRPr="07E682BC">
              <w:rPr>
                <w:rFonts w:ascii="Arial" w:hAnsi="Arial" w:cs="Arial"/>
                <w:sz w:val="20"/>
                <w:szCs w:val="20"/>
              </w:rPr>
              <w:t xml:space="preserve"> period, including evidence and data to demonstrate partnership success.</w:t>
            </w:r>
          </w:p>
        </w:tc>
      </w:tr>
    </w:tbl>
    <w:p w14:paraId="36011BFB" w14:textId="5DBBB47C" w:rsidR="00970444" w:rsidRDefault="00970444" w:rsidP="00F220CB"/>
    <w:p w14:paraId="606A012B" w14:textId="77777777" w:rsidR="00F220CB" w:rsidRDefault="00970444" w:rsidP="00F220CB">
      <w:r>
        <w:br w:type="page"/>
      </w:r>
    </w:p>
    <w:tbl>
      <w:tblPr>
        <w:tblW w:w="10242" w:type="dxa"/>
        <w:tblInd w:w="-403" w:type="dxa"/>
        <w:tblLayout w:type="fixed"/>
        <w:tblCellMar>
          <w:top w:w="29" w:type="dxa"/>
          <w:left w:w="29" w:type="dxa"/>
          <w:bottom w:w="29" w:type="dxa"/>
          <w:right w:w="29" w:type="dxa"/>
        </w:tblCellMar>
        <w:tblLook w:val="0000" w:firstRow="0" w:lastRow="0" w:firstColumn="0" w:lastColumn="0" w:noHBand="0" w:noVBand="0"/>
      </w:tblPr>
      <w:tblGrid>
        <w:gridCol w:w="8434"/>
        <w:gridCol w:w="1798"/>
        <w:gridCol w:w="10"/>
      </w:tblGrid>
      <w:tr w:rsidR="00F220CB" w14:paraId="72F927B5" w14:textId="77777777" w:rsidTr="00F220CB">
        <w:trPr>
          <w:gridAfter w:val="1"/>
          <w:wAfter w:w="10" w:type="dxa"/>
          <w:cantSplit/>
          <w:trHeight w:val="646"/>
        </w:trPr>
        <w:tc>
          <w:tcPr>
            <w:tcW w:w="8442" w:type="dxa"/>
            <w:tcBorders>
              <w:top w:val="double" w:sz="6" w:space="0" w:color="auto"/>
              <w:left w:val="double" w:sz="6" w:space="0" w:color="auto"/>
              <w:bottom w:val="double" w:sz="6" w:space="0" w:color="auto"/>
              <w:right w:val="double" w:sz="6" w:space="0" w:color="auto"/>
            </w:tcBorders>
            <w:shd w:val="clear" w:color="auto" w:fill="FFC000"/>
            <w:vAlign w:val="center"/>
          </w:tcPr>
          <w:p w14:paraId="639B2A86" w14:textId="77777777" w:rsidR="00F220CB" w:rsidRDefault="00F220CB" w:rsidP="00F220CB">
            <w:pPr>
              <w:numPr>
                <w:ilvl w:val="12"/>
                <w:numId w:val="0"/>
              </w:numPr>
              <w:tabs>
                <w:tab w:val="left" w:pos="360"/>
              </w:tabs>
              <w:spacing w:before="120" w:line="360" w:lineRule="auto"/>
              <w:rPr>
                <w:rFonts w:ascii="Arial" w:hAnsi="Arial" w:cs="Arial"/>
                <w:b/>
                <w:bCs/>
                <w:sz w:val="20"/>
                <w:szCs w:val="28"/>
              </w:rPr>
            </w:pPr>
            <w:r>
              <w:rPr>
                <w:rFonts w:ascii="Arial" w:hAnsi="Arial" w:cs="Arial"/>
                <w:b/>
                <w:bCs/>
                <w:sz w:val="20"/>
                <w:szCs w:val="28"/>
              </w:rPr>
              <w:lastRenderedPageBreak/>
              <w:t xml:space="preserve"> PART 3: COLLABORATION</w:t>
            </w:r>
          </w:p>
        </w:tc>
        <w:tc>
          <w:tcPr>
            <w:tcW w:w="1800" w:type="dxa"/>
            <w:tcBorders>
              <w:top w:val="double" w:sz="6" w:space="0" w:color="auto"/>
              <w:left w:val="double" w:sz="6" w:space="0" w:color="auto"/>
              <w:bottom w:val="double" w:sz="6" w:space="0" w:color="auto"/>
              <w:right w:val="double" w:sz="6" w:space="0" w:color="auto"/>
            </w:tcBorders>
            <w:shd w:val="clear" w:color="auto" w:fill="FFC000"/>
            <w:tcMar>
              <w:top w:w="15" w:type="dxa"/>
              <w:left w:w="15" w:type="dxa"/>
              <w:bottom w:w="0" w:type="dxa"/>
              <w:right w:w="15" w:type="dxa"/>
            </w:tcMar>
            <w:vAlign w:val="center"/>
          </w:tcPr>
          <w:p w14:paraId="52BB3550" w14:textId="77777777" w:rsidR="00F220CB" w:rsidRDefault="00F220CB" w:rsidP="00F220CB">
            <w:pPr>
              <w:numPr>
                <w:ilvl w:val="12"/>
                <w:numId w:val="0"/>
              </w:numPr>
              <w:spacing w:before="120" w:line="360" w:lineRule="auto"/>
              <w:jc w:val="center"/>
              <w:rPr>
                <w:rFonts w:ascii="Arial" w:hAnsi="Arial" w:cs="Arial"/>
                <w:b/>
                <w:bCs/>
                <w:sz w:val="20"/>
                <w:szCs w:val="28"/>
              </w:rPr>
            </w:pPr>
            <w:r>
              <w:rPr>
                <w:rFonts w:ascii="Arial" w:hAnsi="Arial" w:cs="Arial"/>
                <w:b/>
                <w:bCs/>
                <w:sz w:val="20"/>
                <w:szCs w:val="28"/>
              </w:rPr>
              <w:t>10</w:t>
            </w:r>
          </w:p>
        </w:tc>
      </w:tr>
      <w:tr w:rsidR="00F220CB" w14:paraId="511C2F65" w14:textId="77777777" w:rsidTr="00F220CB">
        <w:trPr>
          <w:trHeight w:val="2383"/>
        </w:trPr>
        <w:tc>
          <w:tcPr>
            <w:tcW w:w="10252" w:type="dxa"/>
            <w:gridSpan w:val="3"/>
            <w:tcBorders>
              <w:top w:val="double" w:sz="6" w:space="0" w:color="auto"/>
              <w:left w:val="double" w:sz="4" w:space="0" w:color="auto"/>
              <w:bottom w:val="double" w:sz="6" w:space="0" w:color="auto"/>
              <w:right w:val="double" w:sz="4" w:space="0" w:color="auto"/>
            </w:tcBorders>
          </w:tcPr>
          <w:p w14:paraId="5B754F4D" w14:textId="77777777" w:rsidR="00F220CB" w:rsidRDefault="00F220CB" w:rsidP="00F220CB">
            <w:pPr>
              <w:numPr>
                <w:ilvl w:val="0"/>
                <w:numId w:val="10"/>
              </w:numPr>
              <w:tabs>
                <w:tab w:val="left" w:pos="853"/>
              </w:tabs>
              <w:spacing w:before="120" w:line="360" w:lineRule="auto"/>
              <w:ind w:left="853"/>
              <w:rPr>
                <w:rFonts w:ascii="Arial" w:hAnsi="Arial" w:cs="Arial"/>
                <w:sz w:val="20"/>
              </w:rPr>
            </w:pPr>
            <w:r>
              <w:rPr>
                <w:rFonts w:ascii="Arial" w:hAnsi="Arial" w:cs="Arial"/>
                <w:sz w:val="20"/>
              </w:rPr>
              <w:t>Describes joint planning with key partners in the development of the application proposal.</w:t>
            </w:r>
          </w:p>
          <w:p w14:paraId="3E702340" w14:textId="77777777" w:rsidR="00F220CB" w:rsidRDefault="00F220CB" w:rsidP="00F220CB">
            <w:pPr>
              <w:numPr>
                <w:ilvl w:val="0"/>
                <w:numId w:val="10"/>
              </w:numPr>
              <w:tabs>
                <w:tab w:val="left" w:pos="853"/>
              </w:tabs>
              <w:spacing w:before="120" w:line="360" w:lineRule="auto"/>
              <w:ind w:left="853"/>
              <w:rPr>
                <w:rFonts w:ascii="Arial" w:hAnsi="Arial" w:cs="Arial"/>
                <w:sz w:val="20"/>
              </w:rPr>
            </w:pPr>
            <w:r>
              <w:rPr>
                <w:rFonts w:ascii="Arial" w:hAnsi="Arial" w:cs="Arial"/>
                <w:sz w:val="20"/>
              </w:rPr>
              <w:t xml:space="preserve">Describes collaboration with </w:t>
            </w:r>
            <w:proofErr w:type="gramStart"/>
            <w:r>
              <w:rPr>
                <w:rFonts w:ascii="Arial" w:hAnsi="Arial" w:cs="Arial"/>
                <w:sz w:val="20"/>
              </w:rPr>
              <w:t>child care</w:t>
            </w:r>
            <w:proofErr w:type="gramEnd"/>
            <w:r>
              <w:rPr>
                <w:rFonts w:ascii="Arial" w:hAnsi="Arial" w:cs="Arial"/>
                <w:sz w:val="20"/>
              </w:rPr>
              <w:t xml:space="preserve">, Head Start, Community Early Childhood Council (CECC) and other early childhood stakeholders in carrying out the application proposal. </w:t>
            </w:r>
          </w:p>
          <w:p w14:paraId="6F0525C4" w14:textId="77777777" w:rsidR="00F220CB" w:rsidRDefault="00F220CB" w:rsidP="00F220CB">
            <w:pPr>
              <w:numPr>
                <w:ilvl w:val="0"/>
                <w:numId w:val="10"/>
              </w:numPr>
              <w:tabs>
                <w:tab w:val="left" w:pos="853"/>
              </w:tabs>
              <w:spacing w:before="120" w:line="360" w:lineRule="auto"/>
              <w:ind w:left="853"/>
              <w:rPr>
                <w:rFonts w:ascii="Arial" w:hAnsi="Arial" w:cs="Arial"/>
                <w:sz w:val="20"/>
              </w:rPr>
            </w:pPr>
            <w:r>
              <w:rPr>
                <w:rFonts w:ascii="Arial" w:hAnsi="Arial" w:cs="Arial"/>
                <w:sz w:val="20"/>
              </w:rPr>
              <w:t xml:space="preserve">Includes plan for district and </w:t>
            </w:r>
            <w:proofErr w:type="gramStart"/>
            <w:r>
              <w:rPr>
                <w:rFonts w:ascii="Arial" w:hAnsi="Arial" w:cs="Arial"/>
                <w:sz w:val="20"/>
              </w:rPr>
              <w:t>child care</w:t>
            </w:r>
            <w:proofErr w:type="gramEnd"/>
            <w:r>
              <w:rPr>
                <w:rFonts w:ascii="Arial" w:hAnsi="Arial" w:cs="Arial"/>
                <w:sz w:val="20"/>
              </w:rPr>
              <w:t xml:space="preserve"> partners to meet regularly to review success of partnership and child outcomes.</w:t>
            </w:r>
          </w:p>
          <w:p w14:paraId="3386B00A" w14:textId="77777777" w:rsidR="00F220CB" w:rsidRPr="00F1509A" w:rsidRDefault="00F220CB" w:rsidP="00F220CB">
            <w:pPr>
              <w:numPr>
                <w:ilvl w:val="0"/>
                <w:numId w:val="10"/>
              </w:numPr>
              <w:tabs>
                <w:tab w:val="left" w:pos="853"/>
              </w:tabs>
              <w:spacing w:before="120" w:line="360" w:lineRule="auto"/>
              <w:ind w:left="853"/>
              <w:rPr>
                <w:rFonts w:ascii="Arial" w:hAnsi="Arial" w:cs="Arial"/>
                <w:sz w:val="20"/>
              </w:rPr>
            </w:pPr>
            <w:r>
              <w:rPr>
                <w:rFonts w:ascii="Arial" w:hAnsi="Arial" w:cs="Arial"/>
                <w:bCs/>
                <w:sz w:val="20"/>
                <w:szCs w:val="28"/>
              </w:rPr>
              <w:t>Provides strategies for continuing to implement collaborative services successfully and sustaining partnership services beyond the two-year grant period</w:t>
            </w:r>
            <w:r>
              <w:rPr>
                <w:rFonts w:ascii="Arial" w:hAnsi="Arial" w:cs="Arial"/>
                <w:sz w:val="20"/>
              </w:rPr>
              <w:t>.</w:t>
            </w:r>
          </w:p>
        </w:tc>
      </w:tr>
    </w:tbl>
    <w:p w14:paraId="415325A2" w14:textId="77777777" w:rsidR="00F220CB" w:rsidRDefault="00F220CB" w:rsidP="00F220CB"/>
    <w:tbl>
      <w:tblPr>
        <w:tblW w:w="10252" w:type="dxa"/>
        <w:tblInd w:w="-409" w:type="dxa"/>
        <w:tblLayout w:type="fixed"/>
        <w:tblCellMar>
          <w:top w:w="29" w:type="dxa"/>
          <w:left w:w="29" w:type="dxa"/>
          <w:bottom w:w="29" w:type="dxa"/>
          <w:right w:w="29" w:type="dxa"/>
        </w:tblCellMar>
        <w:tblLook w:val="0000" w:firstRow="0" w:lastRow="0" w:firstColumn="0" w:lastColumn="0" w:noHBand="0" w:noVBand="0"/>
      </w:tblPr>
      <w:tblGrid>
        <w:gridCol w:w="8452"/>
        <w:gridCol w:w="1800"/>
      </w:tblGrid>
      <w:tr w:rsidR="00F220CB" w14:paraId="7AF73512" w14:textId="77777777" w:rsidTr="07E682BC">
        <w:trPr>
          <w:cantSplit/>
          <w:trHeight w:val="669"/>
        </w:trPr>
        <w:tc>
          <w:tcPr>
            <w:tcW w:w="8452" w:type="dxa"/>
            <w:tcBorders>
              <w:top w:val="double" w:sz="6" w:space="0" w:color="auto"/>
              <w:left w:val="double" w:sz="6" w:space="0" w:color="auto"/>
              <w:bottom w:val="double" w:sz="6" w:space="0" w:color="auto"/>
              <w:right w:val="double" w:sz="6" w:space="0" w:color="auto"/>
            </w:tcBorders>
            <w:shd w:val="clear" w:color="auto" w:fill="FFC000" w:themeFill="accent4"/>
            <w:tcMar>
              <w:top w:w="15" w:type="dxa"/>
              <w:left w:w="15" w:type="dxa"/>
              <w:bottom w:w="0" w:type="dxa"/>
              <w:right w:w="15" w:type="dxa"/>
            </w:tcMar>
            <w:vAlign w:val="center"/>
          </w:tcPr>
          <w:p w14:paraId="2DD79FEE" w14:textId="77777777" w:rsidR="00F220CB" w:rsidRDefault="00F220CB" w:rsidP="00F220CB">
            <w:pPr>
              <w:numPr>
                <w:ilvl w:val="12"/>
                <w:numId w:val="0"/>
              </w:numPr>
              <w:tabs>
                <w:tab w:val="left" w:pos="360"/>
              </w:tabs>
              <w:spacing w:before="120" w:line="360" w:lineRule="auto"/>
              <w:rPr>
                <w:rFonts w:ascii="Arial" w:hAnsi="Arial" w:cs="Arial"/>
                <w:b/>
                <w:bCs/>
                <w:sz w:val="20"/>
                <w:szCs w:val="28"/>
              </w:rPr>
            </w:pPr>
            <w:r>
              <w:rPr>
                <w:rFonts w:ascii="Arial" w:hAnsi="Arial" w:cs="Arial"/>
                <w:b/>
                <w:bCs/>
                <w:sz w:val="20"/>
                <w:szCs w:val="28"/>
              </w:rPr>
              <w:t xml:space="preserve"> PART 4: BUDGET</w:t>
            </w:r>
          </w:p>
        </w:tc>
        <w:tc>
          <w:tcPr>
            <w:tcW w:w="1800" w:type="dxa"/>
            <w:tcBorders>
              <w:top w:val="double" w:sz="6" w:space="0" w:color="auto"/>
              <w:left w:val="nil"/>
              <w:bottom w:val="double" w:sz="6" w:space="0" w:color="auto"/>
              <w:right w:val="double" w:sz="6" w:space="0" w:color="auto"/>
            </w:tcBorders>
            <w:shd w:val="clear" w:color="auto" w:fill="FFC000" w:themeFill="accent4"/>
            <w:tcMar>
              <w:top w:w="15" w:type="dxa"/>
              <w:left w:w="15" w:type="dxa"/>
              <w:bottom w:w="0" w:type="dxa"/>
              <w:right w:w="15" w:type="dxa"/>
            </w:tcMar>
            <w:vAlign w:val="center"/>
          </w:tcPr>
          <w:p w14:paraId="441F2C67" w14:textId="77777777" w:rsidR="00F220CB" w:rsidRDefault="00F220CB" w:rsidP="00F220CB">
            <w:pPr>
              <w:numPr>
                <w:ilvl w:val="12"/>
                <w:numId w:val="0"/>
              </w:numPr>
              <w:spacing w:before="120" w:line="360" w:lineRule="auto"/>
              <w:jc w:val="center"/>
              <w:rPr>
                <w:rFonts w:ascii="Arial" w:hAnsi="Arial" w:cs="Arial"/>
                <w:b/>
                <w:bCs/>
                <w:sz w:val="20"/>
                <w:szCs w:val="28"/>
              </w:rPr>
            </w:pPr>
            <w:r>
              <w:rPr>
                <w:rFonts w:ascii="Arial" w:hAnsi="Arial" w:cs="Arial"/>
                <w:b/>
                <w:bCs/>
                <w:sz w:val="20"/>
                <w:szCs w:val="28"/>
              </w:rPr>
              <w:t>20</w:t>
            </w:r>
          </w:p>
        </w:tc>
      </w:tr>
      <w:tr w:rsidR="00F220CB" w14:paraId="33CBAF9D" w14:textId="77777777" w:rsidTr="07E682BC">
        <w:trPr>
          <w:trHeight w:val="2455"/>
        </w:trPr>
        <w:tc>
          <w:tcPr>
            <w:tcW w:w="10252" w:type="dxa"/>
            <w:gridSpan w:val="2"/>
            <w:tcBorders>
              <w:top w:val="double" w:sz="6" w:space="0" w:color="auto"/>
              <w:left w:val="double" w:sz="4" w:space="0" w:color="auto"/>
              <w:bottom w:val="double" w:sz="4" w:space="0" w:color="auto"/>
              <w:right w:val="double" w:sz="4" w:space="0" w:color="auto"/>
            </w:tcBorders>
          </w:tcPr>
          <w:p w14:paraId="78BBE294" w14:textId="77777777" w:rsidR="00F220CB" w:rsidRDefault="00F220CB" w:rsidP="00F220CB">
            <w:pPr>
              <w:numPr>
                <w:ilvl w:val="0"/>
                <w:numId w:val="10"/>
              </w:numPr>
              <w:tabs>
                <w:tab w:val="left" w:pos="853"/>
              </w:tabs>
              <w:spacing w:before="120" w:line="360" w:lineRule="auto"/>
              <w:ind w:left="493" w:firstLine="0"/>
              <w:rPr>
                <w:rFonts w:ascii="Arial" w:hAnsi="Arial" w:cs="Arial"/>
                <w:sz w:val="20"/>
              </w:rPr>
            </w:pPr>
            <w:r>
              <w:rPr>
                <w:rFonts w:ascii="Arial" w:hAnsi="Arial" w:cs="Arial"/>
                <w:sz w:val="20"/>
              </w:rPr>
              <w:t>Demonstrates clear connection between activities to develop plan and expenses.</w:t>
            </w:r>
          </w:p>
          <w:p w14:paraId="5AF04F76" w14:textId="77777777" w:rsidR="00F220CB" w:rsidRDefault="00F220CB" w:rsidP="00F220CB">
            <w:pPr>
              <w:numPr>
                <w:ilvl w:val="0"/>
                <w:numId w:val="10"/>
              </w:numPr>
              <w:tabs>
                <w:tab w:val="left" w:pos="853"/>
              </w:tabs>
              <w:spacing w:before="120" w:line="360" w:lineRule="auto"/>
              <w:ind w:left="493" w:firstLine="0"/>
              <w:rPr>
                <w:rFonts w:ascii="Arial" w:hAnsi="Arial" w:cs="Arial"/>
                <w:sz w:val="20"/>
              </w:rPr>
            </w:pPr>
            <w:r>
              <w:rPr>
                <w:rFonts w:ascii="Arial" w:hAnsi="Arial" w:cs="Arial"/>
                <w:sz w:val="20"/>
              </w:rPr>
              <w:t>Reasonably reflects the costs associated with implementing program services.</w:t>
            </w:r>
          </w:p>
          <w:p w14:paraId="502539E8" w14:textId="77777777" w:rsidR="00F220CB" w:rsidRDefault="00F220CB" w:rsidP="00F220CB">
            <w:pPr>
              <w:numPr>
                <w:ilvl w:val="0"/>
                <w:numId w:val="10"/>
              </w:numPr>
              <w:tabs>
                <w:tab w:val="left" w:pos="853"/>
              </w:tabs>
              <w:spacing w:before="120" w:line="360" w:lineRule="auto"/>
              <w:ind w:left="853"/>
              <w:rPr>
                <w:rFonts w:ascii="Arial" w:hAnsi="Arial" w:cs="Arial"/>
                <w:sz w:val="20"/>
              </w:rPr>
            </w:pPr>
            <w:r>
              <w:rPr>
                <w:rFonts w:ascii="Arial" w:hAnsi="Arial" w:cs="Arial"/>
                <w:sz w:val="20"/>
              </w:rPr>
              <w:t>Identifies sufficient resources necessary to implement grant activities and sustain services beyond the grant period, including identification of non-grant funds (i.e., matching funds).</w:t>
            </w:r>
          </w:p>
          <w:p w14:paraId="3F2B6388" w14:textId="711B8DDD" w:rsidR="00F220CB" w:rsidRDefault="00F220CB" w:rsidP="07E682BC">
            <w:pPr>
              <w:numPr>
                <w:ilvl w:val="0"/>
                <w:numId w:val="10"/>
              </w:numPr>
              <w:tabs>
                <w:tab w:val="left" w:pos="853"/>
              </w:tabs>
              <w:spacing w:before="120" w:line="360" w:lineRule="auto"/>
              <w:ind w:left="853"/>
              <w:rPr>
                <w:rFonts w:ascii="Arial" w:hAnsi="Arial" w:cs="Arial"/>
                <w:sz w:val="20"/>
                <w:szCs w:val="20"/>
              </w:rPr>
            </w:pPr>
            <w:r w:rsidRPr="07E682BC">
              <w:rPr>
                <w:rFonts w:ascii="Arial" w:hAnsi="Arial" w:cs="Arial"/>
                <w:sz w:val="20"/>
                <w:szCs w:val="20"/>
              </w:rPr>
              <w:t>Includes a minimum set aside of $</w:t>
            </w:r>
            <w:r w:rsidR="4F6D486D" w:rsidRPr="07E682BC">
              <w:rPr>
                <w:rFonts w:ascii="Arial" w:hAnsi="Arial" w:cs="Arial"/>
                <w:sz w:val="20"/>
                <w:szCs w:val="20"/>
              </w:rPr>
              <w:t>10</w:t>
            </w:r>
            <w:r w:rsidRPr="07E682BC">
              <w:rPr>
                <w:rFonts w:ascii="Arial" w:hAnsi="Arial" w:cs="Arial"/>
                <w:sz w:val="20"/>
                <w:szCs w:val="20"/>
              </w:rPr>
              <w:t xml:space="preserve">,000 for professional development in early numeracy and/or early literacy for preschool and </w:t>
            </w:r>
            <w:proofErr w:type="gramStart"/>
            <w:r w:rsidRPr="07E682BC">
              <w:rPr>
                <w:rFonts w:ascii="Arial" w:hAnsi="Arial" w:cs="Arial"/>
                <w:sz w:val="20"/>
                <w:szCs w:val="20"/>
              </w:rPr>
              <w:t>child care</w:t>
            </w:r>
            <w:proofErr w:type="gramEnd"/>
            <w:r w:rsidRPr="07E682BC">
              <w:rPr>
                <w:rFonts w:ascii="Arial" w:hAnsi="Arial" w:cs="Arial"/>
                <w:sz w:val="20"/>
                <w:szCs w:val="20"/>
              </w:rPr>
              <w:t xml:space="preserve"> staff.    </w:t>
            </w:r>
          </w:p>
          <w:p w14:paraId="7E96219C" w14:textId="77777777" w:rsidR="00F220CB" w:rsidRDefault="00F220CB" w:rsidP="00F220CB">
            <w:pPr>
              <w:numPr>
                <w:ilvl w:val="0"/>
                <w:numId w:val="10"/>
              </w:numPr>
              <w:tabs>
                <w:tab w:val="left" w:pos="853"/>
              </w:tabs>
              <w:spacing w:before="120" w:line="360" w:lineRule="auto"/>
              <w:ind w:left="853"/>
              <w:rPr>
                <w:rFonts w:ascii="Arial" w:hAnsi="Arial" w:cs="Arial"/>
                <w:sz w:val="20"/>
              </w:rPr>
            </w:pPr>
            <w:r>
              <w:rPr>
                <w:rFonts w:ascii="Arial" w:hAnsi="Arial" w:cs="Arial"/>
                <w:sz w:val="20"/>
              </w:rPr>
              <w:t xml:space="preserve"> Includes a $1,500 set aside to participate in a state evaluation of the preschool partnership grant program.</w:t>
            </w:r>
          </w:p>
          <w:p w14:paraId="60944944" w14:textId="77777777" w:rsidR="00F220CB" w:rsidRPr="007F57AB" w:rsidRDefault="00F220CB" w:rsidP="00F220CB">
            <w:pPr>
              <w:numPr>
                <w:ilvl w:val="0"/>
                <w:numId w:val="10"/>
              </w:numPr>
              <w:tabs>
                <w:tab w:val="left" w:pos="853"/>
              </w:tabs>
              <w:spacing w:before="120" w:line="360" w:lineRule="auto"/>
              <w:ind w:left="493" w:firstLine="0"/>
              <w:rPr>
                <w:rFonts w:ascii="Arial" w:hAnsi="Arial" w:cs="Arial"/>
                <w:sz w:val="20"/>
              </w:rPr>
            </w:pPr>
            <w:r>
              <w:rPr>
                <w:rFonts w:ascii="Arial" w:hAnsi="Arial" w:cs="Arial"/>
                <w:sz w:val="20"/>
              </w:rPr>
              <w:t xml:space="preserve">Includes a detailed budget that itemizes specific uses of funds. </w:t>
            </w:r>
          </w:p>
        </w:tc>
      </w:tr>
    </w:tbl>
    <w:p w14:paraId="281CE1D1" w14:textId="77777777" w:rsidR="00F220CB" w:rsidRDefault="00F220CB" w:rsidP="00F220CB"/>
    <w:p w14:paraId="3872B81A" w14:textId="242A13E5" w:rsidR="00F220CB" w:rsidRDefault="00F220CB" w:rsidP="00F220CB">
      <w:r>
        <w:br w:type="page"/>
      </w:r>
    </w:p>
    <w:p w14:paraId="240D7E1C" w14:textId="77777777" w:rsidR="00F220CB" w:rsidRDefault="00F220CB" w:rsidP="00F220CB">
      <w:pPr>
        <w:pStyle w:val="Title"/>
        <w:rPr>
          <w:rFonts w:ascii="Arial" w:hAnsi="Arial" w:cs="Arial"/>
          <w:sz w:val="28"/>
          <w:szCs w:val="28"/>
        </w:rPr>
      </w:pPr>
      <w:r>
        <w:rPr>
          <w:rFonts w:ascii="Arial" w:hAnsi="Arial" w:cs="Arial"/>
          <w:sz w:val="28"/>
          <w:szCs w:val="28"/>
        </w:rPr>
        <w:lastRenderedPageBreak/>
        <w:t xml:space="preserve">PRESCHOOL PARTNERSHIP GRANT </w:t>
      </w:r>
    </w:p>
    <w:p w14:paraId="34ABC8A5" w14:textId="77777777" w:rsidR="00F220CB" w:rsidRDefault="00F220CB" w:rsidP="00F220CB">
      <w:pPr>
        <w:spacing w:before="120"/>
        <w:ind w:left="547" w:hanging="547"/>
        <w:jc w:val="center"/>
        <w:rPr>
          <w:rFonts w:ascii="Arial" w:hAnsi="Arial" w:cs="Arial"/>
          <w:b/>
          <w:bCs/>
          <w:sz w:val="28"/>
          <w:szCs w:val="28"/>
        </w:rPr>
      </w:pPr>
      <w:r>
        <w:rPr>
          <w:rFonts w:ascii="Arial" w:hAnsi="Arial" w:cs="Arial"/>
          <w:b/>
          <w:bCs/>
          <w:sz w:val="28"/>
          <w:szCs w:val="28"/>
        </w:rPr>
        <w:t>Budget Summary Form</w:t>
      </w:r>
    </w:p>
    <w:p w14:paraId="3D3D3EEE" w14:textId="77777777" w:rsidR="00F220CB" w:rsidRPr="00970444" w:rsidRDefault="00F220CB" w:rsidP="00F220CB">
      <w:pPr>
        <w:spacing w:before="120"/>
        <w:ind w:left="547" w:hanging="547"/>
        <w:jc w:val="center"/>
        <w:rPr>
          <w:rFonts w:ascii="Arial" w:hAnsi="Arial" w:cs="Arial"/>
          <w:b/>
          <w:bCs/>
          <w:szCs w:val="28"/>
        </w:rPr>
      </w:pPr>
    </w:p>
    <w:tbl>
      <w:tblPr>
        <w:tblW w:w="0" w:type="auto"/>
        <w:tblInd w:w="277" w:type="dxa"/>
        <w:tblLook w:val="0000" w:firstRow="0" w:lastRow="0" w:firstColumn="0" w:lastColumn="0" w:noHBand="0" w:noVBand="0"/>
      </w:tblPr>
      <w:tblGrid>
        <w:gridCol w:w="1991"/>
        <w:gridCol w:w="7020"/>
      </w:tblGrid>
      <w:tr w:rsidR="00F220CB" w14:paraId="0F70CF1A" w14:textId="77777777" w:rsidTr="00F220CB">
        <w:trPr>
          <w:cantSplit/>
          <w:trHeight w:val="528"/>
        </w:trPr>
        <w:tc>
          <w:tcPr>
            <w:tcW w:w="1991" w:type="dxa"/>
          </w:tcPr>
          <w:p w14:paraId="71A3F3E5" w14:textId="77777777" w:rsidR="00F220CB" w:rsidRDefault="00F220CB" w:rsidP="00F220CB">
            <w:pPr>
              <w:spacing w:before="120" w:line="360" w:lineRule="auto"/>
              <w:ind w:left="-288" w:firstLine="288"/>
              <w:rPr>
                <w:rFonts w:ascii="Arial" w:hAnsi="Arial" w:cs="Arial"/>
                <w:b/>
                <w:bCs/>
                <w:szCs w:val="32"/>
              </w:rPr>
            </w:pPr>
            <w:r>
              <w:rPr>
                <w:rFonts w:ascii="Arial" w:hAnsi="Arial" w:cs="Arial"/>
                <w:b/>
                <w:bCs/>
                <w:szCs w:val="32"/>
              </w:rPr>
              <w:t>DISTRICT:</w:t>
            </w:r>
          </w:p>
        </w:tc>
        <w:tc>
          <w:tcPr>
            <w:tcW w:w="7020" w:type="dxa"/>
          </w:tcPr>
          <w:p w14:paraId="39D08450" w14:textId="77777777" w:rsidR="00F220CB" w:rsidRDefault="00F220CB" w:rsidP="00F220CB">
            <w:pPr>
              <w:spacing w:before="120" w:line="360" w:lineRule="auto"/>
              <w:rPr>
                <w:rFonts w:ascii="Helvetica" w:hAnsi="Helvetica"/>
                <w:b/>
                <w:bCs/>
                <w:spacing w:val="14"/>
                <w:szCs w:val="36"/>
              </w:rPr>
            </w:pPr>
          </w:p>
        </w:tc>
      </w:tr>
      <w:tr w:rsidR="00F220CB" w14:paraId="0AFC358C" w14:textId="77777777" w:rsidTr="00F220CB">
        <w:trPr>
          <w:cantSplit/>
          <w:trHeight w:val="292"/>
        </w:trPr>
        <w:tc>
          <w:tcPr>
            <w:tcW w:w="1991" w:type="dxa"/>
          </w:tcPr>
          <w:p w14:paraId="75C5CA58" w14:textId="77777777" w:rsidR="00F220CB" w:rsidRDefault="00F220CB" w:rsidP="00F220CB">
            <w:pPr>
              <w:spacing w:before="120" w:line="360" w:lineRule="auto"/>
              <w:ind w:right="-198"/>
              <w:rPr>
                <w:rFonts w:ascii="Arial" w:hAnsi="Arial" w:cs="Arial"/>
                <w:b/>
                <w:bCs/>
                <w:szCs w:val="32"/>
              </w:rPr>
            </w:pPr>
            <w:r>
              <w:rPr>
                <w:rFonts w:ascii="Arial" w:hAnsi="Arial" w:cs="Arial"/>
                <w:b/>
                <w:bCs/>
                <w:szCs w:val="32"/>
              </w:rPr>
              <w:t>Partner:</w:t>
            </w:r>
          </w:p>
        </w:tc>
        <w:tc>
          <w:tcPr>
            <w:tcW w:w="7020" w:type="dxa"/>
          </w:tcPr>
          <w:p w14:paraId="3FF0911F" w14:textId="77777777" w:rsidR="00F220CB" w:rsidRDefault="00F220CB" w:rsidP="00F220CB">
            <w:pPr>
              <w:spacing w:before="120" w:line="360" w:lineRule="auto"/>
              <w:rPr>
                <w:rFonts w:ascii="Arial" w:hAnsi="Arial" w:cs="Arial"/>
                <w:b/>
                <w:bCs/>
              </w:rPr>
            </w:pPr>
          </w:p>
        </w:tc>
      </w:tr>
    </w:tbl>
    <w:p w14:paraId="089EE2D3" w14:textId="77777777" w:rsidR="00F220CB" w:rsidRPr="00CF1ACD" w:rsidRDefault="00F220CB" w:rsidP="00F220CB">
      <w:pPr>
        <w:pStyle w:val="BodyTextIndent"/>
        <w:ind w:left="-720"/>
        <w:rPr>
          <w:bCs/>
          <w:color w:val="auto"/>
          <w:sz w:val="20"/>
          <w:szCs w:val="20"/>
        </w:rPr>
      </w:pPr>
    </w:p>
    <w:tbl>
      <w:tblPr>
        <w:tblW w:w="10687" w:type="dxa"/>
        <w:tblInd w:w="-612" w:type="dxa"/>
        <w:tblLook w:val="0000" w:firstRow="0" w:lastRow="0" w:firstColumn="0" w:lastColumn="0" w:noHBand="0" w:noVBand="0"/>
      </w:tblPr>
      <w:tblGrid>
        <w:gridCol w:w="1187"/>
        <w:gridCol w:w="2200"/>
        <w:gridCol w:w="4480"/>
        <w:gridCol w:w="1313"/>
        <w:gridCol w:w="1507"/>
      </w:tblGrid>
      <w:tr w:rsidR="00F220CB" w14:paraId="3AF2EDED" w14:textId="77777777" w:rsidTr="00F220CB">
        <w:trPr>
          <w:trHeight w:val="234"/>
        </w:trPr>
        <w:tc>
          <w:tcPr>
            <w:tcW w:w="1187" w:type="dxa"/>
            <w:tcBorders>
              <w:top w:val="double" w:sz="6" w:space="0" w:color="auto"/>
              <w:left w:val="double" w:sz="6" w:space="0" w:color="auto"/>
              <w:bottom w:val="double" w:sz="6" w:space="0" w:color="auto"/>
              <w:right w:val="double" w:sz="6" w:space="0" w:color="auto"/>
            </w:tcBorders>
            <w:shd w:val="clear" w:color="auto" w:fill="FFCC99"/>
            <w:vAlign w:val="bottom"/>
          </w:tcPr>
          <w:p w14:paraId="52707D83" w14:textId="77777777" w:rsidR="00F220CB" w:rsidRDefault="00F220CB" w:rsidP="00F220CB">
            <w:pPr>
              <w:jc w:val="center"/>
              <w:rPr>
                <w:rFonts w:ascii="Arial" w:hAnsi="Arial" w:cs="Arial"/>
                <w:b/>
                <w:bCs/>
                <w:sz w:val="18"/>
              </w:rPr>
            </w:pPr>
            <w:r>
              <w:rPr>
                <w:rFonts w:ascii="Arial" w:hAnsi="Arial" w:cs="Arial"/>
                <w:b/>
                <w:bCs/>
                <w:sz w:val="18"/>
              </w:rPr>
              <w:t>1</w:t>
            </w:r>
          </w:p>
        </w:tc>
        <w:tc>
          <w:tcPr>
            <w:tcW w:w="2200" w:type="dxa"/>
            <w:tcBorders>
              <w:top w:val="double" w:sz="6" w:space="0" w:color="auto"/>
              <w:left w:val="nil"/>
              <w:bottom w:val="double" w:sz="6" w:space="0" w:color="auto"/>
              <w:right w:val="double" w:sz="6" w:space="0" w:color="auto"/>
            </w:tcBorders>
            <w:shd w:val="clear" w:color="auto" w:fill="FFCC99"/>
            <w:vAlign w:val="bottom"/>
          </w:tcPr>
          <w:p w14:paraId="408BE1A8" w14:textId="77777777" w:rsidR="00F220CB" w:rsidRDefault="00F220CB" w:rsidP="00F220CB">
            <w:pPr>
              <w:jc w:val="center"/>
              <w:rPr>
                <w:rFonts w:ascii="Arial" w:hAnsi="Arial" w:cs="Arial"/>
                <w:b/>
                <w:sz w:val="18"/>
                <w:szCs w:val="20"/>
              </w:rPr>
            </w:pPr>
            <w:r>
              <w:rPr>
                <w:rFonts w:ascii="Arial" w:hAnsi="Arial" w:cs="Arial"/>
                <w:b/>
                <w:sz w:val="18"/>
                <w:szCs w:val="20"/>
              </w:rPr>
              <w:t>2</w:t>
            </w:r>
          </w:p>
        </w:tc>
        <w:tc>
          <w:tcPr>
            <w:tcW w:w="4480" w:type="dxa"/>
            <w:tcBorders>
              <w:top w:val="double" w:sz="6" w:space="0" w:color="auto"/>
              <w:left w:val="nil"/>
              <w:bottom w:val="double" w:sz="6" w:space="0" w:color="auto"/>
              <w:right w:val="double" w:sz="6" w:space="0" w:color="auto"/>
            </w:tcBorders>
            <w:shd w:val="clear" w:color="auto" w:fill="FFCC99"/>
            <w:vAlign w:val="bottom"/>
          </w:tcPr>
          <w:p w14:paraId="515CC66B" w14:textId="77777777" w:rsidR="00F220CB" w:rsidRDefault="00F220CB" w:rsidP="00F220CB">
            <w:pPr>
              <w:jc w:val="center"/>
              <w:rPr>
                <w:rFonts w:ascii="Arial" w:hAnsi="Arial" w:cs="Arial"/>
                <w:b/>
                <w:bCs/>
                <w:sz w:val="18"/>
              </w:rPr>
            </w:pPr>
            <w:r>
              <w:rPr>
                <w:rFonts w:ascii="Arial" w:hAnsi="Arial" w:cs="Arial"/>
                <w:b/>
                <w:bCs/>
                <w:sz w:val="18"/>
              </w:rPr>
              <w:t>3</w:t>
            </w:r>
          </w:p>
        </w:tc>
        <w:tc>
          <w:tcPr>
            <w:tcW w:w="1313" w:type="dxa"/>
            <w:tcBorders>
              <w:top w:val="double" w:sz="6" w:space="0" w:color="auto"/>
              <w:left w:val="nil"/>
              <w:bottom w:val="double" w:sz="6" w:space="0" w:color="auto"/>
              <w:right w:val="double" w:sz="6" w:space="0" w:color="auto"/>
            </w:tcBorders>
            <w:shd w:val="clear" w:color="auto" w:fill="FFCC99"/>
            <w:vAlign w:val="bottom"/>
          </w:tcPr>
          <w:p w14:paraId="6F34CF49" w14:textId="77777777" w:rsidR="00F220CB" w:rsidRDefault="00F220CB" w:rsidP="00F220CB">
            <w:pPr>
              <w:jc w:val="center"/>
              <w:rPr>
                <w:rFonts w:ascii="Arial" w:hAnsi="Arial" w:cs="Arial"/>
                <w:b/>
                <w:bCs/>
                <w:sz w:val="18"/>
              </w:rPr>
            </w:pPr>
            <w:r>
              <w:rPr>
                <w:rFonts w:ascii="Arial" w:hAnsi="Arial" w:cs="Arial"/>
                <w:b/>
                <w:bCs/>
                <w:sz w:val="18"/>
              </w:rPr>
              <w:t>4</w:t>
            </w:r>
          </w:p>
        </w:tc>
        <w:tc>
          <w:tcPr>
            <w:tcW w:w="1507" w:type="dxa"/>
            <w:tcBorders>
              <w:top w:val="double" w:sz="6" w:space="0" w:color="auto"/>
              <w:left w:val="nil"/>
              <w:bottom w:val="double" w:sz="6" w:space="0" w:color="auto"/>
              <w:right w:val="double" w:sz="6" w:space="0" w:color="auto"/>
            </w:tcBorders>
            <w:shd w:val="clear" w:color="auto" w:fill="FFCC99"/>
            <w:vAlign w:val="bottom"/>
          </w:tcPr>
          <w:p w14:paraId="58010A3F" w14:textId="77777777" w:rsidR="00F220CB" w:rsidRDefault="00F220CB" w:rsidP="00F220CB">
            <w:pPr>
              <w:jc w:val="center"/>
              <w:rPr>
                <w:rFonts w:ascii="Arial" w:hAnsi="Arial" w:cs="Arial"/>
                <w:b/>
                <w:bCs/>
                <w:sz w:val="18"/>
              </w:rPr>
            </w:pPr>
            <w:r>
              <w:rPr>
                <w:rFonts w:ascii="Arial" w:hAnsi="Arial" w:cs="Arial"/>
                <w:b/>
                <w:bCs/>
                <w:sz w:val="18"/>
              </w:rPr>
              <w:t>5</w:t>
            </w:r>
          </w:p>
        </w:tc>
      </w:tr>
      <w:tr w:rsidR="00F220CB" w14:paraId="33D148E2" w14:textId="77777777" w:rsidTr="00F220CB">
        <w:trPr>
          <w:trHeight w:val="615"/>
        </w:trPr>
        <w:tc>
          <w:tcPr>
            <w:tcW w:w="1187" w:type="dxa"/>
            <w:tcBorders>
              <w:top w:val="double" w:sz="6" w:space="0" w:color="auto"/>
              <w:left w:val="double" w:sz="6" w:space="0" w:color="auto"/>
              <w:bottom w:val="double" w:sz="6" w:space="0" w:color="auto"/>
              <w:right w:val="double" w:sz="6" w:space="0" w:color="auto"/>
            </w:tcBorders>
            <w:shd w:val="clear" w:color="auto" w:fill="FFCC99"/>
            <w:vAlign w:val="bottom"/>
          </w:tcPr>
          <w:p w14:paraId="149E6B2D" w14:textId="77777777" w:rsidR="00F220CB" w:rsidRDefault="00F220CB" w:rsidP="00F220CB">
            <w:pPr>
              <w:jc w:val="center"/>
              <w:rPr>
                <w:rFonts w:ascii="Arial" w:hAnsi="Arial" w:cs="Arial"/>
                <w:b/>
                <w:bCs/>
                <w:sz w:val="20"/>
                <w:szCs w:val="20"/>
              </w:rPr>
            </w:pPr>
            <w:r>
              <w:rPr>
                <w:rFonts w:ascii="Arial" w:hAnsi="Arial" w:cs="Arial"/>
                <w:b/>
                <w:bCs/>
                <w:sz w:val="20"/>
              </w:rPr>
              <w:t>MUNIS CODE</w:t>
            </w:r>
          </w:p>
        </w:tc>
        <w:tc>
          <w:tcPr>
            <w:tcW w:w="2200" w:type="dxa"/>
            <w:tcBorders>
              <w:top w:val="double" w:sz="6" w:space="0" w:color="auto"/>
              <w:left w:val="nil"/>
              <w:bottom w:val="double" w:sz="6" w:space="0" w:color="auto"/>
              <w:right w:val="double" w:sz="6" w:space="0" w:color="auto"/>
            </w:tcBorders>
            <w:shd w:val="clear" w:color="auto" w:fill="FFCC99"/>
            <w:vAlign w:val="bottom"/>
          </w:tcPr>
          <w:p w14:paraId="1C825B2A" w14:textId="77777777" w:rsidR="00F220CB" w:rsidRDefault="00F220CB" w:rsidP="00F220CB">
            <w:pPr>
              <w:jc w:val="center"/>
              <w:rPr>
                <w:rFonts w:ascii="Arial" w:hAnsi="Arial" w:cs="Arial"/>
                <w:b/>
                <w:bCs/>
                <w:sz w:val="20"/>
                <w:szCs w:val="20"/>
              </w:rPr>
            </w:pPr>
            <w:r>
              <w:rPr>
                <w:rFonts w:ascii="Arial" w:hAnsi="Arial" w:cs="Arial"/>
                <w:b/>
                <w:sz w:val="20"/>
                <w:szCs w:val="20"/>
              </w:rPr>
              <w:t>ITEM</w:t>
            </w:r>
          </w:p>
        </w:tc>
        <w:tc>
          <w:tcPr>
            <w:tcW w:w="4480" w:type="dxa"/>
            <w:tcBorders>
              <w:top w:val="double" w:sz="6" w:space="0" w:color="auto"/>
              <w:left w:val="nil"/>
              <w:bottom w:val="double" w:sz="6" w:space="0" w:color="auto"/>
              <w:right w:val="double" w:sz="6" w:space="0" w:color="auto"/>
            </w:tcBorders>
            <w:shd w:val="clear" w:color="auto" w:fill="FFCC99"/>
            <w:vAlign w:val="bottom"/>
          </w:tcPr>
          <w:p w14:paraId="4FF02E7A" w14:textId="77777777" w:rsidR="00F220CB" w:rsidRDefault="00F220CB" w:rsidP="00F220CB">
            <w:pPr>
              <w:pStyle w:val="Heading5"/>
              <w:overflowPunct/>
              <w:autoSpaceDE/>
              <w:autoSpaceDN/>
              <w:adjustRightInd/>
              <w:rPr>
                <w:rFonts w:cs="Arial"/>
                <w:szCs w:val="20"/>
              </w:rPr>
            </w:pPr>
            <w:r>
              <w:rPr>
                <w:rFonts w:cs="Arial"/>
              </w:rPr>
              <w:t>EXPLANATION OF EXPENDITURES</w:t>
            </w:r>
          </w:p>
        </w:tc>
        <w:tc>
          <w:tcPr>
            <w:tcW w:w="1313" w:type="dxa"/>
            <w:tcBorders>
              <w:top w:val="double" w:sz="6" w:space="0" w:color="auto"/>
              <w:left w:val="nil"/>
              <w:bottom w:val="double" w:sz="6" w:space="0" w:color="auto"/>
              <w:right w:val="double" w:sz="6" w:space="0" w:color="auto"/>
            </w:tcBorders>
            <w:shd w:val="clear" w:color="auto" w:fill="FFCC99"/>
            <w:vAlign w:val="bottom"/>
          </w:tcPr>
          <w:p w14:paraId="4C33DE74" w14:textId="77777777" w:rsidR="00F220CB" w:rsidRDefault="00F220CB" w:rsidP="00F220CB">
            <w:pPr>
              <w:jc w:val="center"/>
              <w:rPr>
                <w:rFonts w:ascii="Arial" w:hAnsi="Arial" w:cs="Arial"/>
                <w:b/>
                <w:bCs/>
                <w:sz w:val="18"/>
                <w:szCs w:val="18"/>
              </w:rPr>
            </w:pPr>
            <w:r>
              <w:rPr>
                <w:rFonts w:ascii="Arial" w:hAnsi="Arial" w:cs="Arial"/>
                <w:b/>
                <w:bCs/>
                <w:sz w:val="18"/>
              </w:rPr>
              <w:t>Amt. Of Grant Funds</w:t>
            </w:r>
          </w:p>
        </w:tc>
        <w:tc>
          <w:tcPr>
            <w:tcW w:w="1507" w:type="dxa"/>
            <w:tcBorders>
              <w:top w:val="double" w:sz="6" w:space="0" w:color="auto"/>
              <w:left w:val="nil"/>
              <w:bottom w:val="double" w:sz="6" w:space="0" w:color="auto"/>
              <w:right w:val="double" w:sz="6" w:space="0" w:color="auto"/>
            </w:tcBorders>
            <w:shd w:val="clear" w:color="auto" w:fill="FFCC99"/>
            <w:vAlign w:val="bottom"/>
          </w:tcPr>
          <w:p w14:paraId="7CE9E3B3" w14:textId="77777777" w:rsidR="00F220CB" w:rsidRDefault="00F220CB" w:rsidP="00F220CB">
            <w:pPr>
              <w:jc w:val="center"/>
              <w:rPr>
                <w:rFonts w:ascii="Arial" w:hAnsi="Arial" w:cs="Arial"/>
                <w:b/>
                <w:bCs/>
                <w:sz w:val="18"/>
                <w:szCs w:val="18"/>
              </w:rPr>
            </w:pPr>
            <w:r>
              <w:rPr>
                <w:rFonts w:ascii="Arial" w:hAnsi="Arial" w:cs="Arial"/>
                <w:b/>
                <w:bCs/>
                <w:sz w:val="18"/>
              </w:rPr>
              <w:t>Source &amp; Amt. Of Matching Funds</w:t>
            </w:r>
          </w:p>
        </w:tc>
      </w:tr>
      <w:tr w:rsidR="00F220CB" w14:paraId="7D2B03A2" w14:textId="77777777" w:rsidTr="00F220CB">
        <w:trPr>
          <w:cantSplit/>
          <w:trHeight w:val="270"/>
        </w:trPr>
        <w:tc>
          <w:tcPr>
            <w:tcW w:w="1187" w:type="dxa"/>
            <w:tcBorders>
              <w:top w:val="nil"/>
              <w:left w:val="double" w:sz="6" w:space="0" w:color="auto"/>
              <w:bottom w:val="nil"/>
              <w:right w:val="double" w:sz="6" w:space="0" w:color="auto"/>
            </w:tcBorders>
            <w:shd w:val="clear" w:color="auto" w:fill="FFFFFF"/>
          </w:tcPr>
          <w:p w14:paraId="7EE5CD81" w14:textId="77777777" w:rsidR="00F220CB" w:rsidRDefault="00F220CB" w:rsidP="00F220CB">
            <w:pPr>
              <w:jc w:val="center"/>
              <w:rPr>
                <w:rFonts w:ascii="Arial" w:hAnsi="Arial" w:cs="Arial"/>
                <w:i/>
                <w:iCs/>
                <w:sz w:val="20"/>
                <w:szCs w:val="20"/>
              </w:rPr>
            </w:pPr>
            <w:r>
              <w:rPr>
                <w:rFonts w:ascii="Arial" w:hAnsi="Arial" w:cs="Arial"/>
                <w:bCs/>
                <w:i/>
                <w:iCs/>
                <w:sz w:val="20"/>
              </w:rPr>
              <w:t>Example:</w:t>
            </w:r>
          </w:p>
        </w:tc>
        <w:tc>
          <w:tcPr>
            <w:tcW w:w="2200" w:type="dxa"/>
            <w:vMerge w:val="restart"/>
            <w:tcBorders>
              <w:top w:val="nil"/>
              <w:left w:val="double" w:sz="6" w:space="0" w:color="auto"/>
              <w:bottom w:val="double" w:sz="6" w:space="0" w:color="000000"/>
              <w:right w:val="double" w:sz="6" w:space="0" w:color="auto"/>
            </w:tcBorders>
            <w:shd w:val="clear" w:color="auto" w:fill="FFFFFF"/>
          </w:tcPr>
          <w:p w14:paraId="5109D209" w14:textId="77777777" w:rsidR="00F220CB" w:rsidRDefault="00F220CB" w:rsidP="00F220CB">
            <w:pPr>
              <w:jc w:val="center"/>
              <w:rPr>
                <w:rFonts w:ascii="Arial" w:hAnsi="Arial" w:cs="Arial"/>
                <w:i/>
                <w:iCs/>
                <w:sz w:val="20"/>
                <w:szCs w:val="20"/>
              </w:rPr>
            </w:pPr>
            <w:r>
              <w:rPr>
                <w:rFonts w:ascii="Arial" w:hAnsi="Arial" w:cs="Arial"/>
                <w:i/>
                <w:iCs/>
                <w:sz w:val="20"/>
                <w:szCs w:val="20"/>
              </w:rPr>
              <w:t>Communication: Postage</w:t>
            </w:r>
          </w:p>
        </w:tc>
        <w:tc>
          <w:tcPr>
            <w:tcW w:w="4480" w:type="dxa"/>
            <w:vMerge w:val="restart"/>
            <w:tcBorders>
              <w:top w:val="nil"/>
              <w:left w:val="double" w:sz="6" w:space="0" w:color="auto"/>
              <w:bottom w:val="double" w:sz="6" w:space="0" w:color="000000"/>
              <w:right w:val="double" w:sz="6" w:space="0" w:color="auto"/>
            </w:tcBorders>
            <w:shd w:val="clear" w:color="auto" w:fill="FFFFFF"/>
          </w:tcPr>
          <w:p w14:paraId="00CB8CFF" w14:textId="77777777" w:rsidR="00F220CB" w:rsidRDefault="00F220CB" w:rsidP="00F220CB">
            <w:pPr>
              <w:rPr>
                <w:rFonts w:ascii="Arial" w:hAnsi="Arial" w:cs="Arial"/>
                <w:i/>
                <w:iCs/>
                <w:sz w:val="20"/>
                <w:szCs w:val="20"/>
              </w:rPr>
            </w:pPr>
            <w:r>
              <w:rPr>
                <w:rFonts w:ascii="Arial" w:hAnsi="Arial" w:cs="Arial"/>
                <w:bCs/>
                <w:i/>
                <w:iCs/>
                <w:sz w:val="20"/>
              </w:rPr>
              <w:t>Communication: Postage – postage and fees associated with completing and mailing GRADE assessment materials for all primary students to the assessment vendor. This will occur twice per year (spring and fall).</w:t>
            </w:r>
          </w:p>
        </w:tc>
        <w:tc>
          <w:tcPr>
            <w:tcW w:w="1313" w:type="dxa"/>
            <w:vMerge w:val="restart"/>
            <w:tcBorders>
              <w:top w:val="nil"/>
              <w:left w:val="double" w:sz="6" w:space="0" w:color="auto"/>
              <w:bottom w:val="double" w:sz="6" w:space="0" w:color="000000"/>
              <w:right w:val="double" w:sz="6" w:space="0" w:color="auto"/>
            </w:tcBorders>
            <w:shd w:val="clear" w:color="auto" w:fill="FFFFFF"/>
          </w:tcPr>
          <w:p w14:paraId="1BECD16E" w14:textId="77777777" w:rsidR="00F220CB" w:rsidRDefault="00F220CB" w:rsidP="00F220CB">
            <w:pPr>
              <w:jc w:val="center"/>
              <w:rPr>
                <w:rFonts w:ascii="Arial" w:hAnsi="Arial" w:cs="Arial"/>
                <w:i/>
                <w:iCs/>
                <w:sz w:val="20"/>
                <w:szCs w:val="20"/>
              </w:rPr>
            </w:pPr>
            <w:r>
              <w:rPr>
                <w:rFonts w:ascii="Arial" w:hAnsi="Arial" w:cs="Arial"/>
                <w:i/>
                <w:iCs/>
                <w:sz w:val="20"/>
                <w:szCs w:val="20"/>
              </w:rPr>
              <w:t xml:space="preserve">$500 </w:t>
            </w:r>
          </w:p>
        </w:tc>
        <w:tc>
          <w:tcPr>
            <w:tcW w:w="1507" w:type="dxa"/>
            <w:vMerge w:val="restart"/>
            <w:tcBorders>
              <w:top w:val="nil"/>
              <w:left w:val="double" w:sz="6" w:space="0" w:color="auto"/>
              <w:bottom w:val="double" w:sz="6" w:space="0" w:color="000000"/>
              <w:right w:val="double" w:sz="6" w:space="0" w:color="auto"/>
            </w:tcBorders>
            <w:shd w:val="clear" w:color="auto" w:fill="FFFFFF"/>
          </w:tcPr>
          <w:p w14:paraId="672B24AE" w14:textId="77777777" w:rsidR="00F220CB" w:rsidRDefault="00F220CB" w:rsidP="00F220CB">
            <w:pPr>
              <w:jc w:val="center"/>
              <w:rPr>
                <w:rFonts w:ascii="Arial" w:hAnsi="Arial" w:cs="Arial"/>
                <w:i/>
                <w:iCs/>
                <w:sz w:val="20"/>
                <w:szCs w:val="20"/>
              </w:rPr>
            </w:pPr>
            <w:r>
              <w:rPr>
                <w:rFonts w:ascii="Arial" w:hAnsi="Arial" w:cs="Arial"/>
                <w:i/>
                <w:iCs/>
                <w:sz w:val="20"/>
                <w:szCs w:val="20"/>
              </w:rPr>
              <w:t> </w:t>
            </w:r>
          </w:p>
        </w:tc>
      </w:tr>
      <w:tr w:rsidR="00F220CB" w14:paraId="40487568" w14:textId="77777777" w:rsidTr="00F220CB">
        <w:trPr>
          <w:cantSplit/>
          <w:trHeight w:val="270"/>
        </w:trPr>
        <w:tc>
          <w:tcPr>
            <w:tcW w:w="1187" w:type="dxa"/>
            <w:tcBorders>
              <w:top w:val="nil"/>
              <w:left w:val="double" w:sz="6" w:space="0" w:color="auto"/>
              <w:bottom w:val="double" w:sz="6" w:space="0" w:color="auto"/>
              <w:right w:val="double" w:sz="6" w:space="0" w:color="auto"/>
            </w:tcBorders>
            <w:shd w:val="clear" w:color="auto" w:fill="FFFFFF"/>
          </w:tcPr>
          <w:p w14:paraId="76374CE4" w14:textId="77777777" w:rsidR="00F220CB" w:rsidRDefault="00F220CB" w:rsidP="00F220CB">
            <w:pPr>
              <w:jc w:val="center"/>
              <w:rPr>
                <w:rFonts w:ascii="Arial" w:hAnsi="Arial" w:cs="Arial"/>
                <w:i/>
                <w:iCs/>
                <w:sz w:val="20"/>
                <w:szCs w:val="20"/>
              </w:rPr>
            </w:pPr>
            <w:r>
              <w:rPr>
                <w:rFonts w:ascii="Arial" w:hAnsi="Arial" w:cs="Arial"/>
                <w:bCs/>
                <w:i/>
                <w:iCs/>
                <w:sz w:val="20"/>
              </w:rPr>
              <w:t>550</w:t>
            </w:r>
          </w:p>
        </w:tc>
        <w:tc>
          <w:tcPr>
            <w:tcW w:w="2200" w:type="dxa"/>
            <w:vMerge/>
            <w:tcBorders>
              <w:top w:val="nil"/>
              <w:left w:val="double" w:sz="6" w:space="0" w:color="auto"/>
              <w:bottom w:val="double" w:sz="6" w:space="0" w:color="000000"/>
              <w:right w:val="double" w:sz="6" w:space="0" w:color="auto"/>
            </w:tcBorders>
            <w:vAlign w:val="center"/>
          </w:tcPr>
          <w:p w14:paraId="428DCE86" w14:textId="77777777" w:rsidR="00F220CB" w:rsidRDefault="00F220CB" w:rsidP="00F220CB">
            <w:pPr>
              <w:rPr>
                <w:rFonts w:ascii="Arial" w:hAnsi="Arial" w:cs="Arial"/>
                <w:i/>
                <w:iCs/>
                <w:sz w:val="20"/>
                <w:szCs w:val="20"/>
              </w:rPr>
            </w:pPr>
          </w:p>
        </w:tc>
        <w:tc>
          <w:tcPr>
            <w:tcW w:w="4480" w:type="dxa"/>
            <w:vMerge/>
            <w:tcBorders>
              <w:top w:val="nil"/>
              <w:left w:val="double" w:sz="6" w:space="0" w:color="auto"/>
              <w:bottom w:val="double" w:sz="6" w:space="0" w:color="000000"/>
              <w:right w:val="double" w:sz="6" w:space="0" w:color="auto"/>
            </w:tcBorders>
            <w:vAlign w:val="center"/>
          </w:tcPr>
          <w:p w14:paraId="5538C2B8" w14:textId="77777777" w:rsidR="00F220CB" w:rsidRDefault="00F220CB" w:rsidP="00F220CB">
            <w:pPr>
              <w:rPr>
                <w:rFonts w:ascii="Arial" w:hAnsi="Arial" w:cs="Arial"/>
                <w:i/>
                <w:iCs/>
                <w:sz w:val="20"/>
                <w:szCs w:val="20"/>
              </w:rPr>
            </w:pPr>
          </w:p>
        </w:tc>
        <w:tc>
          <w:tcPr>
            <w:tcW w:w="1313" w:type="dxa"/>
            <w:vMerge/>
            <w:tcBorders>
              <w:top w:val="nil"/>
              <w:left w:val="double" w:sz="6" w:space="0" w:color="auto"/>
              <w:bottom w:val="double" w:sz="6" w:space="0" w:color="000000"/>
              <w:right w:val="double" w:sz="6" w:space="0" w:color="auto"/>
            </w:tcBorders>
            <w:vAlign w:val="center"/>
          </w:tcPr>
          <w:p w14:paraId="7D92F717" w14:textId="77777777" w:rsidR="00F220CB" w:rsidRDefault="00F220CB" w:rsidP="00F220CB">
            <w:pPr>
              <w:rPr>
                <w:rFonts w:ascii="Arial" w:hAnsi="Arial" w:cs="Arial"/>
                <w:i/>
                <w:iCs/>
                <w:sz w:val="20"/>
                <w:szCs w:val="20"/>
              </w:rPr>
            </w:pPr>
          </w:p>
        </w:tc>
        <w:tc>
          <w:tcPr>
            <w:tcW w:w="1507" w:type="dxa"/>
            <w:vMerge/>
            <w:tcBorders>
              <w:top w:val="nil"/>
              <w:left w:val="double" w:sz="6" w:space="0" w:color="auto"/>
              <w:bottom w:val="double" w:sz="6" w:space="0" w:color="000000"/>
              <w:right w:val="double" w:sz="6" w:space="0" w:color="auto"/>
            </w:tcBorders>
            <w:vAlign w:val="center"/>
          </w:tcPr>
          <w:p w14:paraId="0A1E1CED" w14:textId="77777777" w:rsidR="00F220CB" w:rsidRDefault="00F220CB" w:rsidP="00F220CB">
            <w:pPr>
              <w:rPr>
                <w:rFonts w:ascii="Arial" w:hAnsi="Arial" w:cs="Arial"/>
                <w:i/>
                <w:iCs/>
                <w:sz w:val="20"/>
                <w:szCs w:val="20"/>
              </w:rPr>
            </w:pPr>
          </w:p>
        </w:tc>
      </w:tr>
      <w:tr w:rsidR="00F220CB" w14:paraId="6D02AA24"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36CCF14C"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6F51B444"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2C7D95BB"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68E5F8AE"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59820B91" w14:textId="77777777" w:rsidR="00F220CB" w:rsidRDefault="00F220CB" w:rsidP="00F220CB">
            <w:pPr>
              <w:rPr>
                <w:rFonts w:ascii="Arial" w:hAnsi="Arial" w:cs="Arial"/>
              </w:rPr>
            </w:pPr>
            <w:r>
              <w:rPr>
                <w:rFonts w:ascii="Arial" w:hAnsi="Arial" w:cs="Arial"/>
              </w:rPr>
              <w:t> </w:t>
            </w:r>
          </w:p>
        </w:tc>
      </w:tr>
      <w:tr w:rsidR="00F220CB" w14:paraId="6EFD5EC8"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1A461992"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0E4FBE80"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244BDA6A"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0D06EAE7"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5D6E63F4" w14:textId="77777777" w:rsidR="00F220CB" w:rsidRDefault="00F220CB" w:rsidP="00F220CB">
            <w:pPr>
              <w:rPr>
                <w:rFonts w:ascii="Arial" w:hAnsi="Arial" w:cs="Arial"/>
              </w:rPr>
            </w:pPr>
            <w:r>
              <w:rPr>
                <w:rFonts w:ascii="Arial" w:hAnsi="Arial" w:cs="Arial"/>
              </w:rPr>
              <w:t> </w:t>
            </w:r>
          </w:p>
        </w:tc>
      </w:tr>
      <w:tr w:rsidR="00F220CB" w14:paraId="4903266F"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092A0204"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2B9C0189"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1AF3B372"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1237EB9E"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0656BFA7" w14:textId="77777777" w:rsidR="00F220CB" w:rsidRDefault="00F220CB" w:rsidP="00F220CB">
            <w:pPr>
              <w:rPr>
                <w:rFonts w:ascii="Arial" w:hAnsi="Arial" w:cs="Arial"/>
              </w:rPr>
            </w:pPr>
            <w:r>
              <w:rPr>
                <w:rFonts w:ascii="Arial" w:hAnsi="Arial" w:cs="Arial"/>
              </w:rPr>
              <w:t> </w:t>
            </w:r>
          </w:p>
        </w:tc>
      </w:tr>
      <w:tr w:rsidR="00F220CB" w14:paraId="13150404"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18E65614"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57810A5E"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0C778E78"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61A14EA9"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045384A9" w14:textId="77777777" w:rsidR="00F220CB" w:rsidRDefault="00F220CB" w:rsidP="00F220CB">
            <w:pPr>
              <w:rPr>
                <w:rFonts w:ascii="Arial" w:hAnsi="Arial" w:cs="Arial"/>
              </w:rPr>
            </w:pPr>
            <w:r>
              <w:rPr>
                <w:rFonts w:ascii="Arial" w:hAnsi="Arial" w:cs="Arial"/>
              </w:rPr>
              <w:t> </w:t>
            </w:r>
          </w:p>
        </w:tc>
      </w:tr>
      <w:tr w:rsidR="00F220CB" w14:paraId="46734ADE"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2847BEE8"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63739F9F"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65BF92B1"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016B7AC7"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1351DC0B" w14:textId="77777777" w:rsidR="00F220CB" w:rsidRDefault="00F220CB" w:rsidP="00F220CB">
            <w:pPr>
              <w:rPr>
                <w:rFonts w:ascii="Arial" w:hAnsi="Arial" w:cs="Arial"/>
              </w:rPr>
            </w:pPr>
            <w:r>
              <w:rPr>
                <w:rFonts w:ascii="Arial" w:hAnsi="Arial" w:cs="Arial"/>
              </w:rPr>
              <w:t> </w:t>
            </w:r>
          </w:p>
        </w:tc>
      </w:tr>
      <w:tr w:rsidR="00F220CB" w14:paraId="2B814887"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500C06D1"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786E721D"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401CBBD8"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295F2A4E"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42E6CE33" w14:textId="77777777" w:rsidR="00F220CB" w:rsidRDefault="00F220CB" w:rsidP="00F220CB">
            <w:pPr>
              <w:rPr>
                <w:rFonts w:ascii="Arial" w:hAnsi="Arial" w:cs="Arial"/>
              </w:rPr>
            </w:pPr>
            <w:r>
              <w:rPr>
                <w:rFonts w:ascii="Arial" w:hAnsi="Arial" w:cs="Arial"/>
              </w:rPr>
              <w:t> </w:t>
            </w:r>
          </w:p>
        </w:tc>
      </w:tr>
      <w:tr w:rsidR="00F220CB" w14:paraId="46080D05" w14:textId="77777777" w:rsidTr="00F220CB">
        <w:trPr>
          <w:trHeight w:val="600"/>
        </w:trPr>
        <w:tc>
          <w:tcPr>
            <w:tcW w:w="1187" w:type="dxa"/>
            <w:tcBorders>
              <w:top w:val="nil"/>
              <w:left w:val="double" w:sz="6" w:space="0" w:color="auto"/>
              <w:bottom w:val="single" w:sz="8" w:space="0" w:color="auto"/>
              <w:right w:val="double" w:sz="6" w:space="0" w:color="auto"/>
            </w:tcBorders>
            <w:vAlign w:val="bottom"/>
          </w:tcPr>
          <w:p w14:paraId="19C84042" w14:textId="77777777" w:rsidR="00F220CB" w:rsidRDefault="00F220CB" w:rsidP="00F220CB">
            <w:pPr>
              <w:jc w:val="center"/>
              <w:rPr>
                <w:rFonts w:ascii="Arial" w:hAnsi="Arial" w:cs="Arial"/>
                <w:b/>
                <w:bCs/>
              </w:rPr>
            </w:pPr>
          </w:p>
        </w:tc>
        <w:tc>
          <w:tcPr>
            <w:tcW w:w="2200" w:type="dxa"/>
            <w:tcBorders>
              <w:top w:val="nil"/>
              <w:left w:val="nil"/>
              <w:bottom w:val="single" w:sz="8" w:space="0" w:color="auto"/>
              <w:right w:val="double" w:sz="6" w:space="0" w:color="auto"/>
            </w:tcBorders>
            <w:vAlign w:val="bottom"/>
          </w:tcPr>
          <w:p w14:paraId="3255D5F4"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single" w:sz="8" w:space="0" w:color="auto"/>
              <w:right w:val="double" w:sz="6" w:space="0" w:color="auto"/>
            </w:tcBorders>
          </w:tcPr>
          <w:p w14:paraId="21FDD167"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single" w:sz="8" w:space="0" w:color="auto"/>
              <w:right w:val="double" w:sz="6" w:space="0" w:color="auto"/>
            </w:tcBorders>
          </w:tcPr>
          <w:p w14:paraId="21571524"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single" w:sz="8" w:space="0" w:color="auto"/>
              <w:right w:val="double" w:sz="6" w:space="0" w:color="auto"/>
            </w:tcBorders>
          </w:tcPr>
          <w:p w14:paraId="24D2CCD0" w14:textId="77777777" w:rsidR="00F220CB" w:rsidRDefault="00F220CB" w:rsidP="00F220CB">
            <w:pPr>
              <w:rPr>
                <w:rFonts w:ascii="Arial" w:hAnsi="Arial" w:cs="Arial"/>
              </w:rPr>
            </w:pPr>
            <w:r>
              <w:rPr>
                <w:rFonts w:ascii="Arial" w:hAnsi="Arial" w:cs="Arial"/>
              </w:rPr>
              <w:t> </w:t>
            </w:r>
          </w:p>
        </w:tc>
      </w:tr>
      <w:tr w:rsidR="00F220CB" w14:paraId="4638D14B"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3DE86144"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16E84F7D"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693E2375"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0FE3306D"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19C56ED0" w14:textId="77777777" w:rsidR="00F220CB" w:rsidRDefault="00F220CB" w:rsidP="00F220CB">
            <w:pPr>
              <w:rPr>
                <w:rFonts w:ascii="Arial" w:hAnsi="Arial" w:cs="Arial"/>
              </w:rPr>
            </w:pPr>
            <w:r>
              <w:rPr>
                <w:rFonts w:ascii="Arial" w:hAnsi="Arial" w:cs="Arial"/>
              </w:rPr>
              <w:t> </w:t>
            </w:r>
          </w:p>
        </w:tc>
      </w:tr>
      <w:tr w:rsidR="00F220CB" w14:paraId="509C6E80" w14:textId="77777777" w:rsidTr="00F220CB">
        <w:trPr>
          <w:trHeight w:val="600"/>
        </w:trPr>
        <w:tc>
          <w:tcPr>
            <w:tcW w:w="1187" w:type="dxa"/>
            <w:tcBorders>
              <w:top w:val="nil"/>
              <w:left w:val="double" w:sz="6" w:space="0" w:color="auto"/>
              <w:bottom w:val="double" w:sz="6" w:space="0" w:color="auto"/>
              <w:right w:val="double" w:sz="6" w:space="0" w:color="auto"/>
            </w:tcBorders>
            <w:vAlign w:val="bottom"/>
          </w:tcPr>
          <w:p w14:paraId="0CC1F8C6" w14:textId="77777777" w:rsidR="00F220CB" w:rsidRDefault="00F220CB" w:rsidP="00F220CB">
            <w:pPr>
              <w:jc w:val="center"/>
              <w:rPr>
                <w:rFonts w:ascii="Arial" w:hAnsi="Arial" w:cs="Arial"/>
                <w:b/>
                <w:bCs/>
              </w:rPr>
            </w:pPr>
          </w:p>
        </w:tc>
        <w:tc>
          <w:tcPr>
            <w:tcW w:w="2200" w:type="dxa"/>
            <w:tcBorders>
              <w:top w:val="nil"/>
              <w:left w:val="nil"/>
              <w:bottom w:val="double" w:sz="6" w:space="0" w:color="auto"/>
              <w:right w:val="double" w:sz="6" w:space="0" w:color="auto"/>
            </w:tcBorders>
            <w:vAlign w:val="bottom"/>
          </w:tcPr>
          <w:p w14:paraId="08718532" w14:textId="77777777" w:rsidR="00F220CB" w:rsidRDefault="00F220CB" w:rsidP="00F220CB">
            <w:pPr>
              <w:rPr>
                <w:rFonts w:ascii="Arial" w:hAnsi="Arial" w:cs="Arial"/>
              </w:rPr>
            </w:pPr>
            <w:r>
              <w:rPr>
                <w:rFonts w:ascii="Arial" w:hAnsi="Arial" w:cs="Arial"/>
              </w:rPr>
              <w:t> </w:t>
            </w:r>
          </w:p>
        </w:tc>
        <w:tc>
          <w:tcPr>
            <w:tcW w:w="4480" w:type="dxa"/>
            <w:tcBorders>
              <w:top w:val="nil"/>
              <w:left w:val="nil"/>
              <w:bottom w:val="double" w:sz="6" w:space="0" w:color="auto"/>
              <w:right w:val="double" w:sz="6" w:space="0" w:color="auto"/>
            </w:tcBorders>
          </w:tcPr>
          <w:p w14:paraId="060F8AA9" w14:textId="77777777" w:rsidR="00F220CB" w:rsidRDefault="00F220CB" w:rsidP="00F220CB">
            <w:pPr>
              <w:rPr>
                <w:rFonts w:ascii="Arial" w:hAnsi="Arial" w:cs="Arial"/>
              </w:rPr>
            </w:pPr>
            <w:r>
              <w:rPr>
                <w:rFonts w:ascii="Arial" w:hAnsi="Arial" w:cs="Arial"/>
              </w:rPr>
              <w:t> </w:t>
            </w:r>
          </w:p>
        </w:tc>
        <w:tc>
          <w:tcPr>
            <w:tcW w:w="1313" w:type="dxa"/>
            <w:tcBorders>
              <w:top w:val="nil"/>
              <w:left w:val="nil"/>
              <w:bottom w:val="double" w:sz="6" w:space="0" w:color="auto"/>
              <w:right w:val="double" w:sz="6" w:space="0" w:color="auto"/>
            </w:tcBorders>
          </w:tcPr>
          <w:p w14:paraId="1D47316A"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tcPr>
          <w:p w14:paraId="4F3F75F1" w14:textId="77777777" w:rsidR="00F220CB" w:rsidRDefault="00F220CB" w:rsidP="00F220CB">
            <w:pPr>
              <w:rPr>
                <w:rFonts w:ascii="Arial" w:hAnsi="Arial" w:cs="Arial"/>
              </w:rPr>
            </w:pPr>
            <w:r>
              <w:rPr>
                <w:rFonts w:ascii="Arial" w:hAnsi="Arial" w:cs="Arial"/>
              </w:rPr>
              <w:t> </w:t>
            </w:r>
          </w:p>
        </w:tc>
      </w:tr>
      <w:tr w:rsidR="00F220CB" w14:paraId="1813C7A2" w14:textId="77777777" w:rsidTr="00F220CB">
        <w:trPr>
          <w:trHeight w:val="600"/>
        </w:trPr>
        <w:tc>
          <w:tcPr>
            <w:tcW w:w="7867" w:type="dxa"/>
            <w:gridSpan w:val="3"/>
            <w:tcBorders>
              <w:top w:val="nil"/>
              <w:left w:val="double" w:sz="6" w:space="0" w:color="auto"/>
              <w:bottom w:val="double" w:sz="6" w:space="0" w:color="auto"/>
              <w:right w:val="double" w:sz="6" w:space="0" w:color="auto"/>
            </w:tcBorders>
            <w:shd w:val="clear" w:color="auto" w:fill="FFCC99"/>
            <w:vAlign w:val="center"/>
          </w:tcPr>
          <w:p w14:paraId="1C47F713" w14:textId="77777777" w:rsidR="00F220CB" w:rsidRPr="00D74DA6" w:rsidRDefault="00F220CB" w:rsidP="00F220CB">
            <w:pPr>
              <w:rPr>
                <w:rFonts w:ascii="Arial" w:hAnsi="Arial" w:cs="Arial"/>
                <w:b/>
              </w:rPr>
            </w:pPr>
            <w:r w:rsidRPr="00D74DA6">
              <w:rPr>
                <w:rFonts w:ascii="Arial" w:hAnsi="Arial" w:cs="Arial"/>
                <w:b/>
              </w:rPr>
              <w:t>TOTAL AMOUNTS</w:t>
            </w:r>
          </w:p>
        </w:tc>
        <w:tc>
          <w:tcPr>
            <w:tcW w:w="1313" w:type="dxa"/>
            <w:tcBorders>
              <w:top w:val="nil"/>
              <w:left w:val="nil"/>
              <w:bottom w:val="double" w:sz="6" w:space="0" w:color="auto"/>
              <w:right w:val="double" w:sz="6" w:space="0" w:color="auto"/>
            </w:tcBorders>
            <w:shd w:val="clear" w:color="auto" w:fill="FFCC99"/>
          </w:tcPr>
          <w:p w14:paraId="0FDE4DD3" w14:textId="77777777" w:rsidR="00F220CB" w:rsidRDefault="00F220CB" w:rsidP="00F220CB">
            <w:pPr>
              <w:rPr>
                <w:rFonts w:ascii="Arial" w:hAnsi="Arial" w:cs="Arial"/>
              </w:rPr>
            </w:pPr>
            <w:r>
              <w:rPr>
                <w:rFonts w:ascii="Arial" w:hAnsi="Arial" w:cs="Arial"/>
              </w:rPr>
              <w:t> </w:t>
            </w:r>
          </w:p>
        </w:tc>
        <w:tc>
          <w:tcPr>
            <w:tcW w:w="1507" w:type="dxa"/>
            <w:tcBorders>
              <w:top w:val="nil"/>
              <w:left w:val="nil"/>
              <w:bottom w:val="double" w:sz="6" w:space="0" w:color="auto"/>
              <w:right w:val="double" w:sz="6" w:space="0" w:color="auto"/>
            </w:tcBorders>
            <w:shd w:val="clear" w:color="auto" w:fill="FFCC99"/>
          </w:tcPr>
          <w:p w14:paraId="5E5C5AC9" w14:textId="77777777" w:rsidR="00F220CB" w:rsidRDefault="00F220CB" w:rsidP="00F220CB">
            <w:pPr>
              <w:rPr>
                <w:rFonts w:ascii="Arial" w:hAnsi="Arial" w:cs="Arial"/>
              </w:rPr>
            </w:pPr>
            <w:r>
              <w:rPr>
                <w:rFonts w:ascii="Arial" w:hAnsi="Arial" w:cs="Arial"/>
              </w:rPr>
              <w:t> </w:t>
            </w:r>
          </w:p>
        </w:tc>
      </w:tr>
    </w:tbl>
    <w:p w14:paraId="49DE59EF" w14:textId="77777777" w:rsidR="00F220CB" w:rsidRDefault="00F220CB" w:rsidP="00F220CB">
      <w:pPr>
        <w:spacing w:before="120"/>
        <w:ind w:left="547" w:hanging="547"/>
        <w:jc w:val="center"/>
        <w:sectPr w:rsidR="00F220CB">
          <w:headerReference w:type="default" r:id="rId27"/>
          <w:footerReference w:type="even" r:id="rId28"/>
          <w:footerReference w:type="default" r:id="rId29"/>
          <w:footerReference w:type="first" r:id="rId30"/>
          <w:pgSz w:w="12240" w:h="15840" w:code="1"/>
          <w:pgMar w:top="1800" w:right="1440" w:bottom="1627" w:left="1440" w:header="720" w:footer="720" w:gutter="0"/>
          <w:cols w:space="720"/>
          <w:titlePg/>
        </w:sectPr>
      </w:pPr>
    </w:p>
    <w:p w14:paraId="722CF59F" w14:textId="2379FE32" w:rsidR="00F220CB" w:rsidRPr="00C46DDC" w:rsidRDefault="00F220CB" w:rsidP="008D2AAD">
      <w:pPr>
        <w:spacing w:before="120"/>
        <w:jc w:val="center"/>
        <w:rPr>
          <w:rFonts w:ascii="Arial" w:hAnsi="Arial" w:cs="Arial"/>
          <w:sz w:val="28"/>
        </w:rPr>
      </w:pPr>
      <w:r>
        <w:rPr>
          <w:rFonts w:ascii="Arial" w:hAnsi="Arial" w:cs="Arial"/>
          <w:sz w:val="28"/>
        </w:rPr>
        <w:lastRenderedPageBreak/>
        <w:t>PRESCHOOL PARTNERSHIP GRANT COVER PAGE</w:t>
      </w:r>
    </w:p>
    <w:p w14:paraId="41D7BFC2" w14:textId="77777777" w:rsidR="00F220CB" w:rsidRDefault="00F220CB" w:rsidP="00F220CB">
      <w:pPr>
        <w:jc w:val="center"/>
        <w:rPr>
          <w:rFonts w:ascii="Arial" w:hAnsi="Arial" w:cs="Arial"/>
          <w:i/>
          <w:iCs/>
        </w:rPr>
      </w:pPr>
      <w:r>
        <w:rPr>
          <w:rFonts w:ascii="Arial" w:hAnsi="Arial" w:cs="Arial"/>
          <w:i/>
          <w:iCs/>
        </w:rPr>
        <w:t xml:space="preserve">This page must be complete and returned with the application to be responsive </w:t>
      </w:r>
    </w:p>
    <w:p w14:paraId="0CE45E01" w14:textId="77777777" w:rsidR="00F220CB" w:rsidRDefault="00F220CB" w:rsidP="00F220CB">
      <w:pPr>
        <w:jc w:val="center"/>
        <w:rPr>
          <w:rFonts w:ascii="Arial" w:hAnsi="Arial" w:cs="Arial"/>
          <w:i/>
          <w:iCs/>
        </w:rPr>
      </w:pPr>
    </w:p>
    <w:tbl>
      <w:tblPr>
        <w:tblW w:w="9380" w:type="dxa"/>
        <w:tblInd w:w="93" w:type="dxa"/>
        <w:tblLook w:val="0000" w:firstRow="0" w:lastRow="0" w:firstColumn="0" w:lastColumn="0" w:noHBand="0" w:noVBand="0"/>
      </w:tblPr>
      <w:tblGrid>
        <w:gridCol w:w="4785"/>
        <w:gridCol w:w="4595"/>
      </w:tblGrid>
      <w:tr w:rsidR="00F220CB" w14:paraId="26CA77ED" w14:textId="77777777" w:rsidTr="00F220CB">
        <w:trPr>
          <w:cantSplit/>
          <w:trHeight w:val="499"/>
        </w:trPr>
        <w:tc>
          <w:tcPr>
            <w:tcW w:w="4785" w:type="dxa"/>
            <w:tcBorders>
              <w:top w:val="single" w:sz="8" w:space="0" w:color="auto"/>
              <w:left w:val="single" w:sz="8" w:space="0" w:color="auto"/>
              <w:bottom w:val="single" w:sz="8" w:space="0" w:color="auto"/>
              <w:right w:val="single" w:sz="8" w:space="0" w:color="auto"/>
            </w:tcBorders>
            <w:noWrap/>
            <w:vAlign w:val="bottom"/>
          </w:tcPr>
          <w:p w14:paraId="2FF70EC0" w14:textId="77777777" w:rsidR="00F220CB" w:rsidRDefault="00F220CB" w:rsidP="00F220CB">
            <w:pPr>
              <w:rPr>
                <w:rFonts w:ascii="Arial" w:hAnsi="Arial" w:cs="Arial"/>
                <w:b/>
                <w:bCs/>
                <w:sz w:val="20"/>
                <w:szCs w:val="20"/>
              </w:rPr>
            </w:pPr>
            <w:r>
              <w:rPr>
                <w:rFonts w:ascii="Arial" w:hAnsi="Arial" w:cs="Arial"/>
                <w:b/>
                <w:bCs/>
                <w:sz w:val="20"/>
              </w:rPr>
              <w:t xml:space="preserve">DISTRICT:  </w:t>
            </w:r>
          </w:p>
        </w:tc>
        <w:tc>
          <w:tcPr>
            <w:tcW w:w="4595" w:type="dxa"/>
            <w:tcBorders>
              <w:top w:val="single" w:sz="8" w:space="0" w:color="auto"/>
              <w:left w:val="nil"/>
              <w:bottom w:val="single" w:sz="8" w:space="0" w:color="auto"/>
              <w:right w:val="single" w:sz="8" w:space="0" w:color="auto"/>
            </w:tcBorders>
          </w:tcPr>
          <w:p w14:paraId="33FDB30B" w14:textId="77777777" w:rsidR="00F220CB" w:rsidRDefault="00F220CB" w:rsidP="00F220CB">
            <w:pPr>
              <w:rPr>
                <w:rFonts w:ascii="Arial" w:hAnsi="Arial" w:cs="Arial"/>
              </w:rPr>
            </w:pPr>
            <w:r>
              <w:rPr>
                <w:rFonts w:ascii="Arial" w:hAnsi="Arial" w:cs="Arial"/>
              </w:rPr>
              <w:t> </w:t>
            </w:r>
          </w:p>
        </w:tc>
      </w:tr>
      <w:tr w:rsidR="00F220CB" w14:paraId="6B88B56D"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40678B26" w14:textId="77777777" w:rsidR="00F220CB" w:rsidRDefault="00F220CB" w:rsidP="00F220CB">
            <w:pPr>
              <w:rPr>
                <w:rFonts w:ascii="Arial" w:hAnsi="Arial" w:cs="Arial"/>
                <w:b/>
                <w:bCs/>
                <w:sz w:val="20"/>
                <w:szCs w:val="20"/>
              </w:rPr>
            </w:pPr>
            <w:r>
              <w:rPr>
                <w:rFonts w:ascii="Arial" w:hAnsi="Arial" w:cs="Arial"/>
                <w:b/>
                <w:bCs/>
                <w:sz w:val="20"/>
              </w:rPr>
              <w:t>SUPERINTENDENT:</w:t>
            </w:r>
          </w:p>
        </w:tc>
        <w:tc>
          <w:tcPr>
            <w:tcW w:w="4595" w:type="dxa"/>
            <w:tcBorders>
              <w:top w:val="nil"/>
              <w:left w:val="nil"/>
              <w:bottom w:val="single" w:sz="8" w:space="0" w:color="auto"/>
              <w:right w:val="single" w:sz="8" w:space="0" w:color="auto"/>
            </w:tcBorders>
          </w:tcPr>
          <w:p w14:paraId="5F5218A7" w14:textId="77777777" w:rsidR="00F220CB" w:rsidRDefault="00F220CB" w:rsidP="00F220CB">
            <w:pPr>
              <w:rPr>
                <w:rFonts w:ascii="Arial" w:hAnsi="Arial" w:cs="Arial"/>
              </w:rPr>
            </w:pPr>
            <w:r>
              <w:rPr>
                <w:rFonts w:ascii="Arial" w:hAnsi="Arial" w:cs="Arial"/>
              </w:rPr>
              <w:t> </w:t>
            </w:r>
          </w:p>
        </w:tc>
      </w:tr>
      <w:tr w:rsidR="00F220CB" w14:paraId="6B34B47B"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76A512FA" w14:textId="77777777" w:rsidR="00F220CB" w:rsidRDefault="00F220CB" w:rsidP="00F220CB">
            <w:pPr>
              <w:rPr>
                <w:rFonts w:ascii="Arial" w:hAnsi="Arial" w:cs="Arial"/>
                <w:b/>
                <w:bCs/>
                <w:sz w:val="20"/>
                <w:szCs w:val="20"/>
              </w:rPr>
            </w:pPr>
            <w:r>
              <w:rPr>
                <w:rFonts w:ascii="Arial" w:hAnsi="Arial" w:cs="Arial"/>
                <w:b/>
                <w:bCs/>
                <w:sz w:val="20"/>
              </w:rPr>
              <w:t>DISTRICT ADDRESS:</w:t>
            </w:r>
          </w:p>
        </w:tc>
        <w:tc>
          <w:tcPr>
            <w:tcW w:w="4595" w:type="dxa"/>
            <w:tcBorders>
              <w:top w:val="nil"/>
              <w:left w:val="nil"/>
              <w:bottom w:val="single" w:sz="8" w:space="0" w:color="auto"/>
              <w:right w:val="single" w:sz="8" w:space="0" w:color="auto"/>
            </w:tcBorders>
          </w:tcPr>
          <w:p w14:paraId="35D5EEBE" w14:textId="77777777" w:rsidR="00F220CB" w:rsidRDefault="00F220CB" w:rsidP="00F220CB">
            <w:pPr>
              <w:rPr>
                <w:rFonts w:ascii="Arial" w:hAnsi="Arial" w:cs="Arial"/>
              </w:rPr>
            </w:pPr>
            <w:r>
              <w:rPr>
                <w:rFonts w:ascii="Arial" w:hAnsi="Arial" w:cs="Arial"/>
              </w:rPr>
              <w:t> </w:t>
            </w:r>
          </w:p>
        </w:tc>
      </w:tr>
      <w:tr w:rsidR="00F220CB" w14:paraId="14395882"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5FFCBB22" w14:textId="77777777" w:rsidR="00F220CB" w:rsidRDefault="00F220CB" w:rsidP="00F220CB">
            <w:pPr>
              <w:rPr>
                <w:rFonts w:ascii="Arial" w:hAnsi="Arial" w:cs="Arial"/>
                <w:b/>
                <w:bCs/>
                <w:sz w:val="20"/>
                <w:szCs w:val="20"/>
              </w:rPr>
            </w:pPr>
            <w:r>
              <w:rPr>
                <w:rFonts w:ascii="Arial" w:hAnsi="Arial" w:cs="Arial"/>
                <w:b/>
                <w:bCs/>
                <w:sz w:val="20"/>
              </w:rPr>
              <w:t>DISTRICT TELEPHONE:</w:t>
            </w:r>
          </w:p>
        </w:tc>
        <w:tc>
          <w:tcPr>
            <w:tcW w:w="4595" w:type="dxa"/>
            <w:tcBorders>
              <w:top w:val="nil"/>
              <w:left w:val="nil"/>
              <w:bottom w:val="single" w:sz="8" w:space="0" w:color="auto"/>
              <w:right w:val="single" w:sz="8" w:space="0" w:color="auto"/>
            </w:tcBorders>
          </w:tcPr>
          <w:p w14:paraId="7DA3E948" w14:textId="77777777" w:rsidR="00F220CB" w:rsidRDefault="00F220CB" w:rsidP="00F220CB">
            <w:pPr>
              <w:rPr>
                <w:rFonts w:ascii="Arial" w:hAnsi="Arial" w:cs="Arial"/>
              </w:rPr>
            </w:pPr>
            <w:r>
              <w:rPr>
                <w:rFonts w:ascii="Arial" w:hAnsi="Arial" w:cs="Arial"/>
              </w:rPr>
              <w:t> </w:t>
            </w:r>
          </w:p>
        </w:tc>
      </w:tr>
      <w:tr w:rsidR="00F220CB" w14:paraId="21C18E7D"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770535AF" w14:textId="77777777" w:rsidR="00F220CB" w:rsidRDefault="00F220CB" w:rsidP="00F220CB">
            <w:pPr>
              <w:rPr>
                <w:rFonts w:ascii="Arial" w:hAnsi="Arial" w:cs="Arial"/>
                <w:b/>
                <w:bCs/>
                <w:sz w:val="20"/>
                <w:szCs w:val="20"/>
              </w:rPr>
            </w:pPr>
            <w:r>
              <w:rPr>
                <w:rFonts w:ascii="Arial" w:hAnsi="Arial" w:cs="Arial"/>
                <w:b/>
                <w:bCs/>
                <w:sz w:val="20"/>
              </w:rPr>
              <w:t>CHILD CARE PROVIDER:</w:t>
            </w:r>
          </w:p>
        </w:tc>
        <w:tc>
          <w:tcPr>
            <w:tcW w:w="4595" w:type="dxa"/>
            <w:tcBorders>
              <w:top w:val="nil"/>
              <w:left w:val="nil"/>
              <w:bottom w:val="single" w:sz="8" w:space="0" w:color="auto"/>
              <w:right w:val="single" w:sz="8" w:space="0" w:color="auto"/>
            </w:tcBorders>
          </w:tcPr>
          <w:p w14:paraId="1DE97F33" w14:textId="77777777" w:rsidR="00F220CB" w:rsidRDefault="00F220CB" w:rsidP="00F220CB">
            <w:pPr>
              <w:rPr>
                <w:rFonts w:ascii="Arial" w:hAnsi="Arial" w:cs="Arial"/>
              </w:rPr>
            </w:pPr>
            <w:r>
              <w:rPr>
                <w:rFonts w:ascii="Arial" w:hAnsi="Arial" w:cs="Arial"/>
              </w:rPr>
              <w:t> </w:t>
            </w:r>
          </w:p>
        </w:tc>
      </w:tr>
      <w:tr w:rsidR="00F220CB" w14:paraId="6E61DF56"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1984056A" w14:textId="77777777" w:rsidR="00F220CB" w:rsidRDefault="00F220CB" w:rsidP="00F220CB">
            <w:pPr>
              <w:rPr>
                <w:rFonts w:ascii="Arial" w:hAnsi="Arial" w:cs="Arial"/>
                <w:b/>
                <w:bCs/>
                <w:sz w:val="20"/>
              </w:rPr>
            </w:pPr>
            <w:r>
              <w:rPr>
                <w:rFonts w:ascii="Arial" w:hAnsi="Arial" w:cs="Arial"/>
                <w:b/>
                <w:bCs/>
                <w:sz w:val="20"/>
              </w:rPr>
              <w:t>CHILD CARE PROVIDER LICENSE NUMBER:</w:t>
            </w:r>
          </w:p>
        </w:tc>
        <w:tc>
          <w:tcPr>
            <w:tcW w:w="4595" w:type="dxa"/>
            <w:tcBorders>
              <w:top w:val="nil"/>
              <w:left w:val="nil"/>
              <w:bottom w:val="single" w:sz="8" w:space="0" w:color="auto"/>
              <w:right w:val="single" w:sz="8" w:space="0" w:color="auto"/>
            </w:tcBorders>
          </w:tcPr>
          <w:p w14:paraId="78D0693A" w14:textId="77777777" w:rsidR="00F220CB" w:rsidRDefault="00F220CB" w:rsidP="00F220CB">
            <w:pPr>
              <w:rPr>
                <w:rFonts w:ascii="Arial" w:hAnsi="Arial" w:cs="Arial"/>
              </w:rPr>
            </w:pPr>
          </w:p>
        </w:tc>
      </w:tr>
      <w:tr w:rsidR="00F220CB" w14:paraId="6043E35F"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3BC1DD74" w14:textId="77777777" w:rsidR="00F220CB" w:rsidRDefault="00F220CB" w:rsidP="00F220CB">
            <w:pPr>
              <w:rPr>
                <w:rFonts w:ascii="Arial" w:hAnsi="Arial" w:cs="Arial"/>
                <w:b/>
                <w:bCs/>
                <w:sz w:val="20"/>
                <w:szCs w:val="20"/>
              </w:rPr>
            </w:pPr>
            <w:r>
              <w:rPr>
                <w:rFonts w:ascii="Arial" w:hAnsi="Arial" w:cs="Arial"/>
                <w:b/>
                <w:bCs/>
                <w:sz w:val="20"/>
              </w:rPr>
              <w:t>CHILD CARE DIRECTOR:</w:t>
            </w:r>
          </w:p>
        </w:tc>
        <w:tc>
          <w:tcPr>
            <w:tcW w:w="4595" w:type="dxa"/>
            <w:tcBorders>
              <w:top w:val="nil"/>
              <w:left w:val="nil"/>
              <w:bottom w:val="single" w:sz="8" w:space="0" w:color="auto"/>
              <w:right w:val="single" w:sz="8" w:space="0" w:color="auto"/>
            </w:tcBorders>
          </w:tcPr>
          <w:p w14:paraId="175984AF" w14:textId="77777777" w:rsidR="00F220CB" w:rsidRDefault="00F220CB" w:rsidP="00F220CB">
            <w:pPr>
              <w:rPr>
                <w:rFonts w:ascii="Arial" w:hAnsi="Arial" w:cs="Arial"/>
              </w:rPr>
            </w:pPr>
            <w:r>
              <w:rPr>
                <w:rFonts w:ascii="Arial" w:hAnsi="Arial" w:cs="Arial"/>
              </w:rPr>
              <w:t> </w:t>
            </w:r>
          </w:p>
        </w:tc>
      </w:tr>
      <w:tr w:rsidR="00F220CB" w14:paraId="3F477F24"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27769D63" w14:textId="77777777" w:rsidR="00F220CB" w:rsidRDefault="00F220CB" w:rsidP="00F220CB">
            <w:pPr>
              <w:rPr>
                <w:rFonts w:ascii="Arial" w:hAnsi="Arial" w:cs="Arial"/>
                <w:b/>
                <w:bCs/>
                <w:sz w:val="20"/>
                <w:szCs w:val="20"/>
              </w:rPr>
            </w:pPr>
            <w:r>
              <w:rPr>
                <w:rFonts w:ascii="Arial" w:hAnsi="Arial" w:cs="Arial"/>
                <w:b/>
                <w:bCs/>
                <w:sz w:val="20"/>
              </w:rPr>
              <w:t>CHILD CARE DIRECTOR’S EMAIL:</w:t>
            </w:r>
          </w:p>
        </w:tc>
        <w:tc>
          <w:tcPr>
            <w:tcW w:w="4595" w:type="dxa"/>
            <w:tcBorders>
              <w:top w:val="nil"/>
              <w:left w:val="nil"/>
              <w:bottom w:val="single" w:sz="8" w:space="0" w:color="auto"/>
              <w:right w:val="single" w:sz="8" w:space="0" w:color="auto"/>
            </w:tcBorders>
          </w:tcPr>
          <w:p w14:paraId="0C80ABB2" w14:textId="77777777" w:rsidR="00F220CB" w:rsidRDefault="00F220CB" w:rsidP="00F220CB">
            <w:pPr>
              <w:rPr>
                <w:rFonts w:ascii="Arial" w:hAnsi="Arial" w:cs="Arial"/>
              </w:rPr>
            </w:pPr>
            <w:r>
              <w:rPr>
                <w:rFonts w:ascii="Arial" w:hAnsi="Arial" w:cs="Arial"/>
              </w:rPr>
              <w:t> </w:t>
            </w:r>
          </w:p>
        </w:tc>
      </w:tr>
      <w:tr w:rsidR="00F220CB" w14:paraId="6892D74D"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34E559C0" w14:textId="77777777" w:rsidR="00F220CB" w:rsidRDefault="00F220CB" w:rsidP="00F220CB">
            <w:pPr>
              <w:rPr>
                <w:rFonts w:ascii="Arial" w:hAnsi="Arial" w:cs="Arial"/>
                <w:b/>
                <w:bCs/>
                <w:sz w:val="20"/>
                <w:szCs w:val="20"/>
              </w:rPr>
            </w:pPr>
            <w:r>
              <w:rPr>
                <w:rFonts w:ascii="Arial" w:hAnsi="Arial" w:cs="Arial"/>
                <w:b/>
                <w:bCs/>
                <w:sz w:val="20"/>
              </w:rPr>
              <w:t>PLANNING GRANT COORDINATOR:</w:t>
            </w:r>
          </w:p>
        </w:tc>
        <w:tc>
          <w:tcPr>
            <w:tcW w:w="4595" w:type="dxa"/>
            <w:tcBorders>
              <w:top w:val="nil"/>
              <w:left w:val="nil"/>
              <w:bottom w:val="single" w:sz="8" w:space="0" w:color="auto"/>
              <w:right w:val="single" w:sz="8" w:space="0" w:color="auto"/>
            </w:tcBorders>
          </w:tcPr>
          <w:p w14:paraId="5DB0F423" w14:textId="77777777" w:rsidR="00F220CB" w:rsidRDefault="00F220CB" w:rsidP="00F220CB">
            <w:pPr>
              <w:rPr>
                <w:rFonts w:ascii="Arial" w:hAnsi="Arial" w:cs="Arial"/>
                <w:b/>
                <w:bCs/>
                <w:sz w:val="20"/>
                <w:szCs w:val="20"/>
              </w:rPr>
            </w:pPr>
            <w:r>
              <w:rPr>
                <w:rFonts w:ascii="Arial" w:hAnsi="Arial" w:cs="Arial"/>
                <w:b/>
                <w:bCs/>
                <w:sz w:val="20"/>
              </w:rPr>
              <w:t> </w:t>
            </w:r>
          </w:p>
        </w:tc>
      </w:tr>
      <w:tr w:rsidR="00F220CB" w14:paraId="2ECFB2C3" w14:textId="77777777" w:rsidTr="00F220CB">
        <w:trPr>
          <w:cantSplit/>
          <w:trHeight w:val="499"/>
        </w:trPr>
        <w:tc>
          <w:tcPr>
            <w:tcW w:w="4785" w:type="dxa"/>
            <w:tcBorders>
              <w:top w:val="nil"/>
              <w:left w:val="single" w:sz="8" w:space="0" w:color="auto"/>
              <w:bottom w:val="single" w:sz="8" w:space="0" w:color="auto"/>
              <w:right w:val="single" w:sz="8" w:space="0" w:color="auto"/>
            </w:tcBorders>
            <w:noWrap/>
            <w:vAlign w:val="bottom"/>
          </w:tcPr>
          <w:p w14:paraId="645A9716" w14:textId="77777777" w:rsidR="00F220CB" w:rsidRDefault="00F220CB" w:rsidP="00F220CB">
            <w:pPr>
              <w:rPr>
                <w:rFonts w:ascii="Arial" w:hAnsi="Arial" w:cs="Arial"/>
                <w:b/>
                <w:bCs/>
                <w:sz w:val="20"/>
                <w:szCs w:val="20"/>
              </w:rPr>
            </w:pPr>
            <w:r>
              <w:rPr>
                <w:rFonts w:ascii="Arial" w:hAnsi="Arial" w:cs="Arial"/>
                <w:b/>
                <w:bCs/>
                <w:sz w:val="20"/>
              </w:rPr>
              <w:t>GRANT COORDINATOR’S EMAIL:</w:t>
            </w:r>
          </w:p>
        </w:tc>
        <w:tc>
          <w:tcPr>
            <w:tcW w:w="4595" w:type="dxa"/>
            <w:tcBorders>
              <w:top w:val="nil"/>
              <w:left w:val="nil"/>
              <w:bottom w:val="single" w:sz="8" w:space="0" w:color="auto"/>
              <w:right w:val="single" w:sz="8" w:space="0" w:color="auto"/>
            </w:tcBorders>
          </w:tcPr>
          <w:p w14:paraId="02631956" w14:textId="77777777" w:rsidR="00F220CB" w:rsidRDefault="00F220CB" w:rsidP="00F220CB">
            <w:pPr>
              <w:rPr>
                <w:rFonts w:ascii="Arial" w:hAnsi="Arial" w:cs="Arial"/>
                <w:b/>
                <w:bCs/>
                <w:sz w:val="20"/>
                <w:szCs w:val="20"/>
              </w:rPr>
            </w:pPr>
            <w:r>
              <w:rPr>
                <w:rFonts w:ascii="Arial" w:hAnsi="Arial" w:cs="Arial"/>
                <w:b/>
                <w:bCs/>
                <w:sz w:val="20"/>
              </w:rPr>
              <w:t> </w:t>
            </w:r>
          </w:p>
        </w:tc>
      </w:tr>
      <w:tr w:rsidR="00F220CB" w14:paraId="608341B3" w14:textId="77777777" w:rsidTr="00F220CB">
        <w:trPr>
          <w:cantSplit/>
          <w:trHeight w:val="499"/>
        </w:trPr>
        <w:tc>
          <w:tcPr>
            <w:tcW w:w="4785" w:type="dxa"/>
            <w:tcBorders>
              <w:top w:val="nil"/>
              <w:left w:val="single" w:sz="8" w:space="0" w:color="auto"/>
              <w:bottom w:val="nil"/>
              <w:right w:val="single" w:sz="8" w:space="0" w:color="auto"/>
            </w:tcBorders>
            <w:noWrap/>
            <w:vAlign w:val="bottom"/>
          </w:tcPr>
          <w:p w14:paraId="7109B75C" w14:textId="77777777" w:rsidR="00F220CB" w:rsidRDefault="00F220CB" w:rsidP="00F220CB">
            <w:pPr>
              <w:rPr>
                <w:rFonts w:ascii="Arial" w:hAnsi="Arial" w:cs="Arial"/>
                <w:b/>
                <w:bCs/>
                <w:sz w:val="20"/>
                <w:szCs w:val="20"/>
              </w:rPr>
            </w:pPr>
            <w:r>
              <w:rPr>
                <w:rFonts w:ascii="Arial" w:hAnsi="Arial" w:cs="Arial"/>
                <w:b/>
                <w:bCs/>
                <w:sz w:val="20"/>
              </w:rPr>
              <w:t xml:space="preserve">FISCAL AGENT: </w:t>
            </w:r>
          </w:p>
        </w:tc>
        <w:tc>
          <w:tcPr>
            <w:tcW w:w="4595" w:type="dxa"/>
            <w:tcBorders>
              <w:top w:val="nil"/>
              <w:left w:val="nil"/>
              <w:bottom w:val="single" w:sz="8" w:space="0" w:color="auto"/>
              <w:right w:val="single" w:sz="8" w:space="0" w:color="auto"/>
            </w:tcBorders>
          </w:tcPr>
          <w:p w14:paraId="1CCC3112" w14:textId="77777777" w:rsidR="00F220CB" w:rsidRDefault="00F220CB" w:rsidP="00F220CB">
            <w:pPr>
              <w:rPr>
                <w:rFonts w:ascii="Arial" w:hAnsi="Arial" w:cs="Arial"/>
                <w:b/>
                <w:bCs/>
                <w:sz w:val="20"/>
                <w:szCs w:val="20"/>
              </w:rPr>
            </w:pPr>
            <w:r>
              <w:rPr>
                <w:rFonts w:ascii="Arial" w:hAnsi="Arial" w:cs="Arial"/>
                <w:b/>
                <w:bCs/>
                <w:sz w:val="20"/>
              </w:rPr>
              <w:t> </w:t>
            </w:r>
          </w:p>
        </w:tc>
      </w:tr>
      <w:tr w:rsidR="00F220CB" w14:paraId="7B51C26B" w14:textId="77777777" w:rsidTr="00F220CB">
        <w:trPr>
          <w:trHeight w:val="403"/>
        </w:trPr>
        <w:tc>
          <w:tcPr>
            <w:tcW w:w="4785" w:type="dxa"/>
            <w:tcBorders>
              <w:top w:val="nil"/>
              <w:left w:val="single" w:sz="8" w:space="0" w:color="auto"/>
              <w:bottom w:val="nil"/>
              <w:right w:val="single" w:sz="8" w:space="0" w:color="auto"/>
            </w:tcBorders>
            <w:noWrap/>
            <w:vAlign w:val="bottom"/>
          </w:tcPr>
          <w:p w14:paraId="267C58C7" w14:textId="77777777" w:rsidR="00F220CB" w:rsidRDefault="00F220CB" w:rsidP="00F220CB">
            <w:pPr>
              <w:ind w:firstLineChars="400" w:firstLine="803"/>
              <w:rPr>
                <w:rFonts w:ascii="Arial" w:hAnsi="Arial" w:cs="Arial"/>
                <w:b/>
                <w:bCs/>
                <w:sz w:val="20"/>
                <w:szCs w:val="20"/>
              </w:rPr>
            </w:pPr>
            <w:r>
              <w:rPr>
                <w:rFonts w:ascii="Arial" w:hAnsi="Arial" w:cs="Arial"/>
                <w:b/>
                <w:bCs/>
                <w:sz w:val="20"/>
                <w:szCs w:val="20"/>
              </w:rPr>
              <w:t>DISTRICT FINANCE OFFICER:</w:t>
            </w:r>
          </w:p>
        </w:tc>
        <w:tc>
          <w:tcPr>
            <w:tcW w:w="4595" w:type="dxa"/>
            <w:tcBorders>
              <w:top w:val="nil"/>
              <w:left w:val="nil"/>
              <w:bottom w:val="single" w:sz="8" w:space="0" w:color="auto"/>
              <w:right w:val="single" w:sz="8" w:space="0" w:color="auto"/>
            </w:tcBorders>
          </w:tcPr>
          <w:p w14:paraId="0B66A197" w14:textId="77777777" w:rsidR="00F220CB" w:rsidRDefault="00F220CB" w:rsidP="00F220CB">
            <w:pPr>
              <w:rPr>
                <w:rFonts w:ascii="Arial" w:hAnsi="Arial" w:cs="Arial"/>
              </w:rPr>
            </w:pPr>
            <w:r>
              <w:rPr>
                <w:rFonts w:ascii="Arial" w:hAnsi="Arial" w:cs="Arial"/>
              </w:rPr>
              <w:t> </w:t>
            </w:r>
          </w:p>
        </w:tc>
      </w:tr>
      <w:tr w:rsidR="00F220CB" w14:paraId="1F1041C8" w14:textId="77777777" w:rsidTr="00F220CB">
        <w:trPr>
          <w:trHeight w:val="412"/>
        </w:trPr>
        <w:tc>
          <w:tcPr>
            <w:tcW w:w="4785" w:type="dxa"/>
            <w:tcBorders>
              <w:top w:val="nil"/>
              <w:left w:val="single" w:sz="8" w:space="0" w:color="auto"/>
              <w:bottom w:val="single" w:sz="8" w:space="0" w:color="auto"/>
              <w:right w:val="single" w:sz="8" w:space="0" w:color="auto"/>
            </w:tcBorders>
            <w:noWrap/>
            <w:vAlign w:val="bottom"/>
          </w:tcPr>
          <w:p w14:paraId="0A9C754A" w14:textId="77777777" w:rsidR="00F220CB" w:rsidRDefault="00F220CB" w:rsidP="00F220CB">
            <w:pPr>
              <w:ind w:firstLineChars="400" w:firstLine="803"/>
              <w:rPr>
                <w:rFonts w:ascii="Arial" w:hAnsi="Arial" w:cs="Arial"/>
                <w:b/>
                <w:bCs/>
                <w:sz w:val="20"/>
                <w:szCs w:val="20"/>
              </w:rPr>
            </w:pPr>
            <w:r>
              <w:rPr>
                <w:rFonts w:ascii="Arial" w:hAnsi="Arial" w:cs="Arial"/>
                <w:b/>
                <w:bCs/>
                <w:sz w:val="20"/>
                <w:szCs w:val="20"/>
              </w:rPr>
              <w:t xml:space="preserve">DISTRICT FINANCE OFFICER’S EMAIL: </w:t>
            </w:r>
          </w:p>
        </w:tc>
        <w:tc>
          <w:tcPr>
            <w:tcW w:w="4595" w:type="dxa"/>
            <w:tcBorders>
              <w:top w:val="nil"/>
              <w:left w:val="nil"/>
              <w:bottom w:val="single" w:sz="8" w:space="0" w:color="auto"/>
              <w:right w:val="single" w:sz="8" w:space="0" w:color="auto"/>
            </w:tcBorders>
          </w:tcPr>
          <w:p w14:paraId="2F4C5972" w14:textId="77777777" w:rsidR="00F220CB" w:rsidRDefault="00F220CB" w:rsidP="00F220CB">
            <w:pPr>
              <w:rPr>
                <w:rFonts w:ascii="Arial" w:hAnsi="Arial" w:cs="Arial"/>
              </w:rPr>
            </w:pPr>
            <w:r>
              <w:rPr>
                <w:rFonts w:ascii="Arial" w:hAnsi="Arial" w:cs="Arial"/>
              </w:rPr>
              <w:t> </w:t>
            </w:r>
          </w:p>
        </w:tc>
      </w:tr>
    </w:tbl>
    <w:p w14:paraId="4DB8678D" w14:textId="77777777" w:rsidR="00F220CB" w:rsidRDefault="00F220CB" w:rsidP="00F220CB">
      <w:pPr>
        <w:jc w:val="center"/>
        <w:rPr>
          <w:rFonts w:ascii="Arial" w:hAnsi="Arial" w:cs="Arial"/>
          <w:iCs/>
        </w:rPr>
      </w:pPr>
    </w:p>
    <w:p w14:paraId="36697A85" w14:textId="77777777" w:rsidR="00F220CB" w:rsidRPr="00DA0AF1" w:rsidRDefault="00F220CB" w:rsidP="00F220CB">
      <w:pPr>
        <w:pStyle w:val="Header"/>
        <w:pBdr>
          <w:top w:val="single" w:sz="4" w:space="1" w:color="auto"/>
          <w:left w:val="single" w:sz="4" w:space="4" w:color="auto"/>
          <w:bottom w:val="single" w:sz="4" w:space="1" w:color="auto"/>
          <w:right w:val="single" w:sz="4" w:space="4" w:color="auto"/>
        </w:pBdr>
        <w:rPr>
          <w:rFonts w:ascii="Arial" w:hAnsi="Arial" w:cs="Arial"/>
          <w:i/>
          <w:iCs/>
          <w:sz w:val="22"/>
          <w:szCs w:val="22"/>
        </w:rPr>
      </w:pPr>
      <w:r w:rsidRPr="00DA0AF1">
        <w:rPr>
          <w:rFonts w:ascii="Arial" w:hAnsi="Arial" w:cs="Arial"/>
          <w:sz w:val="22"/>
          <w:szCs w:val="22"/>
        </w:rPr>
        <w:t xml:space="preserve">I swear under oath, subject to penalty for perjury, that I am authorized to execute this document and assure that the attached application has been reviewed and approved for implementation by all stakeholders and the district will comply with all requirements, both technical and programmatic, pertaining to the </w:t>
      </w:r>
      <w:r>
        <w:rPr>
          <w:rFonts w:ascii="Arial" w:hAnsi="Arial" w:cs="Arial"/>
          <w:sz w:val="22"/>
          <w:szCs w:val="22"/>
        </w:rPr>
        <w:t>Preschool Partnership</w:t>
      </w:r>
      <w:r w:rsidRPr="00DA0AF1">
        <w:rPr>
          <w:rFonts w:ascii="Arial" w:hAnsi="Arial" w:cs="Arial"/>
          <w:sz w:val="22"/>
          <w:szCs w:val="22"/>
        </w:rPr>
        <w:t xml:space="preserve"> grant.</w:t>
      </w:r>
      <w:r>
        <w:rPr>
          <w:rFonts w:ascii="Arial" w:hAnsi="Arial" w:cs="Arial"/>
          <w:sz w:val="22"/>
          <w:szCs w:val="22"/>
        </w:rPr>
        <w:t xml:space="preserve"> </w:t>
      </w:r>
      <w:r w:rsidRPr="00DA0AF1">
        <w:rPr>
          <w:rFonts w:ascii="Arial" w:hAnsi="Arial" w:cs="Arial"/>
          <w:sz w:val="22"/>
          <w:szCs w:val="22"/>
        </w:rPr>
        <w:t>I acknowledge that failure to comply may significantly impact future funding, in addition to any applicable penalties under law.</w:t>
      </w:r>
    </w:p>
    <w:p w14:paraId="078E022F" w14:textId="77777777" w:rsidR="00F220CB" w:rsidRDefault="00F220CB" w:rsidP="00F220CB">
      <w:pPr>
        <w:jc w:val="center"/>
        <w:rPr>
          <w:rFonts w:ascii="Arial" w:hAnsi="Arial" w:cs="Arial"/>
          <w:iCs/>
        </w:rPr>
      </w:pPr>
    </w:p>
    <w:p w14:paraId="6DF66B96" w14:textId="77777777" w:rsidR="00F220CB" w:rsidRDefault="00F220CB" w:rsidP="00F220CB">
      <w:pPr>
        <w:rPr>
          <w:rFonts w:ascii="Arial" w:hAnsi="Arial" w:cs="Arial"/>
          <w:i/>
          <w:iCs/>
        </w:rPr>
      </w:pPr>
    </w:p>
    <w:p w14:paraId="218A4145" w14:textId="77777777" w:rsidR="00F220CB" w:rsidRDefault="00F220CB" w:rsidP="00F220CB">
      <w:pPr>
        <w:rPr>
          <w:rFonts w:ascii="Arial" w:hAnsi="Arial" w:cs="Arial"/>
          <w:i/>
          <w:iCs/>
        </w:rPr>
      </w:pPr>
      <w:r>
        <w:rPr>
          <w:rFonts w:ascii="Arial" w:hAnsi="Arial" w:cs="Arial"/>
          <w:i/>
          <w:iCs/>
        </w:rPr>
        <w:t>_______________________________________</w:t>
      </w:r>
      <w:r>
        <w:rPr>
          <w:rFonts w:ascii="Arial" w:hAnsi="Arial" w:cs="Arial"/>
          <w:i/>
          <w:iCs/>
        </w:rPr>
        <w:tab/>
        <w:t>__________________________</w:t>
      </w:r>
    </w:p>
    <w:p w14:paraId="4FF6BD92" w14:textId="77777777" w:rsidR="00F220CB" w:rsidRDefault="00F220CB" w:rsidP="00F220CB">
      <w:pPr>
        <w:rPr>
          <w:rFonts w:ascii="Arial" w:hAnsi="Arial" w:cs="Arial"/>
          <w:iCs/>
          <w:sz w:val="22"/>
          <w:szCs w:val="22"/>
        </w:rPr>
      </w:pPr>
      <w:r>
        <w:rPr>
          <w:rFonts w:ascii="Arial" w:hAnsi="Arial" w:cs="Arial"/>
          <w:iCs/>
          <w:sz w:val="22"/>
          <w:szCs w:val="22"/>
        </w:rPr>
        <w:t>Superintendent</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Date</w:t>
      </w:r>
    </w:p>
    <w:p w14:paraId="47D36B25" w14:textId="77777777" w:rsidR="00F220CB" w:rsidRDefault="00F220CB" w:rsidP="00F220CB">
      <w:pPr>
        <w:rPr>
          <w:rFonts w:ascii="Arial" w:hAnsi="Arial" w:cs="Arial"/>
          <w:iCs/>
          <w:sz w:val="22"/>
          <w:szCs w:val="22"/>
        </w:rPr>
      </w:pPr>
    </w:p>
    <w:p w14:paraId="14C253DE" w14:textId="77777777" w:rsidR="00F220CB" w:rsidRDefault="00F220CB" w:rsidP="00F220CB">
      <w:pPr>
        <w:rPr>
          <w:rFonts w:ascii="Arial" w:hAnsi="Arial" w:cs="Arial"/>
          <w:i/>
          <w:iCs/>
        </w:rPr>
      </w:pPr>
      <w:r>
        <w:rPr>
          <w:rFonts w:ascii="Arial" w:hAnsi="Arial" w:cs="Arial"/>
          <w:i/>
          <w:iCs/>
        </w:rPr>
        <w:t>_______________________________________</w:t>
      </w:r>
      <w:r>
        <w:rPr>
          <w:rFonts w:ascii="Arial" w:hAnsi="Arial" w:cs="Arial"/>
          <w:i/>
          <w:iCs/>
        </w:rPr>
        <w:tab/>
        <w:t>__________________________</w:t>
      </w:r>
    </w:p>
    <w:p w14:paraId="7E1834ED" w14:textId="77777777" w:rsidR="00F220CB" w:rsidRDefault="00F220CB" w:rsidP="00F220CB">
      <w:pPr>
        <w:rPr>
          <w:rFonts w:ascii="Arial" w:hAnsi="Arial" w:cs="Arial"/>
          <w:iCs/>
          <w:sz w:val="22"/>
          <w:szCs w:val="22"/>
        </w:rPr>
      </w:pPr>
      <w:r>
        <w:rPr>
          <w:rFonts w:ascii="Arial" w:hAnsi="Arial" w:cs="Arial"/>
          <w:iCs/>
          <w:sz w:val="22"/>
          <w:szCs w:val="22"/>
        </w:rPr>
        <w:t>Child Care Director</w:t>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r>
      <w:r>
        <w:rPr>
          <w:rFonts w:ascii="Arial" w:hAnsi="Arial" w:cs="Arial"/>
          <w:iCs/>
          <w:sz w:val="22"/>
          <w:szCs w:val="22"/>
        </w:rPr>
        <w:tab/>
        <w:t>Date</w:t>
      </w:r>
    </w:p>
    <w:p w14:paraId="3DA55EE6" w14:textId="77777777" w:rsidR="00D414C8" w:rsidRPr="00E333B1" w:rsidRDefault="00D414C8" w:rsidP="00E333B1">
      <w:pPr>
        <w:rPr>
          <w:rFonts w:ascii="Arial" w:hAnsi="Arial" w:cs="Arial"/>
          <w:iCs/>
          <w:sz w:val="22"/>
          <w:szCs w:val="22"/>
        </w:rPr>
      </w:pPr>
    </w:p>
    <w:sectPr w:rsidR="00D414C8" w:rsidRPr="00E333B1" w:rsidSect="00DA0AF1">
      <w:headerReference w:type="even" r:id="rId31"/>
      <w:headerReference w:type="default" r:id="rId32"/>
      <w:footerReference w:type="even" r:id="rId33"/>
      <w:footerReference w:type="default" r:id="rId34"/>
      <w:headerReference w:type="first" r:id="rId35"/>
      <w:footerReference w:type="first" r:id="rId36"/>
      <w:pgSz w:w="12240" w:h="15840" w:code="1"/>
      <w:pgMar w:top="1800" w:right="1440" w:bottom="16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6FBAD" w14:textId="77777777" w:rsidR="009E6575" w:rsidRDefault="009E6575">
      <w:r>
        <w:separator/>
      </w:r>
    </w:p>
  </w:endnote>
  <w:endnote w:type="continuationSeparator" w:id="0">
    <w:p w14:paraId="020A4002" w14:textId="77777777" w:rsidR="009E6575" w:rsidRDefault="009E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123AA" w14:textId="77777777" w:rsidR="00F220CB" w:rsidRDefault="00F22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21218" w14:textId="77777777" w:rsidR="00F220CB" w:rsidRDefault="00F22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A3112" w14:textId="0A63454C" w:rsidR="00F220CB" w:rsidRDefault="00F22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5F">
      <w:rPr>
        <w:rStyle w:val="PageNumber"/>
        <w:noProof/>
      </w:rPr>
      <w:t>9</w:t>
    </w:r>
    <w:r>
      <w:rPr>
        <w:rStyle w:val="PageNumber"/>
      </w:rPr>
      <w:fldChar w:fldCharType="end"/>
    </w:r>
  </w:p>
  <w:p w14:paraId="38794CDE" w14:textId="77777777" w:rsidR="00F220CB" w:rsidRDefault="00F220CB">
    <w:pPr>
      <w:pStyle w:val="Footer"/>
      <w:ind w:right="360"/>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434B" w14:textId="7CBC470A" w:rsidR="00F220CB" w:rsidRDefault="00F220CB">
    <w:pPr>
      <w:pStyle w:val="Footer"/>
      <w:ind w:right="360"/>
      <w:jc w:val="right"/>
      <w:rPr>
        <w:sz w:val="52"/>
        <w:szCs w:val="52"/>
      </w:rPr>
    </w:pPr>
    <w:r>
      <w:rPr>
        <w:rStyle w:val="PageNumber"/>
      </w:rPr>
      <w:fldChar w:fldCharType="begin"/>
    </w:r>
    <w:r>
      <w:rPr>
        <w:rStyle w:val="PageNumber"/>
      </w:rPr>
      <w:instrText xml:space="preserve"> PAGE </w:instrText>
    </w:r>
    <w:r>
      <w:rPr>
        <w:rStyle w:val="PageNumber"/>
      </w:rPr>
      <w:fldChar w:fldCharType="separate"/>
    </w:r>
    <w:r w:rsidR="00CF4E5F">
      <w:rPr>
        <w:rStyle w:val="PageNumber"/>
        <w:noProof/>
      </w:rPr>
      <w:t>1</w:t>
    </w:r>
    <w:r>
      <w:rPr>
        <w:rStyle w:val="PageNumber"/>
      </w:rPr>
      <w:fldChar w:fldCharType="end"/>
    </w:r>
  </w:p>
  <w:p w14:paraId="4E8A70A2" w14:textId="77777777" w:rsidR="00F220CB" w:rsidRDefault="00F220C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6ACBC" w14:textId="77777777" w:rsidR="00F220CB" w:rsidRDefault="00F22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2D8548" w14:textId="77777777" w:rsidR="00F220CB" w:rsidRDefault="00F220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DF0C3" w14:textId="3DB738E3" w:rsidR="00F220CB" w:rsidRDefault="00F22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E5F">
      <w:rPr>
        <w:rStyle w:val="PageNumber"/>
        <w:noProof/>
      </w:rPr>
      <w:t>14</w:t>
    </w:r>
    <w:r>
      <w:rPr>
        <w:rStyle w:val="PageNumber"/>
      </w:rPr>
      <w:fldChar w:fldCharType="end"/>
    </w:r>
  </w:p>
  <w:p w14:paraId="421A46E0" w14:textId="77777777" w:rsidR="00F220CB" w:rsidRDefault="00F220CB">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7DD6B" w14:textId="77777777" w:rsidR="00F220CB" w:rsidRDefault="00F220C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440A8" w14:textId="77777777" w:rsidR="009E6575" w:rsidRDefault="009E6575">
      <w:r>
        <w:separator/>
      </w:r>
    </w:p>
  </w:footnote>
  <w:footnote w:type="continuationSeparator" w:id="0">
    <w:p w14:paraId="45250C5E" w14:textId="77777777" w:rsidR="009E6575" w:rsidRDefault="009E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BC150" w14:textId="77777777" w:rsidR="00F220CB" w:rsidRDefault="00F220CB">
    <w:pPr>
      <w:pStyle w:val="Header"/>
      <w:rPr>
        <w:rFonts w:ascii="Arial" w:hAnsi="Arial" w:cs="Arial"/>
        <w:sz w:val="18"/>
        <w:szCs w:val="18"/>
      </w:rPr>
    </w:pPr>
    <w:r>
      <w:rPr>
        <w:rFonts w:ascii="Arial" w:hAnsi="Arial" w:cs="Arial"/>
        <w:sz w:val="18"/>
        <w:szCs w:val="18"/>
      </w:rPr>
      <w:t>Kentucky Division of Child Care</w:t>
    </w:r>
  </w:p>
  <w:p w14:paraId="0773F2A2" w14:textId="77777777" w:rsidR="00F220CB" w:rsidRDefault="00F220CB">
    <w:pPr>
      <w:pStyle w:val="Header"/>
      <w:rPr>
        <w:rFonts w:ascii="Arial" w:hAnsi="Arial" w:cs="Arial"/>
        <w:sz w:val="18"/>
        <w:szCs w:val="18"/>
      </w:rPr>
    </w:pPr>
    <w:r>
      <w:rPr>
        <w:rFonts w:ascii="Arial" w:hAnsi="Arial" w:cs="Arial"/>
        <w:sz w:val="18"/>
        <w:szCs w:val="18"/>
      </w:rPr>
      <w:t xml:space="preserve">Preschool Partnership Grant –Request for Application </w:t>
    </w:r>
  </w:p>
  <w:p w14:paraId="062FD8CB" w14:textId="77777777" w:rsidR="00F220CB" w:rsidRDefault="00F220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BB64C" w14:textId="77777777" w:rsidR="00F220CB" w:rsidRDefault="00F22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3BAF9" w14:textId="77777777" w:rsidR="00F220CB" w:rsidRDefault="00F22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6875E" w14:textId="77777777" w:rsidR="00F220CB" w:rsidRDefault="00F220CB">
    <w:pPr>
      <w:pStyle w:val="Header"/>
      <w:rPr>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A2CB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20BE5"/>
    <w:multiLevelType w:val="hybridMultilevel"/>
    <w:tmpl w:val="F738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051C8"/>
    <w:multiLevelType w:val="hybridMultilevel"/>
    <w:tmpl w:val="43DA6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AB5D32"/>
    <w:multiLevelType w:val="hybridMultilevel"/>
    <w:tmpl w:val="444C7F0A"/>
    <w:lvl w:ilvl="0" w:tplc="4F32A810">
      <w:start w:val="1"/>
      <w:numFmt w:val="bullet"/>
      <w:lvlText w:val=""/>
      <w:lvlJc w:val="left"/>
      <w:pPr>
        <w:tabs>
          <w:tab w:val="num" w:pos="1152"/>
        </w:tabs>
        <w:ind w:left="1152" w:hanging="432"/>
      </w:pPr>
      <w:rPr>
        <w:rFonts w:ascii="Wingdings" w:hAnsi="Wingdings" w:cs="Wingdings"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61D53"/>
    <w:multiLevelType w:val="hybridMultilevel"/>
    <w:tmpl w:val="120EF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D16902"/>
    <w:multiLevelType w:val="hybridMultilevel"/>
    <w:tmpl w:val="8E46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35B23"/>
    <w:multiLevelType w:val="hybridMultilevel"/>
    <w:tmpl w:val="2ECA8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9E5D71"/>
    <w:multiLevelType w:val="hybridMultilevel"/>
    <w:tmpl w:val="847AC306"/>
    <w:lvl w:ilvl="0" w:tplc="777AF66E">
      <w:start w:val="1"/>
      <w:numFmt w:val="decimal"/>
      <w:lvlText w:val="%1."/>
      <w:lvlJc w:val="left"/>
      <w:pPr>
        <w:tabs>
          <w:tab w:val="num" w:pos="720"/>
        </w:tabs>
        <w:ind w:left="720" w:hanging="360"/>
      </w:pPr>
      <w:rPr>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857D45"/>
    <w:multiLevelType w:val="hybridMultilevel"/>
    <w:tmpl w:val="0A1E8858"/>
    <w:lvl w:ilvl="0" w:tplc="B93EEEB4">
      <w:start w:val="1"/>
      <w:numFmt w:val="bullet"/>
      <w:lvlText w:val=""/>
      <w:lvlJc w:val="left"/>
      <w:pPr>
        <w:tabs>
          <w:tab w:val="num" w:pos="-720"/>
        </w:tabs>
        <w:ind w:left="360" w:hanging="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9" w15:restartNumberingAfterBreak="0">
    <w:nsid w:val="2C155F37"/>
    <w:multiLevelType w:val="hybridMultilevel"/>
    <w:tmpl w:val="C8420C10"/>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C8A5E28"/>
    <w:multiLevelType w:val="hybridMultilevel"/>
    <w:tmpl w:val="07C21C94"/>
    <w:lvl w:ilvl="0" w:tplc="3C8E733C">
      <w:start w:val="1"/>
      <w:numFmt w:val="bullet"/>
      <w:lvlText w:val=""/>
      <w:lvlJc w:val="left"/>
      <w:pPr>
        <w:tabs>
          <w:tab w:val="num" w:pos="720"/>
        </w:tabs>
        <w:ind w:left="720" w:hanging="360"/>
      </w:pPr>
      <w:rPr>
        <w:rFonts w:ascii="Wingdings" w:hAnsi="Wingding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34B53750"/>
    <w:multiLevelType w:val="hybridMultilevel"/>
    <w:tmpl w:val="682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90879"/>
    <w:multiLevelType w:val="hybridMultilevel"/>
    <w:tmpl w:val="6E92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D4450"/>
    <w:multiLevelType w:val="hybridMultilevel"/>
    <w:tmpl w:val="EB222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80586C"/>
    <w:multiLevelType w:val="hybridMultilevel"/>
    <w:tmpl w:val="BA2CAE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3D67ECF"/>
    <w:multiLevelType w:val="hybridMultilevel"/>
    <w:tmpl w:val="789EC8D2"/>
    <w:lvl w:ilvl="0" w:tplc="C96E0B66">
      <w:start w:val="1"/>
      <w:numFmt w:val="decimal"/>
      <w:lvlText w:val="%1."/>
      <w:lvlJc w:val="left"/>
      <w:pPr>
        <w:tabs>
          <w:tab w:val="num" w:pos="720"/>
        </w:tabs>
        <w:ind w:left="720" w:hanging="360"/>
      </w:pPr>
      <w:rPr>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EE6F69"/>
    <w:multiLevelType w:val="hybridMultilevel"/>
    <w:tmpl w:val="5D4A46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C5F729D"/>
    <w:multiLevelType w:val="hybridMultilevel"/>
    <w:tmpl w:val="7C72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D4E91"/>
    <w:multiLevelType w:val="hybridMultilevel"/>
    <w:tmpl w:val="07C21C94"/>
    <w:lvl w:ilvl="0" w:tplc="B93EEEB4">
      <w:start w:val="1"/>
      <w:numFmt w:val="bullet"/>
      <w:lvlText w:val=""/>
      <w:lvlJc w:val="left"/>
      <w:pPr>
        <w:tabs>
          <w:tab w:val="num" w:pos="-36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697D3908"/>
    <w:multiLevelType w:val="hybridMultilevel"/>
    <w:tmpl w:val="711E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63757"/>
    <w:multiLevelType w:val="hybridMultilevel"/>
    <w:tmpl w:val="81202402"/>
    <w:lvl w:ilvl="0" w:tplc="22628926">
      <w:start w:val="1"/>
      <w:numFmt w:val="bullet"/>
      <w:lvlText w:val=""/>
      <w:lvlJc w:val="left"/>
      <w:pPr>
        <w:ind w:left="1080" w:hanging="360"/>
      </w:pPr>
      <w:rPr>
        <w:rFonts w:ascii="Wingdings" w:hAnsi="Wingdings" w:cs="Wingdings"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14"/>
  </w:num>
  <w:num w:numId="4">
    <w:abstractNumId w:val="3"/>
  </w:num>
  <w:num w:numId="5">
    <w:abstractNumId w:val="15"/>
  </w:num>
  <w:num w:numId="6">
    <w:abstractNumId w:val="2"/>
  </w:num>
  <w:num w:numId="7">
    <w:abstractNumId w:val="13"/>
  </w:num>
  <w:num w:numId="8">
    <w:abstractNumId w:val="1"/>
  </w:num>
  <w:num w:numId="9">
    <w:abstractNumId w:val="19"/>
  </w:num>
  <w:num w:numId="10">
    <w:abstractNumId w:val="6"/>
  </w:num>
  <w:num w:numId="11">
    <w:abstractNumId w:val="16"/>
  </w:num>
  <w:num w:numId="12">
    <w:abstractNumId w:val="11"/>
  </w:num>
  <w:num w:numId="13">
    <w:abstractNumId w:val="12"/>
  </w:num>
  <w:num w:numId="14">
    <w:abstractNumId w:val="17"/>
  </w:num>
  <w:num w:numId="15">
    <w:abstractNumId w:val="5"/>
  </w:num>
  <w:num w:numId="16">
    <w:abstractNumId w:val="4"/>
  </w:num>
  <w:num w:numId="17">
    <w:abstractNumId w:val="20"/>
  </w:num>
  <w:num w:numId="18">
    <w:abstractNumId w:val="8"/>
  </w:num>
  <w:num w:numId="19">
    <w:abstractNumId w:val="18"/>
  </w:num>
  <w:num w:numId="20">
    <w:abstractNumId w:val="10"/>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8B"/>
    <w:rsid w:val="0000120A"/>
    <w:rsid w:val="000022BB"/>
    <w:rsid w:val="00002E33"/>
    <w:rsid w:val="00003E5F"/>
    <w:rsid w:val="00006C39"/>
    <w:rsid w:val="00007897"/>
    <w:rsid w:val="000121C8"/>
    <w:rsid w:val="000121CF"/>
    <w:rsid w:val="00012549"/>
    <w:rsid w:val="00013281"/>
    <w:rsid w:val="00014AD3"/>
    <w:rsid w:val="0002079F"/>
    <w:rsid w:val="00021B66"/>
    <w:rsid w:val="00031C61"/>
    <w:rsid w:val="000327E2"/>
    <w:rsid w:val="00032B00"/>
    <w:rsid w:val="00033CBA"/>
    <w:rsid w:val="00034D11"/>
    <w:rsid w:val="0003781B"/>
    <w:rsid w:val="00041956"/>
    <w:rsid w:val="00043447"/>
    <w:rsid w:val="00043895"/>
    <w:rsid w:val="0004399C"/>
    <w:rsid w:val="00043BB7"/>
    <w:rsid w:val="00043DD1"/>
    <w:rsid w:val="0004524E"/>
    <w:rsid w:val="00046734"/>
    <w:rsid w:val="000469CD"/>
    <w:rsid w:val="00047928"/>
    <w:rsid w:val="00047A41"/>
    <w:rsid w:val="00052469"/>
    <w:rsid w:val="00054140"/>
    <w:rsid w:val="00056A2F"/>
    <w:rsid w:val="00056B92"/>
    <w:rsid w:val="000650FA"/>
    <w:rsid w:val="00065B01"/>
    <w:rsid w:val="0006793C"/>
    <w:rsid w:val="0007050E"/>
    <w:rsid w:val="000719C4"/>
    <w:rsid w:val="00072A3B"/>
    <w:rsid w:val="00072D57"/>
    <w:rsid w:val="000738C8"/>
    <w:rsid w:val="00073C72"/>
    <w:rsid w:val="0007470F"/>
    <w:rsid w:val="00074E98"/>
    <w:rsid w:val="00077016"/>
    <w:rsid w:val="00081271"/>
    <w:rsid w:val="000814D5"/>
    <w:rsid w:val="00081DD2"/>
    <w:rsid w:val="0008206D"/>
    <w:rsid w:val="00085E8F"/>
    <w:rsid w:val="00090AB4"/>
    <w:rsid w:val="00090E7A"/>
    <w:rsid w:val="0009186B"/>
    <w:rsid w:val="0009197A"/>
    <w:rsid w:val="0009265E"/>
    <w:rsid w:val="000934F6"/>
    <w:rsid w:val="0009462F"/>
    <w:rsid w:val="00094925"/>
    <w:rsid w:val="000A2B47"/>
    <w:rsid w:val="000B053E"/>
    <w:rsid w:val="000B117B"/>
    <w:rsid w:val="000B1832"/>
    <w:rsid w:val="000B35C3"/>
    <w:rsid w:val="000B4EB8"/>
    <w:rsid w:val="000B4FAA"/>
    <w:rsid w:val="000B54D4"/>
    <w:rsid w:val="000B63B3"/>
    <w:rsid w:val="000C01DF"/>
    <w:rsid w:val="000C0BBF"/>
    <w:rsid w:val="000C4D8F"/>
    <w:rsid w:val="000C5AAA"/>
    <w:rsid w:val="000C5DC9"/>
    <w:rsid w:val="000C69BB"/>
    <w:rsid w:val="000D2A30"/>
    <w:rsid w:val="000D4BAB"/>
    <w:rsid w:val="000D58CC"/>
    <w:rsid w:val="000D613C"/>
    <w:rsid w:val="000E3836"/>
    <w:rsid w:val="000E5758"/>
    <w:rsid w:val="000F03A2"/>
    <w:rsid w:val="001064FE"/>
    <w:rsid w:val="00110A1E"/>
    <w:rsid w:val="00111362"/>
    <w:rsid w:val="00111EB3"/>
    <w:rsid w:val="00112D4D"/>
    <w:rsid w:val="001178A1"/>
    <w:rsid w:val="00117C04"/>
    <w:rsid w:val="0012021A"/>
    <w:rsid w:val="001216C2"/>
    <w:rsid w:val="00121BE1"/>
    <w:rsid w:val="001252F5"/>
    <w:rsid w:val="00126E10"/>
    <w:rsid w:val="00127D52"/>
    <w:rsid w:val="00133F8F"/>
    <w:rsid w:val="00134E1B"/>
    <w:rsid w:val="00135386"/>
    <w:rsid w:val="00142927"/>
    <w:rsid w:val="001442C0"/>
    <w:rsid w:val="001503BD"/>
    <w:rsid w:val="00151EDA"/>
    <w:rsid w:val="001523A7"/>
    <w:rsid w:val="0015278E"/>
    <w:rsid w:val="00153F87"/>
    <w:rsid w:val="00160A5D"/>
    <w:rsid w:val="00163351"/>
    <w:rsid w:val="00163682"/>
    <w:rsid w:val="0016509F"/>
    <w:rsid w:val="00172554"/>
    <w:rsid w:val="001751FE"/>
    <w:rsid w:val="00175395"/>
    <w:rsid w:val="00184284"/>
    <w:rsid w:val="00185E47"/>
    <w:rsid w:val="0019459B"/>
    <w:rsid w:val="00195A8C"/>
    <w:rsid w:val="00195ED1"/>
    <w:rsid w:val="001A0A94"/>
    <w:rsid w:val="001A642F"/>
    <w:rsid w:val="001B0C24"/>
    <w:rsid w:val="001B142E"/>
    <w:rsid w:val="001B15D2"/>
    <w:rsid w:val="001B1653"/>
    <w:rsid w:val="001B1D97"/>
    <w:rsid w:val="001B20C4"/>
    <w:rsid w:val="001B7394"/>
    <w:rsid w:val="001B76EC"/>
    <w:rsid w:val="001C258E"/>
    <w:rsid w:val="001C4175"/>
    <w:rsid w:val="001C4234"/>
    <w:rsid w:val="001C43F7"/>
    <w:rsid w:val="001C6E05"/>
    <w:rsid w:val="001D6864"/>
    <w:rsid w:val="001D6EF6"/>
    <w:rsid w:val="001D73E0"/>
    <w:rsid w:val="001D7A20"/>
    <w:rsid w:val="001E0608"/>
    <w:rsid w:val="001E07CA"/>
    <w:rsid w:val="001E2311"/>
    <w:rsid w:val="001E2F36"/>
    <w:rsid w:val="001E4269"/>
    <w:rsid w:val="001E65EA"/>
    <w:rsid w:val="001E7180"/>
    <w:rsid w:val="001E7463"/>
    <w:rsid w:val="001E7802"/>
    <w:rsid w:val="001E7E78"/>
    <w:rsid w:val="001F511C"/>
    <w:rsid w:val="001F54FB"/>
    <w:rsid w:val="00201913"/>
    <w:rsid w:val="002029BC"/>
    <w:rsid w:val="00203546"/>
    <w:rsid w:val="0020436C"/>
    <w:rsid w:val="00204AA0"/>
    <w:rsid w:val="00205194"/>
    <w:rsid w:val="0020586C"/>
    <w:rsid w:val="00205A56"/>
    <w:rsid w:val="00206717"/>
    <w:rsid w:val="00211CD3"/>
    <w:rsid w:val="00212D1D"/>
    <w:rsid w:val="00213193"/>
    <w:rsid w:val="002141AE"/>
    <w:rsid w:val="002151F8"/>
    <w:rsid w:val="0021763B"/>
    <w:rsid w:val="00224DAD"/>
    <w:rsid w:val="00230D62"/>
    <w:rsid w:val="00230E70"/>
    <w:rsid w:val="00231082"/>
    <w:rsid w:val="002416F6"/>
    <w:rsid w:val="0024215F"/>
    <w:rsid w:val="00243034"/>
    <w:rsid w:val="00244FC4"/>
    <w:rsid w:val="00247E22"/>
    <w:rsid w:val="0025074C"/>
    <w:rsid w:val="00250D23"/>
    <w:rsid w:val="00253DA9"/>
    <w:rsid w:val="00253E2D"/>
    <w:rsid w:val="00254F93"/>
    <w:rsid w:val="00263DA6"/>
    <w:rsid w:val="00270D01"/>
    <w:rsid w:val="00271705"/>
    <w:rsid w:val="002719CA"/>
    <w:rsid w:val="002776A1"/>
    <w:rsid w:val="00280119"/>
    <w:rsid w:val="002805C3"/>
    <w:rsid w:val="0028084B"/>
    <w:rsid w:val="002913BC"/>
    <w:rsid w:val="00292DD3"/>
    <w:rsid w:val="00293FE8"/>
    <w:rsid w:val="00294160"/>
    <w:rsid w:val="00295D9F"/>
    <w:rsid w:val="002A6A14"/>
    <w:rsid w:val="002B6084"/>
    <w:rsid w:val="002B6E71"/>
    <w:rsid w:val="002C3B9C"/>
    <w:rsid w:val="002C410B"/>
    <w:rsid w:val="002C548B"/>
    <w:rsid w:val="002C7CF5"/>
    <w:rsid w:val="002D05E1"/>
    <w:rsid w:val="002D44A0"/>
    <w:rsid w:val="002D5B07"/>
    <w:rsid w:val="002E09DF"/>
    <w:rsid w:val="002E344B"/>
    <w:rsid w:val="002E6854"/>
    <w:rsid w:val="002F07EE"/>
    <w:rsid w:val="002F1CCF"/>
    <w:rsid w:val="002F359B"/>
    <w:rsid w:val="002F4C67"/>
    <w:rsid w:val="002F63DC"/>
    <w:rsid w:val="002F7229"/>
    <w:rsid w:val="00302DF9"/>
    <w:rsid w:val="00303BEA"/>
    <w:rsid w:val="00306EE0"/>
    <w:rsid w:val="00310421"/>
    <w:rsid w:val="00310F7E"/>
    <w:rsid w:val="003155B2"/>
    <w:rsid w:val="003157EC"/>
    <w:rsid w:val="0032297A"/>
    <w:rsid w:val="0032497F"/>
    <w:rsid w:val="003254C0"/>
    <w:rsid w:val="003279B0"/>
    <w:rsid w:val="00333521"/>
    <w:rsid w:val="003346B4"/>
    <w:rsid w:val="00334A51"/>
    <w:rsid w:val="0034055E"/>
    <w:rsid w:val="00342B93"/>
    <w:rsid w:val="00342EA3"/>
    <w:rsid w:val="003435D3"/>
    <w:rsid w:val="00356D13"/>
    <w:rsid w:val="00362F54"/>
    <w:rsid w:val="0036528C"/>
    <w:rsid w:val="00365875"/>
    <w:rsid w:val="0037025A"/>
    <w:rsid w:val="00374B77"/>
    <w:rsid w:val="00375FAD"/>
    <w:rsid w:val="003808CF"/>
    <w:rsid w:val="0038260B"/>
    <w:rsid w:val="00382751"/>
    <w:rsid w:val="00382ED8"/>
    <w:rsid w:val="003972C4"/>
    <w:rsid w:val="003A0FFE"/>
    <w:rsid w:val="003A1087"/>
    <w:rsid w:val="003A18F8"/>
    <w:rsid w:val="003A238D"/>
    <w:rsid w:val="003A5378"/>
    <w:rsid w:val="003A57C5"/>
    <w:rsid w:val="003B5E52"/>
    <w:rsid w:val="003B6FA3"/>
    <w:rsid w:val="003B7E26"/>
    <w:rsid w:val="003C18C7"/>
    <w:rsid w:val="003C2188"/>
    <w:rsid w:val="003C26AD"/>
    <w:rsid w:val="003C4964"/>
    <w:rsid w:val="003C7AB6"/>
    <w:rsid w:val="003C7BCF"/>
    <w:rsid w:val="003D0D93"/>
    <w:rsid w:val="003D0F60"/>
    <w:rsid w:val="003D71E9"/>
    <w:rsid w:val="003E3713"/>
    <w:rsid w:val="003E55DA"/>
    <w:rsid w:val="003E6E93"/>
    <w:rsid w:val="003E6EFE"/>
    <w:rsid w:val="003E77C4"/>
    <w:rsid w:val="003F0740"/>
    <w:rsid w:val="003F1405"/>
    <w:rsid w:val="003F6099"/>
    <w:rsid w:val="003F7118"/>
    <w:rsid w:val="004007DA"/>
    <w:rsid w:val="004019C0"/>
    <w:rsid w:val="00401E68"/>
    <w:rsid w:val="004053A3"/>
    <w:rsid w:val="00406659"/>
    <w:rsid w:val="00407936"/>
    <w:rsid w:val="00410CCD"/>
    <w:rsid w:val="0041295E"/>
    <w:rsid w:val="0041340D"/>
    <w:rsid w:val="00416967"/>
    <w:rsid w:val="00416A95"/>
    <w:rsid w:val="0041707B"/>
    <w:rsid w:val="004207EF"/>
    <w:rsid w:val="004227FE"/>
    <w:rsid w:val="00422A33"/>
    <w:rsid w:val="00424AEC"/>
    <w:rsid w:val="00424E53"/>
    <w:rsid w:val="00426312"/>
    <w:rsid w:val="00427D61"/>
    <w:rsid w:val="00430279"/>
    <w:rsid w:val="004303C5"/>
    <w:rsid w:val="004314D8"/>
    <w:rsid w:val="004354E6"/>
    <w:rsid w:val="004372BC"/>
    <w:rsid w:val="004404A3"/>
    <w:rsid w:val="0044268D"/>
    <w:rsid w:val="00442A71"/>
    <w:rsid w:val="00442D0F"/>
    <w:rsid w:val="00442DFA"/>
    <w:rsid w:val="004432C3"/>
    <w:rsid w:val="004433A6"/>
    <w:rsid w:val="00444B37"/>
    <w:rsid w:val="00451667"/>
    <w:rsid w:val="00452CAC"/>
    <w:rsid w:val="00453363"/>
    <w:rsid w:val="00455BF3"/>
    <w:rsid w:val="00457DF5"/>
    <w:rsid w:val="004608C6"/>
    <w:rsid w:val="00461D40"/>
    <w:rsid w:val="00462675"/>
    <w:rsid w:val="00464D0B"/>
    <w:rsid w:val="0047667B"/>
    <w:rsid w:val="00476AAB"/>
    <w:rsid w:val="004817A2"/>
    <w:rsid w:val="00482545"/>
    <w:rsid w:val="00482B35"/>
    <w:rsid w:val="00493BBF"/>
    <w:rsid w:val="00493CDF"/>
    <w:rsid w:val="0049633A"/>
    <w:rsid w:val="00496FD3"/>
    <w:rsid w:val="004A01ED"/>
    <w:rsid w:val="004A231B"/>
    <w:rsid w:val="004A3E46"/>
    <w:rsid w:val="004A6F01"/>
    <w:rsid w:val="004B1C9C"/>
    <w:rsid w:val="004B330B"/>
    <w:rsid w:val="004B339A"/>
    <w:rsid w:val="004B36D5"/>
    <w:rsid w:val="004B68C0"/>
    <w:rsid w:val="004B6B3C"/>
    <w:rsid w:val="004B71CF"/>
    <w:rsid w:val="004B73F9"/>
    <w:rsid w:val="004B7BD1"/>
    <w:rsid w:val="004B7EC9"/>
    <w:rsid w:val="004C0E4C"/>
    <w:rsid w:val="004C4037"/>
    <w:rsid w:val="004C50BD"/>
    <w:rsid w:val="004C66BE"/>
    <w:rsid w:val="004C74D0"/>
    <w:rsid w:val="004C7C79"/>
    <w:rsid w:val="004D2342"/>
    <w:rsid w:val="004D42C7"/>
    <w:rsid w:val="004D55C1"/>
    <w:rsid w:val="004D75BD"/>
    <w:rsid w:val="004E3C44"/>
    <w:rsid w:val="004E5E1D"/>
    <w:rsid w:val="004F28D8"/>
    <w:rsid w:val="004F36A9"/>
    <w:rsid w:val="004F39D8"/>
    <w:rsid w:val="004F65CA"/>
    <w:rsid w:val="004F7A07"/>
    <w:rsid w:val="004F7F3A"/>
    <w:rsid w:val="00500EFA"/>
    <w:rsid w:val="00503A04"/>
    <w:rsid w:val="00505CBD"/>
    <w:rsid w:val="005108EF"/>
    <w:rsid w:val="0051365E"/>
    <w:rsid w:val="005141B9"/>
    <w:rsid w:val="0052175E"/>
    <w:rsid w:val="0052335B"/>
    <w:rsid w:val="00524E04"/>
    <w:rsid w:val="00525BA5"/>
    <w:rsid w:val="00525D87"/>
    <w:rsid w:val="00527988"/>
    <w:rsid w:val="00531179"/>
    <w:rsid w:val="005340EB"/>
    <w:rsid w:val="005347BD"/>
    <w:rsid w:val="00535BCE"/>
    <w:rsid w:val="005361F6"/>
    <w:rsid w:val="0053720A"/>
    <w:rsid w:val="005447F6"/>
    <w:rsid w:val="005453B5"/>
    <w:rsid w:val="00550758"/>
    <w:rsid w:val="0055255F"/>
    <w:rsid w:val="00553338"/>
    <w:rsid w:val="00554CB7"/>
    <w:rsid w:val="0055512F"/>
    <w:rsid w:val="00557E77"/>
    <w:rsid w:val="00560700"/>
    <w:rsid w:val="00563497"/>
    <w:rsid w:val="00565CDE"/>
    <w:rsid w:val="00566996"/>
    <w:rsid w:val="00566F81"/>
    <w:rsid w:val="005709C1"/>
    <w:rsid w:val="00571BD8"/>
    <w:rsid w:val="0058122C"/>
    <w:rsid w:val="00585F1A"/>
    <w:rsid w:val="005865EF"/>
    <w:rsid w:val="00592D74"/>
    <w:rsid w:val="00597599"/>
    <w:rsid w:val="0059777F"/>
    <w:rsid w:val="005A036B"/>
    <w:rsid w:val="005B26FD"/>
    <w:rsid w:val="005B4D26"/>
    <w:rsid w:val="005B56E3"/>
    <w:rsid w:val="005C0061"/>
    <w:rsid w:val="005C19B3"/>
    <w:rsid w:val="005C333D"/>
    <w:rsid w:val="005C576C"/>
    <w:rsid w:val="005C6922"/>
    <w:rsid w:val="005D48D6"/>
    <w:rsid w:val="005D5149"/>
    <w:rsid w:val="005D6700"/>
    <w:rsid w:val="005E0032"/>
    <w:rsid w:val="005E06B7"/>
    <w:rsid w:val="005E0FC0"/>
    <w:rsid w:val="005E1424"/>
    <w:rsid w:val="005E216F"/>
    <w:rsid w:val="005E34C8"/>
    <w:rsid w:val="005E702C"/>
    <w:rsid w:val="005F08D4"/>
    <w:rsid w:val="005F2232"/>
    <w:rsid w:val="005F3465"/>
    <w:rsid w:val="005F4A5C"/>
    <w:rsid w:val="005F5BEE"/>
    <w:rsid w:val="00601A0B"/>
    <w:rsid w:val="006033AD"/>
    <w:rsid w:val="006062CC"/>
    <w:rsid w:val="0060662E"/>
    <w:rsid w:val="0060679E"/>
    <w:rsid w:val="006073F7"/>
    <w:rsid w:val="0060748F"/>
    <w:rsid w:val="00611072"/>
    <w:rsid w:val="00616D34"/>
    <w:rsid w:val="006215D1"/>
    <w:rsid w:val="00621C54"/>
    <w:rsid w:val="00623DF0"/>
    <w:rsid w:val="00625DEB"/>
    <w:rsid w:val="00625F1F"/>
    <w:rsid w:val="0063053F"/>
    <w:rsid w:val="006316E5"/>
    <w:rsid w:val="00632ECF"/>
    <w:rsid w:val="00640362"/>
    <w:rsid w:val="006413B6"/>
    <w:rsid w:val="00643CBD"/>
    <w:rsid w:val="006476A3"/>
    <w:rsid w:val="00652AF9"/>
    <w:rsid w:val="00652D38"/>
    <w:rsid w:val="00655867"/>
    <w:rsid w:val="0065621B"/>
    <w:rsid w:val="00656AED"/>
    <w:rsid w:val="00657A67"/>
    <w:rsid w:val="00663EB6"/>
    <w:rsid w:val="00665A1C"/>
    <w:rsid w:val="00666B1E"/>
    <w:rsid w:val="00671382"/>
    <w:rsid w:val="006739DF"/>
    <w:rsid w:val="00677520"/>
    <w:rsid w:val="006808D7"/>
    <w:rsid w:val="006813D5"/>
    <w:rsid w:val="006845A9"/>
    <w:rsid w:val="00685DB1"/>
    <w:rsid w:val="006864F5"/>
    <w:rsid w:val="00687DF2"/>
    <w:rsid w:val="00690121"/>
    <w:rsid w:val="006909C1"/>
    <w:rsid w:val="00690B7F"/>
    <w:rsid w:val="00690DD2"/>
    <w:rsid w:val="00692C3B"/>
    <w:rsid w:val="00697DEB"/>
    <w:rsid w:val="006A3CA9"/>
    <w:rsid w:val="006A4873"/>
    <w:rsid w:val="006A70B8"/>
    <w:rsid w:val="006B19A2"/>
    <w:rsid w:val="006B3AE4"/>
    <w:rsid w:val="006B608B"/>
    <w:rsid w:val="006B6248"/>
    <w:rsid w:val="006B7087"/>
    <w:rsid w:val="006C136E"/>
    <w:rsid w:val="006C181E"/>
    <w:rsid w:val="006C6734"/>
    <w:rsid w:val="006D34B2"/>
    <w:rsid w:val="006D48EB"/>
    <w:rsid w:val="006D6078"/>
    <w:rsid w:val="006D689F"/>
    <w:rsid w:val="006E117B"/>
    <w:rsid w:val="006E3323"/>
    <w:rsid w:val="006E368C"/>
    <w:rsid w:val="006E53F0"/>
    <w:rsid w:val="006E56D1"/>
    <w:rsid w:val="006E70EC"/>
    <w:rsid w:val="006F0382"/>
    <w:rsid w:val="006F4599"/>
    <w:rsid w:val="006F5E34"/>
    <w:rsid w:val="006F7CB6"/>
    <w:rsid w:val="00703384"/>
    <w:rsid w:val="00703AA0"/>
    <w:rsid w:val="00705B40"/>
    <w:rsid w:val="00705EAC"/>
    <w:rsid w:val="00706FE4"/>
    <w:rsid w:val="00707E1C"/>
    <w:rsid w:val="00711297"/>
    <w:rsid w:val="00714714"/>
    <w:rsid w:val="0071781B"/>
    <w:rsid w:val="0072210C"/>
    <w:rsid w:val="007221D0"/>
    <w:rsid w:val="00722D8A"/>
    <w:rsid w:val="007237F4"/>
    <w:rsid w:val="007263D8"/>
    <w:rsid w:val="0073097D"/>
    <w:rsid w:val="007309FE"/>
    <w:rsid w:val="00732399"/>
    <w:rsid w:val="0073368C"/>
    <w:rsid w:val="00734578"/>
    <w:rsid w:val="007356C9"/>
    <w:rsid w:val="00735F1B"/>
    <w:rsid w:val="00736E4B"/>
    <w:rsid w:val="007441D0"/>
    <w:rsid w:val="00745C41"/>
    <w:rsid w:val="00747BC3"/>
    <w:rsid w:val="00752ADF"/>
    <w:rsid w:val="007534C8"/>
    <w:rsid w:val="007535FF"/>
    <w:rsid w:val="00754D85"/>
    <w:rsid w:val="00756775"/>
    <w:rsid w:val="0076321E"/>
    <w:rsid w:val="00771691"/>
    <w:rsid w:val="0077384B"/>
    <w:rsid w:val="00781024"/>
    <w:rsid w:val="007830EC"/>
    <w:rsid w:val="00783124"/>
    <w:rsid w:val="0078320C"/>
    <w:rsid w:val="00786497"/>
    <w:rsid w:val="00793176"/>
    <w:rsid w:val="007952A2"/>
    <w:rsid w:val="00795B3D"/>
    <w:rsid w:val="00797711"/>
    <w:rsid w:val="007A5B4A"/>
    <w:rsid w:val="007A6476"/>
    <w:rsid w:val="007A72A6"/>
    <w:rsid w:val="007B1FB5"/>
    <w:rsid w:val="007B7023"/>
    <w:rsid w:val="007B752D"/>
    <w:rsid w:val="007C0A33"/>
    <w:rsid w:val="007C3FFF"/>
    <w:rsid w:val="007C404D"/>
    <w:rsid w:val="007C602E"/>
    <w:rsid w:val="007D20B6"/>
    <w:rsid w:val="007D335B"/>
    <w:rsid w:val="007D41C3"/>
    <w:rsid w:val="007D56B5"/>
    <w:rsid w:val="007D5B11"/>
    <w:rsid w:val="007E09D2"/>
    <w:rsid w:val="007E1A28"/>
    <w:rsid w:val="007E75D0"/>
    <w:rsid w:val="007E76EB"/>
    <w:rsid w:val="007E77F9"/>
    <w:rsid w:val="007F0365"/>
    <w:rsid w:val="007F105A"/>
    <w:rsid w:val="007F26C7"/>
    <w:rsid w:val="007F292E"/>
    <w:rsid w:val="007F2DD8"/>
    <w:rsid w:val="007F4D70"/>
    <w:rsid w:val="007F57AB"/>
    <w:rsid w:val="007F66A6"/>
    <w:rsid w:val="007F6C43"/>
    <w:rsid w:val="007F785A"/>
    <w:rsid w:val="008031FB"/>
    <w:rsid w:val="00804295"/>
    <w:rsid w:val="00806296"/>
    <w:rsid w:val="00813759"/>
    <w:rsid w:val="00815299"/>
    <w:rsid w:val="00816399"/>
    <w:rsid w:val="0081678B"/>
    <w:rsid w:val="00816C7E"/>
    <w:rsid w:val="008176C2"/>
    <w:rsid w:val="00817E91"/>
    <w:rsid w:val="00826FFF"/>
    <w:rsid w:val="008272A0"/>
    <w:rsid w:val="00832131"/>
    <w:rsid w:val="00833642"/>
    <w:rsid w:val="00836E90"/>
    <w:rsid w:val="008375E4"/>
    <w:rsid w:val="00843F14"/>
    <w:rsid w:val="00855470"/>
    <w:rsid w:val="00856CFF"/>
    <w:rsid w:val="0086026D"/>
    <w:rsid w:val="00871838"/>
    <w:rsid w:val="008737BF"/>
    <w:rsid w:val="00876D69"/>
    <w:rsid w:val="0088167D"/>
    <w:rsid w:val="00890CFF"/>
    <w:rsid w:val="00892AC7"/>
    <w:rsid w:val="008948E4"/>
    <w:rsid w:val="00896702"/>
    <w:rsid w:val="0089767F"/>
    <w:rsid w:val="008978B3"/>
    <w:rsid w:val="008A1176"/>
    <w:rsid w:val="008A2C31"/>
    <w:rsid w:val="008A30F8"/>
    <w:rsid w:val="008A3534"/>
    <w:rsid w:val="008A42E2"/>
    <w:rsid w:val="008A4FFE"/>
    <w:rsid w:val="008A6F56"/>
    <w:rsid w:val="008A7C5F"/>
    <w:rsid w:val="008B12C9"/>
    <w:rsid w:val="008B1F3C"/>
    <w:rsid w:val="008C0915"/>
    <w:rsid w:val="008C0AE7"/>
    <w:rsid w:val="008C145C"/>
    <w:rsid w:val="008C3595"/>
    <w:rsid w:val="008C6472"/>
    <w:rsid w:val="008C65C4"/>
    <w:rsid w:val="008D09BA"/>
    <w:rsid w:val="008D2AAD"/>
    <w:rsid w:val="008D375D"/>
    <w:rsid w:val="008D560C"/>
    <w:rsid w:val="008D5D13"/>
    <w:rsid w:val="008D759F"/>
    <w:rsid w:val="008E4842"/>
    <w:rsid w:val="008E75CD"/>
    <w:rsid w:val="008F381B"/>
    <w:rsid w:val="008F3B91"/>
    <w:rsid w:val="00901B6F"/>
    <w:rsid w:val="009024F1"/>
    <w:rsid w:val="00903059"/>
    <w:rsid w:val="00903B71"/>
    <w:rsid w:val="00903F33"/>
    <w:rsid w:val="009078D0"/>
    <w:rsid w:val="00912CB2"/>
    <w:rsid w:val="00914E04"/>
    <w:rsid w:val="0092149D"/>
    <w:rsid w:val="00924345"/>
    <w:rsid w:val="009245FF"/>
    <w:rsid w:val="00931A25"/>
    <w:rsid w:val="009337A5"/>
    <w:rsid w:val="009351C4"/>
    <w:rsid w:val="00935825"/>
    <w:rsid w:val="00935C97"/>
    <w:rsid w:val="00936A1C"/>
    <w:rsid w:val="00945935"/>
    <w:rsid w:val="00945DB5"/>
    <w:rsid w:val="009462E7"/>
    <w:rsid w:val="00952D5A"/>
    <w:rsid w:val="009563AB"/>
    <w:rsid w:val="00956B6D"/>
    <w:rsid w:val="00956D11"/>
    <w:rsid w:val="009571FE"/>
    <w:rsid w:val="00957EB7"/>
    <w:rsid w:val="00961903"/>
    <w:rsid w:val="00962BDF"/>
    <w:rsid w:val="00966901"/>
    <w:rsid w:val="00967F9D"/>
    <w:rsid w:val="00970444"/>
    <w:rsid w:val="00971427"/>
    <w:rsid w:val="00975759"/>
    <w:rsid w:val="0097607A"/>
    <w:rsid w:val="00977349"/>
    <w:rsid w:val="00980CCA"/>
    <w:rsid w:val="009812A7"/>
    <w:rsid w:val="009825F2"/>
    <w:rsid w:val="009835FB"/>
    <w:rsid w:val="00992B46"/>
    <w:rsid w:val="009961F6"/>
    <w:rsid w:val="009A0273"/>
    <w:rsid w:val="009A042C"/>
    <w:rsid w:val="009A231C"/>
    <w:rsid w:val="009A34F5"/>
    <w:rsid w:val="009A3A8E"/>
    <w:rsid w:val="009A4E32"/>
    <w:rsid w:val="009A5015"/>
    <w:rsid w:val="009A5C7C"/>
    <w:rsid w:val="009A6DC8"/>
    <w:rsid w:val="009B03FB"/>
    <w:rsid w:val="009B062E"/>
    <w:rsid w:val="009B18D7"/>
    <w:rsid w:val="009B4412"/>
    <w:rsid w:val="009B480F"/>
    <w:rsid w:val="009B6691"/>
    <w:rsid w:val="009C210E"/>
    <w:rsid w:val="009C60AB"/>
    <w:rsid w:val="009C648F"/>
    <w:rsid w:val="009C66A1"/>
    <w:rsid w:val="009C71D3"/>
    <w:rsid w:val="009D05FE"/>
    <w:rsid w:val="009D21BD"/>
    <w:rsid w:val="009D2DC1"/>
    <w:rsid w:val="009D41C7"/>
    <w:rsid w:val="009D4D14"/>
    <w:rsid w:val="009D7645"/>
    <w:rsid w:val="009E23C9"/>
    <w:rsid w:val="009E2BEE"/>
    <w:rsid w:val="009E5FD7"/>
    <w:rsid w:val="009E60D1"/>
    <w:rsid w:val="009E6575"/>
    <w:rsid w:val="009F0C01"/>
    <w:rsid w:val="009F1D55"/>
    <w:rsid w:val="009F36CA"/>
    <w:rsid w:val="009F3DC0"/>
    <w:rsid w:val="009F4777"/>
    <w:rsid w:val="009F48CE"/>
    <w:rsid w:val="009F59CE"/>
    <w:rsid w:val="009F64D1"/>
    <w:rsid w:val="00A01679"/>
    <w:rsid w:val="00A0630F"/>
    <w:rsid w:val="00A06388"/>
    <w:rsid w:val="00A06505"/>
    <w:rsid w:val="00A12420"/>
    <w:rsid w:val="00A142E8"/>
    <w:rsid w:val="00A1693D"/>
    <w:rsid w:val="00A20458"/>
    <w:rsid w:val="00A22EF3"/>
    <w:rsid w:val="00A2744E"/>
    <w:rsid w:val="00A2791D"/>
    <w:rsid w:val="00A30447"/>
    <w:rsid w:val="00A30815"/>
    <w:rsid w:val="00A322E1"/>
    <w:rsid w:val="00A3509B"/>
    <w:rsid w:val="00A3600C"/>
    <w:rsid w:val="00A36961"/>
    <w:rsid w:val="00A379B4"/>
    <w:rsid w:val="00A37A52"/>
    <w:rsid w:val="00A43070"/>
    <w:rsid w:val="00A44C28"/>
    <w:rsid w:val="00A4769E"/>
    <w:rsid w:val="00A55396"/>
    <w:rsid w:val="00A55491"/>
    <w:rsid w:val="00A6118B"/>
    <w:rsid w:val="00A63378"/>
    <w:rsid w:val="00A6379D"/>
    <w:rsid w:val="00A66AC2"/>
    <w:rsid w:val="00A7068C"/>
    <w:rsid w:val="00A71789"/>
    <w:rsid w:val="00A731B7"/>
    <w:rsid w:val="00A7472E"/>
    <w:rsid w:val="00A8070D"/>
    <w:rsid w:val="00A83F70"/>
    <w:rsid w:val="00A84214"/>
    <w:rsid w:val="00A851B6"/>
    <w:rsid w:val="00A85714"/>
    <w:rsid w:val="00A907EA"/>
    <w:rsid w:val="00A91A38"/>
    <w:rsid w:val="00A96761"/>
    <w:rsid w:val="00A9771B"/>
    <w:rsid w:val="00A97CB2"/>
    <w:rsid w:val="00AA1687"/>
    <w:rsid w:val="00AA1BAF"/>
    <w:rsid w:val="00AA747E"/>
    <w:rsid w:val="00AB1070"/>
    <w:rsid w:val="00AB363F"/>
    <w:rsid w:val="00AB3DC3"/>
    <w:rsid w:val="00AB4660"/>
    <w:rsid w:val="00AB6E00"/>
    <w:rsid w:val="00AC3626"/>
    <w:rsid w:val="00AC701B"/>
    <w:rsid w:val="00AC76F5"/>
    <w:rsid w:val="00AD0F14"/>
    <w:rsid w:val="00AD1430"/>
    <w:rsid w:val="00AD30EF"/>
    <w:rsid w:val="00AD493B"/>
    <w:rsid w:val="00AE02A0"/>
    <w:rsid w:val="00AE0C2F"/>
    <w:rsid w:val="00AE0D4F"/>
    <w:rsid w:val="00AE3AD6"/>
    <w:rsid w:val="00AE50A0"/>
    <w:rsid w:val="00AF0F6E"/>
    <w:rsid w:val="00AF55CB"/>
    <w:rsid w:val="00AF678B"/>
    <w:rsid w:val="00B0143A"/>
    <w:rsid w:val="00B03F11"/>
    <w:rsid w:val="00B05CB4"/>
    <w:rsid w:val="00B072A1"/>
    <w:rsid w:val="00B1171B"/>
    <w:rsid w:val="00B12178"/>
    <w:rsid w:val="00B13CE3"/>
    <w:rsid w:val="00B15612"/>
    <w:rsid w:val="00B16149"/>
    <w:rsid w:val="00B168F1"/>
    <w:rsid w:val="00B17AC0"/>
    <w:rsid w:val="00B17FDE"/>
    <w:rsid w:val="00B20FB8"/>
    <w:rsid w:val="00B26876"/>
    <w:rsid w:val="00B26B6A"/>
    <w:rsid w:val="00B30A74"/>
    <w:rsid w:val="00B321C6"/>
    <w:rsid w:val="00B34442"/>
    <w:rsid w:val="00B379B8"/>
    <w:rsid w:val="00B417DF"/>
    <w:rsid w:val="00B419AE"/>
    <w:rsid w:val="00B433DC"/>
    <w:rsid w:val="00B435C9"/>
    <w:rsid w:val="00B43D64"/>
    <w:rsid w:val="00B448E9"/>
    <w:rsid w:val="00B44B79"/>
    <w:rsid w:val="00B47184"/>
    <w:rsid w:val="00B54D08"/>
    <w:rsid w:val="00B56C69"/>
    <w:rsid w:val="00B631E1"/>
    <w:rsid w:val="00B6529D"/>
    <w:rsid w:val="00B663E1"/>
    <w:rsid w:val="00B6772F"/>
    <w:rsid w:val="00B70565"/>
    <w:rsid w:val="00B81EAC"/>
    <w:rsid w:val="00B84E68"/>
    <w:rsid w:val="00B8524F"/>
    <w:rsid w:val="00B853EE"/>
    <w:rsid w:val="00BA2012"/>
    <w:rsid w:val="00BA3D33"/>
    <w:rsid w:val="00BA480B"/>
    <w:rsid w:val="00BA652A"/>
    <w:rsid w:val="00BB0849"/>
    <w:rsid w:val="00BB121D"/>
    <w:rsid w:val="00BB3E75"/>
    <w:rsid w:val="00BB6C99"/>
    <w:rsid w:val="00BC0E26"/>
    <w:rsid w:val="00BC1DF6"/>
    <w:rsid w:val="00BC22BD"/>
    <w:rsid w:val="00BC432D"/>
    <w:rsid w:val="00BD2247"/>
    <w:rsid w:val="00BD317D"/>
    <w:rsid w:val="00BD510B"/>
    <w:rsid w:val="00BD7D6D"/>
    <w:rsid w:val="00BE1761"/>
    <w:rsid w:val="00BE1BD5"/>
    <w:rsid w:val="00BE2BCF"/>
    <w:rsid w:val="00BF12BD"/>
    <w:rsid w:val="00BF1D85"/>
    <w:rsid w:val="00BF2DFD"/>
    <w:rsid w:val="00BF3B3A"/>
    <w:rsid w:val="00BF5A7F"/>
    <w:rsid w:val="00C00703"/>
    <w:rsid w:val="00C00C17"/>
    <w:rsid w:val="00C04817"/>
    <w:rsid w:val="00C0499B"/>
    <w:rsid w:val="00C1120A"/>
    <w:rsid w:val="00C11E06"/>
    <w:rsid w:val="00C12A05"/>
    <w:rsid w:val="00C1495A"/>
    <w:rsid w:val="00C149B8"/>
    <w:rsid w:val="00C15A96"/>
    <w:rsid w:val="00C1687B"/>
    <w:rsid w:val="00C172A8"/>
    <w:rsid w:val="00C17DC9"/>
    <w:rsid w:val="00C20AC0"/>
    <w:rsid w:val="00C20D1D"/>
    <w:rsid w:val="00C2188F"/>
    <w:rsid w:val="00C23A9B"/>
    <w:rsid w:val="00C24DE9"/>
    <w:rsid w:val="00C26C45"/>
    <w:rsid w:val="00C2727E"/>
    <w:rsid w:val="00C30725"/>
    <w:rsid w:val="00C3482E"/>
    <w:rsid w:val="00C35C38"/>
    <w:rsid w:val="00C36E24"/>
    <w:rsid w:val="00C4284B"/>
    <w:rsid w:val="00C42C39"/>
    <w:rsid w:val="00C440C8"/>
    <w:rsid w:val="00C46DDC"/>
    <w:rsid w:val="00C52204"/>
    <w:rsid w:val="00C52905"/>
    <w:rsid w:val="00C54080"/>
    <w:rsid w:val="00C56034"/>
    <w:rsid w:val="00C56B18"/>
    <w:rsid w:val="00C611AA"/>
    <w:rsid w:val="00C634F6"/>
    <w:rsid w:val="00C639F6"/>
    <w:rsid w:val="00C659C2"/>
    <w:rsid w:val="00C73A64"/>
    <w:rsid w:val="00C73D9E"/>
    <w:rsid w:val="00C77FBC"/>
    <w:rsid w:val="00C85BFC"/>
    <w:rsid w:val="00C92087"/>
    <w:rsid w:val="00C941BF"/>
    <w:rsid w:val="00CA48BB"/>
    <w:rsid w:val="00CA6980"/>
    <w:rsid w:val="00CB2707"/>
    <w:rsid w:val="00CB3397"/>
    <w:rsid w:val="00CB50E6"/>
    <w:rsid w:val="00CB7064"/>
    <w:rsid w:val="00CB7360"/>
    <w:rsid w:val="00CB76FD"/>
    <w:rsid w:val="00CB7B84"/>
    <w:rsid w:val="00CB7D5B"/>
    <w:rsid w:val="00CC0001"/>
    <w:rsid w:val="00CC0C49"/>
    <w:rsid w:val="00CC0E85"/>
    <w:rsid w:val="00CC0F0E"/>
    <w:rsid w:val="00CC154F"/>
    <w:rsid w:val="00CC1A88"/>
    <w:rsid w:val="00CC3CBB"/>
    <w:rsid w:val="00CC3DDD"/>
    <w:rsid w:val="00CC7D67"/>
    <w:rsid w:val="00CD0016"/>
    <w:rsid w:val="00CD0BAA"/>
    <w:rsid w:val="00CD305A"/>
    <w:rsid w:val="00CD616A"/>
    <w:rsid w:val="00CD6969"/>
    <w:rsid w:val="00CE2437"/>
    <w:rsid w:val="00CE37F2"/>
    <w:rsid w:val="00CE64B0"/>
    <w:rsid w:val="00CE6C06"/>
    <w:rsid w:val="00CF081C"/>
    <w:rsid w:val="00CF1A61"/>
    <w:rsid w:val="00CF1ACD"/>
    <w:rsid w:val="00CF1ADF"/>
    <w:rsid w:val="00CF4E5F"/>
    <w:rsid w:val="00CF697E"/>
    <w:rsid w:val="00D0112F"/>
    <w:rsid w:val="00D01D0D"/>
    <w:rsid w:val="00D02050"/>
    <w:rsid w:val="00D02D0D"/>
    <w:rsid w:val="00D04C8A"/>
    <w:rsid w:val="00D06A4C"/>
    <w:rsid w:val="00D109D2"/>
    <w:rsid w:val="00D1265A"/>
    <w:rsid w:val="00D1265F"/>
    <w:rsid w:val="00D143A9"/>
    <w:rsid w:val="00D178B6"/>
    <w:rsid w:val="00D24590"/>
    <w:rsid w:val="00D247A8"/>
    <w:rsid w:val="00D334B6"/>
    <w:rsid w:val="00D33AE9"/>
    <w:rsid w:val="00D35FA6"/>
    <w:rsid w:val="00D3738C"/>
    <w:rsid w:val="00D40794"/>
    <w:rsid w:val="00D414C8"/>
    <w:rsid w:val="00D423E3"/>
    <w:rsid w:val="00D4301A"/>
    <w:rsid w:val="00D438F5"/>
    <w:rsid w:val="00D4485E"/>
    <w:rsid w:val="00D50838"/>
    <w:rsid w:val="00D50A80"/>
    <w:rsid w:val="00D5131F"/>
    <w:rsid w:val="00D5335D"/>
    <w:rsid w:val="00D61002"/>
    <w:rsid w:val="00D61253"/>
    <w:rsid w:val="00D61AEF"/>
    <w:rsid w:val="00D65733"/>
    <w:rsid w:val="00D6617E"/>
    <w:rsid w:val="00D6658A"/>
    <w:rsid w:val="00D66780"/>
    <w:rsid w:val="00D740BA"/>
    <w:rsid w:val="00D74DA6"/>
    <w:rsid w:val="00D76133"/>
    <w:rsid w:val="00D7666E"/>
    <w:rsid w:val="00D76C69"/>
    <w:rsid w:val="00D81E00"/>
    <w:rsid w:val="00D83CA2"/>
    <w:rsid w:val="00D84D44"/>
    <w:rsid w:val="00D9398E"/>
    <w:rsid w:val="00D940E1"/>
    <w:rsid w:val="00D95DCB"/>
    <w:rsid w:val="00D97177"/>
    <w:rsid w:val="00DA0AF1"/>
    <w:rsid w:val="00DA1D32"/>
    <w:rsid w:val="00DA279F"/>
    <w:rsid w:val="00DA2CA3"/>
    <w:rsid w:val="00DA42B4"/>
    <w:rsid w:val="00DB3ABC"/>
    <w:rsid w:val="00DB3B6A"/>
    <w:rsid w:val="00DB7764"/>
    <w:rsid w:val="00DC494C"/>
    <w:rsid w:val="00DC67F3"/>
    <w:rsid w:val="00DD4279"/>
    <w:rsid w:val="00DE2C96"/>
    <w:rsid w:val="00DE3763"/>
    <w:rsid w:val="00DE5006"/>
    <w:rsid w:val="00DE54B8"/>
    <w:rsid w:val="00DE6B0E"/>
    <w:rsid w:val="00DF06C6"/>
    <w:rsid w:val="00DF1B02"/>
    <w:rsid w:val="00DF1D4D"/>
    <w:rsid w:val="00E016BD"/>
    <w:rsid w:val="00E01752"/>
    <w:rsid w:val="00E01A4F"/>
    <w:rsid w:val="00E02706"/>
    <w:rsid w:val="00E04579"/>
    <w:rsid w:val="00E049B9"/>
    <w:rsid w:val="00E11618"/>
    <w:rsid w:val="00E1541C"/>
    <w:rsid w:val="00E212CA"/>
    <w:rsid w:val="00E2281D"/>
    <w:rsid w:val="00E22C61"/>
    <w:rsid w:val="00E236CD"/>
    <w:rsid w:val="00E23F19"/>
    <w:rsid w:val="00E23F23"/>
    <w:rsid w:val="00E2412E"/>
    <w:rsid w:val="00E24669"/>
    <w:rsid w:val="00E30CCB"/>
    <w:rsid w:val="00E318D0"/>
    <w:rsid w:val="00E333B1"/>
    <w:rsid w:val="00E37476"/>
    <w:rsid w:val="00E4104A"/>
    <w:rsid w:val="00E42D72"/>
    <w:rsid w:val="00E44E72"/>
    <w:rsid w:val="00E450FE"/>
    <w:rsid w:val="00E45853"/>
    <w:rsid w:val="00E5208A"/>
    <w:rsid w:val="00E52382"/>
    <w:rsid w:val="00E536C4"/>
    <w:rsid w:val="00E53905"/>
    <w:rsid w:val="00E548F2"/>
    <w:rsid w:val="00E55C58"/>
    <w:rsid w:val="00E56716"/>
    <w:rsid w:val="00E56EB5"/>
    <w:rsid w:val="00E60881"/>
    <w:rsid w:val="00E60EA5"/>
    <w:rsid w:val="00E61549"/>
    <w:rsid w:val="00E6301B"/>
    <w:rsid w:val="00E65D85"/>
    <w:rsid w:val="00E66C3C"/>
    <w:rsid w:val="00E70F81"/>
    <w:rsid w:val="00E7329F"/>
    <w:rsid w:val="00E732A2"/>
    <w:rsid w:val="00E7381F"/>
    <w:rsid w:val="00E74D45"/>
    <w:rsid w:val="00E777D7"/>
    <w:rsid w:val="00E823DD"/>
    <w:rsid w:val="00E87EB0"/>
    <w:rsid w:val="00E87EBF"/>
    <w:rsid w:val="00E924D9"/>
    <w:rsid w:val="00EA0EDB"/>
    <w:rsid w:val="00EA325C"/>
    <w:rsid w:val="00EA4616"/>
    <w:rsid w:val="00EB4447"/>
    <w:rsid w:val="00EB649F"/>
    <w:rsid w:val="00EB7485"/>
    <w:rsid w:val="00EB7793"/>
    <w:rsid w:val="00EC034E"/>
    <w:rsid w:val="00EC46C2"/>
    <w:rsid w:val="00EC769E"/>
    <w:rsid w:val="00ED0625"/>
    <w:rsid w:val="00ED42AA"/>
    <w:rsid w:val="00ED4911"/>
    <w:rsid w:val="00ED7FD9"/>
    <w:rsid w:val="00EE1682"/>
    <w:rsid w:val="00EE2DC7"/>
    <w:rsid w:val="00EF6339"/>
    <w:rsid w:val="00F01F3A"/>
    <w:rsid w:val="00F0225C"/>
    <w:rsid w:val="00F02F03"/>
    <w:rsid w:val="00F03701"/>
    <w:rsid w:val="00F0549C"/>
    <w:rsid w:val="00F05C5B"/>
    <w:rsid w:val="00F070B8"/>
    <w:rsid w:val="00F07412"/>
    <w:rsid w:val="00F13F3A"/>
    <w:rsid w:val="00F163B6"/>
    <w:rsid w:val="00F169D1"/>
    <w:rsid w:val="00F212B2"/>
    <w:rsid w:val="00F220CB"/>
    <w:rsid w:val="00F31769"/>
    <w:rsid w:val="00F35A60"/>
    <w:rsid w:val="00F37C6E"/>
    <w:rsid w:val="00F401A4"/>
    <w:rsid w:val="00F41A1B"/>
    <w:rsid w:val="00F4222C"/>
    <w:rsid w:val="00F45B8A"/>
    <w:rsid w:val="00F46681"/>
    <w:rsid w:val="00F47963"/>
    <w:rsid w:val="00F5099E"/>
    <w:rsid w:val="00F53055"/>
    <w:rsid w:val="00F53438"/>
    <w:rsid w:val="00F54AFC"/>
    <w:rsid w:val="00F55051"/>
    <w:rsid w:val="00F5547E"/>
    <w:rsid w:val="00F64A45"/>
    <w:rsid w:val="00F67685"/>
    <w:rsid w:val="00F67D05"/>
    <w:rsid w:val="00F67E7B"/>
    <w:rsid w:val="00F70292"/>
    <w:rsid w:val="00F74056"/>
    <w:rsid w:val="00F75BD0"/>
    <w:rsid w:val="00F762C4"/>
    <w:rsid w:val="00F83496"/>
    <w:rsid w:val="00F851C8"/>
    <w:rsid w:val="00F867E6"/>
    <w:rsid w:val="00F9007D"/>
    <w:rsid w:val="00F92A4F"/>
    <w:rsid w:val="00F937C1"/>
    <w:rsid w:val="00F97304"/>
    <w:rsid w:val="00FA1674"/>
    <w:rsid w:val="00FA1C71"/>
    <w:rsid w:val="00FA56E8"/>
    <w:rsid w:val="00FA5E11"/>
    <w:rsid w:val="00FA5ED3"/>
    <w:rsid w:val="00FA5F21"/>
    <w:rsid w:val="00FA625B"/>
    <w:rsid w:val="00FA7A4A"/>
    <w:rsid w:val="00FA7E4C"/>
    <w:rsid w:val="00FB16C0"/>
    <w:rsid w:val="00FB1BF1"/>
    <w:rsid w:val="00FB1C54"/>
    <w:rsid w:val="00FB2CEF"/>
    <w:rsid w:val="00FB39F4"/>
    <w:rsid w:val="00FB3B41"/>
    <w:rsid w:val="00FB7AD7"/>
    <w:rsid w:val="00FC1788"/>
    <w:rsid w:val="00FC22E6"/>
    <w:rsid w:val="00FC3102"/>
    <w:rsid w:val="00FD1521"/>
    <w:rsid w:val="00FD457B"/>
    <w:rsid w:val="00FD5282"/>
    <w:rsid w:val="00FD6A37"/>
    <w:rsid w:val="00FE0E25"/>
    <w:rsid w:val="00FE38F5"/>
    <w:rsid w:val="00FE3E3F"/>
    <w:rsid w:val="00FF0451"/>
    <w:rsid w:val="00FF25DB"/>
    <w:rsid w:val="00FF3D46"/>
    <w:rsid w:val="00FF77F1"/>
    <w:rsid w:val="064AB25B"/>
    <w:rsid w:val="07E682BC"/>
    <w:rsid w:val="1D561410"/>
    <w:rsid w:val="4F6D486D"/>
    <w:rsid w:val="701AD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none" fillcolor="white">
      <v:fill color="white"/>
      <v:textbox style="mso-fit-shape-to-text:t"/>
    </o:shapedefaults>
    <o:shapelayout v:ext="edit">
      <o:idmap v:ext="edit" data="1"/>
    </o:shapelayout>
  </w:shapeDefaults>
  <w:decimalSymbol w:val="."/>
  <w:listSeparator w:val=","/>
  <w14:docId w14:val="40EE18BC"/>
  <w15:chartTrackingRefBased/>
  <w15:docId w15:val="{4FAD4694-3587-4A60-8742-FCB4EBCE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outlineLvl w:val="0"/>
    </w:pPr>
    <w:rPr>
      <w:rFonts w:ascii="Arial" w:hAnsi="Arial"/>
      <w:b/>
      <w:bCs/>
      <w:color w:val="CC0000"/>
    </w:rPr>
  </w:style>
  <w:style w:type="paragraph" w:styleId="Heading2">
    <w:name w:val="heading 2"/>
    <w:basedOn w:val="Normal"/>
    <w:next w:val="Normal"/>
    <w:qFormat/>
    <w:pPr>
      <w:keepNext/>
      <w:overflowPunct w:val="0"/>
      <w:autoSpaceDE w:val="0"/>
      <w:autoSpaceDN w:val="0"/>
      <w:adjustRightInd w:val="0"/>
      <w:jc w:val="center"/>
      <w:outlineLvl w:val="1"/>
    </w:pPr>
    <w:rPr>
      <w:rFonts w:ascii="Arial" w:hAnsi="Arial"/>
      <w:i/>
      <w:iCs/>
      <w:sz w:val="16"/>
    </w:rPr>
  </w:style>
  <w:style w:type="paragraph" w:styleId="Heading3">
    <w:name w:val="heading 3"/>
    <w:basedOn w:val="Normal"/>
    <w:next w:val="Normal"/>
    <w:qFormat/>
    <w:pPr>
      <w:keepNext/>
      <w:overflowPunct w:val="0"/>
      <w:autoSpaceDE w:val="0"/>
      <w:autoSpaceDN w:val="0"/>
      <w:adjustRightInd w:val="0"/>
      <w:outlineLvl w:val="2"/>
    </w:pPr>
    <w:rPr>
      <w:b/>
      <w:bCs/>
    </w:rPr>
  </w:style>
  <w:style w:type="paragraph" w:styleId="Heading4">
    <w:name w:val="heading 4"/>
    <w:basedOn w:val="Normal"/>
    <w:next w:val="Normal"/>
    <w:qFormat/>
    <w:pPr>
      <w:keepNext/>
      <w:outlineLvl w:val="3"/>
    </w:pPr>
    <w:rPr>
      <w:rFonts w:ascii="Arial" w:hAnsi="Arial" w:cs="Arial"/>
      <w:b/>
      <w:bCs/>
      <w:color w:val="333399"/>
      <w:sz w:val="28"/>
      <w:szCs w:val="32"/>
    </w:rPr>
  </w:style>
  <w:style w:type="paragraph" w:styleId="Heading5">
    <w:name w:val="heading 5"/>
    <w:basedOn w:val="Normal"/>
    <w:next w:val="Normal"/>
    <w:qFormat/>
    <w:pPr>
      <w:keepNext/>
      <w:overflowPunct w:val="0"/>
      <w:autoSpaceDE w:val="0"/>
      <w:autoSpaceDN w:val="0"/>
      <w:adjustRightInd w:val="0"/>
      <w:jc w:val="center"/>
      <w:outlineLvl w:val="4"/>
    </w:pPr>
    <w:rPr>
      <w:rFonts w:ascii="Arial" w:hAnsi="Arial"/>
      <w:b/>
      <w:bCs/>
      <w:sz w:val="20"/>
    </w:rPr>
  </w:style>
  <w:style w:type="paragraph" w:styleId="Heading6">
    <w:name w:val="heading 6"/>
    <w:basedOn w:val="Normal"/>
    <w:next w:val="Normal"/>
    <w:qFormat/>
    <w:pPr>
      <w:keepNext/>
      <w:pBdr>
        <w:top w:val="single" w:sz="6" w:space="1" w:color="auto"/>
        <w:left w:val="single" w:sz="6" w:space="4" w:color="auto"/>
        <w:bottom w:val="single" w:sz="6" w:space="1" w:color="auto"/>
        <w:right w:val="single" w:sz="6" w:space="4" w:color="auto"/>
      </w:pBdr>
      <w:overflowPunct w:val="0"/>
      <w:autoSpaceDE w:val="0"/>
      <w:autoSpaceDN w:val="0"/>
      <w:adjustRightInd w:val="0"/>
      <w:jc w:val="center"/>
      <w:outlineLvl w:val="5"/>
    </w:pPr>
    <w:rPr>
      <w:b/>
      <w:bCs/>
      <w:sz w:val="28"/>
      <w:szCs w:val="28"/>
    </w:rPr>
  </w:style>
  <w:style w:type="paragraph" w:styleId="Heading7">
    <w:name w:val="heading 7"/>
    <w:basedOn w:val="Normal"/>
    <w:next w:val="Normal"/>
    <w:qFormat/>
    <w:pPr>
      <w:keepNext/>
      <w:overflowPunct w:val="0"/>
      <w:autoSpaceDE w:val="0"/>
      <w:autoSpaceDN w:val="0"/>
      <w:adjustRightInd w:val="0"/>
      <w:jc w:val="center"/>
      <w:outlineLvl w:val="6"/>
    </w:pPr>
    <w:rPr>
      <w:b/>
      <w:bCs/>
      <w:sz w:val="28"/>
      <w:szCs w:val="28"/>
    </w:rPr>
  </w:style>
  <w:style w:type="paragraph" w:styleId="Heading8">
    <w:name w:val="heading 8"/>
    <w:basedOn w:val="Normal"/>
    <w:next w:val="Normal"/>
    <w:qFormat/>
    <w:pPr>
      <w:keepNext/>
      <w:overflowPunct w:val="0"/>
      <w:autoSpaceDE w:val="0"/>
      <w:autoSpaceDN w:val="0"/>
      <w:adjustRightInd w:val="0"/>
      <w:jc w:val="center"/>
      <w:outlineLvl w:val="7"/>
    </w:pPr>
    <w:rPr>
      <w:rFonts w:ascii="Arial" w:hAnsi="Arial"/>
      <w:b/>
      <w:bCs/>
      <w:color w:val="333399"/>
      <w:sz w:val="32"/>
      <w:szCs w:val="32"/>
    </w:rPr>
  </w:style>
  <w:style w:type="paragraph" w:styleId="Heading9">
    <w:name w:val="heading 9"/>
    <w:basedOn w:val="Normal"/>
    <w:next w:val="Normal"/>
    <w:qFormat/>
    <w:pPr>
      <w:keepNext/>
      <w:shd w:val="clear" w:color="auto" w:fill="D9D9D9"/>
      <w:jc w:val="center"/>
      <w:outlineLvl w:val="8"/>
    </w:pPr>
    <w:rPr>
      <w:rFonts w:ascii="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paragraph" w:styleId="Header">
    <w:name w:val="header"/>
    <w:basedOn w:val="Normal"/>
    <w:pPr>
      <w:widowControl w:val="0"/>
      <w:tabs>
        <w:tab w:val="center" w:pos="4320"/>
        <w:tab w:val="right" w:pos="8640"/>
      </w:tabs>
      <w:overflowPunct w:val="0"/>
      <w:autoSpaceDE w:val="0"/>
      <w:autoSpaceDN w:val="0"/>
      <w:adjustRightInd w:val="0"/>
    </w:pPr>
  </w:style>
  <w:style w:type="paragraph" w:styleId="BodyText">
    <w:name w:val="Body Text"/>
    <w:basedOn w:val="Normal"/>
    <w:pPr>
      <w:overflowPunct w:val="0"/>
      <w:autoSpaceDE w:val="0"/>
      <w:autoSpaceDN w:val="0"/>
      <w:adjustRightInd w:val="0"/>
    </w:pPr>
    <w:rPr>
      <w:b/>
      <w:bCs/>
    </w:rPr>
  </w:style>
  <w:style w:type="paragraph" w:styleId="BodyTextIndent">
    <w:name w:val="Body Text Indent"/>
    <w:basedOn w:val="Normal"/>
    <w:pPr>
      <w:overflowPunct w:val="0"/>
      <w:autoSpaceDE w:val="0"/>
      <w:autoSpaceDN w:val="0"/>
      <w:adjustRightInd w:val="0"/>
    </w:pPr>
    <w:rPr>
      <w:rFonts w:ascii="Arial" w:hAnsi="Arial"/>
      <w:color w:val="FF0000"/>
    </w:rPr>
  </w:style>
  <w:style w:type="character" w:styleId="Hyperlink">
    <w:name w:val="Hyperlink"/>
    <w:uiPriority w:val="99"/>
    <w:rPr>
      <w:color w:val="0000FF"/>
      <w:u w:val="single"/>
    </w:rPr>
  </w:style>
  <w:style w:type="paragraph" w:styleId="BlockText">
    <w:name w:val="Block Text"/>
    <w:basedOn w:val="Normal"/>
    <w:pPr>
      <w:ind w:left="720" w:right="720"/>
      <w:jc w:val="both"/>
    </w:pPr>
    <w:rPr>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hint="eastAsia"/>
    </w:rPr>
  </w:style>
  <w:style w:type="paragraph" w:styleId="Caption">
    <w:name w:val="caption"/>
    <w:basedOn w:val="Normal"/>
    <w:next w:val="Normal"/>
    <w:qFormat/>
    <w:pPr>
      <w:overflowPunct w:val="0"/>
      <w:autoSpaceDE w:val="0"/>
      <w:autoSpaceDN w:val="0"/>
      <w:adjustRightInd w:val="0"/>
      <w:jc w:val="center"/>
    </w:pPr>
    <w:rPr>
      <w:b/>
      <w:bCs/>
      <w:sz w:val="28"/>
    </w:rPr>
  </w:style>
  <w:style w:type="paragraph" w:styleId="BodyText3">
    <w:name w:val="Body Text 3"/>
    <w:basedOn w:val="Normal"/>
    <w:pPr>
      <w:tabs>
        <w:tab w:val="left" w:pos="360"/>
      </w:tabs>
      <w:overflowPunct w:val="0"/>
      <w:autoSpaceDE w:val="0"/>
      <w:autoSpaceDN w:val="0"/>
      <w:adjustRightInd w:val="0"/>
    </w:pPr>
    <w:rPr>
      <w:rFonts w:ascii="Times" w:hAnsi="Times"/>
      <w:sz w:val="20"/>
      <w:szCs w:val="20"/>
    </w:rPr>
  </w:style>
  <w:style w:type="paragraph" w:styleId="Title">
    <w:name w:val="Title"/>
    <w:basedOn w:val="Normal"/>
    <w:qFormat/>
    <w:pPr>
      <w:overflowPunct w:val="0"/>
      <w:autoSpaceDE w:val="0"/>
      <w:autoSpaceDN w:val="0"/>
      <w:adjustRightInd w:val="0"/>
      <w:jc w:val="center"/>
    </w:pPr>
    <w:rPr>
      <w:b/>
      <w:bCs/>
    </w:rPr>
  </w:style>
  <w:style w:type="paragraph" w:styleId="BodyText2">
    <w:name w:val="Body Text 2"/>
    <w:basedOn w:val="Normal"/>
    <w:rPr>
      <w:rFonts w:ascii="Times" w:eastAsia="Times" w:hAnsi="Times"/>
      <w:color w:val="FF0000"/>
      <w:sz w:val="18"/>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360"/>
    </w:pPr>
  </w:style>
  <w:style w:type="paragraph" w:customStyle="1" w:styleId="Formal1">
    <w:name w:val="Formal1"/>
    <w:next w:val="NormalIndent"/>
    <w:pPr>
      <w:spacing w:before="60" w:after="60"/>
    </w:pPr>
  </w:style>
  <w:style w:type="paragraph" w:styleId="NormalIndent">
    <w:name w:val="Normal Indent"/>
    <w:basedOn w:val="Normal"/>
    <w:pPr>
      <w:ind w:left="720"/>
    </w:pPr>
  </w:style>
  <w:style w:type="paragraph" w:styleId="BodyTextIndent3">
    <w:name w:val="Body Text Indent 3"/>
    <w:basedOn w:val="Normal"/>
    <w:pPr>
      <w:pBdr>
        <w:top w:val="double" w:sz="2" w:space="15" w:color="auto"/>
        <w:left w:val="double" w:sz="2" w:space="31" w:color="auto"/>
        <w:bottom w:val="double" w:sz="2" w:space="0" w:color="auto"/>
        <w:right w:val="double" w:sz="2" w:space="21" w:color="auto"/>
      </w:pBdr>
      <w:tabs>
        <w:tab w:val="left" w:pos="9000"/>
        <w:tab w:val="left" w:pos="9180"/>
      </w:tabs>
      <w:spacing w:before="120" w:line="360" w:lineRule="auto"/>
      <w:ind w:left="720"/>
    </w:pPr>
    <w:rPr>
      <w:rFonts w:ascii="Arial" w:hAnsi="Arial" w:cs="Arial"/>
      <w:sz w:val="36"/>
      <w:szCs w:val="36"/>
    </w:rPr>
  </w:style>
  <w:style w:type="paragraph" w:styleId="ListBullet">
    <w:name w:val="List Bullet"/>
    <w:basedOn w:val="Normal"/>
    <w:autoRedefine/>
    <w:pPr>
      <w:numPr>
        <w:numId w:val="2"/>
      </w:numPr>
    </w:pPr>
  </w:style>
  <w:style w:type="paragraph" w:styleId="Subtitle">
    <w:name w:val="Subtitle"/>
    <w:basedOn w:val="Normal"/>
    <w:qFormat/>
    <w:rPr>
      <w:rFonts w:ascii="Arial" w:hAnsi="Arial" w:cs="Arial"/>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C639F6"/>
    <w:pPr>
      <w:ind w:left="720"/>
      <w:contextualSpacing/>
    </w:pPr>
    <w:rPr>
      <w:rFonts w:ascii="Cambria" w:hAnsi="Cambria"/>
    </w:rPr>
  </w:style>
  <w:style w:type="character" w:styleId="Strong">
    <w:name w:val="Strong"/>
    <w:uiPriority w:val="22"/>
    <w:qFormat/>
    <w:rsid w:val="00195A8C"/>
    <w:rPr>
      <w:b/>
      <w:bCs/>
    </w:rPr>
  </w:style>
  <w:style w:type="table" w:styleId="TableGrid">
    <w:name w:val="Table Grid"/>
    <w:basedOn w:val="TableNormal"/>
    <w:rsid w:val="009D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851B6"/>
  </w:style>
  <w:style w:type="paragraph" w:styleId="BalloonText">
    <w:name w:val="Balloon Text"/>
    <w:basedOn w:val="Normal"/>
    <w:link w:val="BalloonTextChar"/>
    <w:rsid w:val="00407936"/>
    <w:rPr>
      <w:rFonts w:ascii="Segoe UI" w:hAnsi="Segoe UI" w:cs="Segoe UI"/>
      <w:sz w:val="18"/>
      <w:szCs w:val="18"/>
    </w:rPr>
  </w:style>
  <w:style w:type="character" w:customStyle="1" w:styleId="BalloonTextChar">
    <w:name w:val="Balloon Text Char"/>
    <w:link w:val="BalloonText"/>
    <w:rsid w:val="00407936"/>
    <w:rPr>
      <w:rFonts w:ascii="Segoe UI" w:hAnsi="Segoe UI" w:cs="Segoe UI"/>
      <w:sz w:val="18"/>
      <w:szCs w:val="18"/>
    </w:rPr>
  </w:style>
  <w:style w:type="character" w:styleId="CommentReference">
    <w:name w:val="annotation reference"/>
    <w:rsid w:val="0028084B"/>
    <w:rPr>
      <w:sz w:val="16"/>
      <w:szCs w:val="16"/>
    </w:rPr>
  </w:style>
  <w:style w:type="paragraph" w:styleId="CommentText">
    <w:name w:val="annotation text"/>
    <w:basedOn w:val="Normal"/>
    <w:link w:val="CommentTextChar"/>
    <w:rsid w:val="0028084B"/>
    <w:rPr>
      <w:sz w:val="20"/>
      <w:szCs w:val="20"/>
    </w:rPr>
  </w:style>
  <w:style w:type="character" w:customStyle="1" w:styleId="CommentTextChar">
    <w:name w:val="Comment Text Char"/>
    <w:basedOn w:val="DefaultParagraphFont"/>
    <w:link w:val="CommentText"/>
    <w:rsid w:val="0028084B"/>
  </w:style>
  <w:style w:type="paragraph" w:styleId="CommentSubject">
    <w:name w:val="annotation subject"/>
    <w:basedOn w:val="CommentText"/>
    <w:next w:val="CommentText"/>
    <w:link w:val="CommentSubjectChar"/>
    <w:rsid w:val="0028084B"/>
    <w:rPr>
      <w:b/>
      <w:bCs/>
    </w:rPr>
  </w:style>
  <w:style w:type="character" w:customStyle="1" w:styleId="CommentSubjectChar">
    <w:name w:val="Comment Subject Char"/>
    <w:link w:val="CommentSubject"/>
    <w:rsid w:val="0028084B"/>
    <w:rPr>
      <w:b/>
      <w:bCs/>
    </w:rPr>
  </w:style>
  <w:style w:type="paragraph" w:styleId="Revision">
    <w:name w:val="Revision"/>
    <w:hidden/>
    <w:uiPriority w:val="99"/>
    <w:semiHidden/>
    <w:rsid w:val="0028084B"/>
    <w:rPr>
      <w:sz w:val="24"/>
      <w:szCs w:val="24"/>
    </w:rPr>
  </w:style>
  <w:style w:type="paragraph" w:styleId="NoSpacing">
    <w:name w:val="No Spacing"/>
    <w:basedOn w:val="Normal"/>
    <w:uiPriority w:val="1"/>
    <w:qFormat/>
    <w:rsid w:val="00426312"/>
    <w:rPr>
      <w:rFonts w:ascii="Calibri" w:eastAsia="Calibri" w:hAnsi="Calibri"/>
      <w:sz w:val="22"/>
      <w:szCs w:val="22"/>
    </w:rPr>
  </w:style>
  <w:style w:type="character" w:customStyle="1" w:styleId="formmarkup">
    <w:name w:val="form_markup"/>
    <w:rsid w:val="001D73E0"/>
  </w:style>
  <w:style w:type="character" w:styleId="UnresolvedMention">
    <w:name w:val="Unresolved Mention"/>
    <w:basedOn w:val="DefaultParagraphFont"/>
    <w:uiPriority w:val="99"/>
    <w:semiHidden/>
    <w:unhideWhenUsed/>
    <w:rsid w:val="008D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8169">
      <w:bodyDiv w:val="1"/>
      <w:marLeft w:val="0"/>
      <w:marRight w:val="0"/>
      <w:marTop w:val="0"/>
      <w:marBottom w:val="0"/>
      <w:divBdr>
        <w:top w:val="none" w:sz="0" w:space="0" w:color="auto"/>
        <w:left w:val="none" w:sz="0" w:space="0" w:color="auto"/>
        <w:bottom w:val="none" w:sz="0" w:space="0" w:color="auto"/>
        <w:right w:val="none" w:sz="0" w:space="0" w:color="auto"/>
      </w:divBdr>
    </w:div>
    <w:div w:id="234975565">
      <w:bodyDiv w:val="1"/>
      <w:marLeft w:val="0"/>
      <w:marRight w:val="0"/>
      <w:marTop w:val="0"/>
      <w:marBottom w:val="0"/>
      <w:divBdr>
        <w:top w:val="none" w:sz="0" w:space="0" w:color="auto"/>
        <w:left w:val="none" w:sz="0" w:space="0" w:color="auto"/>
        <w:bottom w:val="none" w:sz="0" w:space="0" w:color="auto"/>
        <w:right w:val="none" w:sz="0" w:space="0" w:color="auto"/>
      </w:divBdr>
    </w:div>
    <w:div w:id="460341269">
      <w:bodyDiv w:val="1"/>
      <w:marLeft w:val="0"/>
      <w:marRight w:val="0"/>
      <w:marTop w:val="0"/>
      <w:marBottom w:val="0"/>
      <w:divBdr>
        <w:top w:val="none" w:sz="0" w:space="0" w:color="auto"/>
        <w:left w:val="none" w:sz="0" w:space="0" w:color="auto"/>
        <w:bottom w:val="none" w:sz="0" w:space="0" w:color="auto"/>
        <w:right w:val="none" w:sz="0" w:space="0" w:color="auto"/>
      </w:divBdr>
    </w:div>
    <w:div w:id="692346024">
      <w:bodyDiv w:val="1"/>
      <w:marLeft w:val="0"/>
      <w:marRight w:val="0"/>
      <w:marTop w:val="0"/>
      <w:marBottom w:val="0"/>
      <w:divBdr>
        <w:top w:val="none" w:sz="0" w:space="0" w:color="auto"/>
        <w:left w:val="none" w:sz="0" w:space="0" w:color="auto"/>
        <w:bottom w:val="none" w:sz="0" w:space="0" w:color="auto"/>
        <w:right w:val="none" w:sz="0" w:space="0" w:color="auto"/>
      </w:divBdr>
    </w:div>
    <w:div w:id="785588501">
      <w:bodyDiv w:val="1"/>
      <w:marLeft w:val="0"/>
      <w:marRight w:val="0"/>
      <w:marTop w:val="0"/>
      <w:marBottom w:val="0"/>
      <w:divBdr>
        <w:top w:val="none" w:sz="0" w:space="0" w:color="auto"/>
        <w:left w:val="none" w:sz="0" w:space="0" w:color="auto"/>
        <w:bottom w:val="none" w:sz="0" w:space="0" w:color="auto"/>
        <w:right w:val="none" w:sz="0" w:space="0" w:color="auto"/>
      </w:divBdr>
    </w:div>
    <w:div w:id="177269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son.Roberts@ky.gov" TargetMode="External"/><Relationship Id="rId18" Type="http://schemas.openxmlformats.org/officeDocument/2006/relationships/hyperlink" Target="https://education.ky.gov/curriculum/conpro/prim-pre/Pages/default.aspx" TargetMode="External"/><Relationship Id="rId26" Type="http://schemas.openxmlformats.org/officeDocument/2006/relationships/hyperlink" Target="https://chfs.ky.gov/agencies/os/oas/Pages/default.aspx" TargetMode="External"/><Relationship Id="rId21" Type="http://schemas.openxmlformats.org/officeDocument/2006/relationships/hyperlink" Target="mailto:Mason.Roberts@ky.gov" TargetMode="Externa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kentuckyallstars.ky.gov" TargetMode="External"/><Relationship Id="rId25" Type="http://schemas.openxmlformats.org/officeDocument/2006/relationships/hyperlink" Target="mailto:Mason.Roberts@ky.gov"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eyc.org/resources/topics/dap/3-core-considerations" TargetMode="External"/><Relationship Id="rId20" Type="http://schemas.openxmlformats.org/officeDocument/2006/relationships/hyperlink" Target="http://ceelo.org/wp-content/uploads/2014/10/ceelo_annotated_bibliography_pd_systems.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ason.Roberts@ky.gov"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hfs.ky.gov" TargetMode="External"/><Relationship Id="rId23" Type="http://schemas.openxmlformats.org/officeDocument/2006/relationships/hyperlink" Target="mailto:Mason.Roberts@ky.gov" TargetMode="External"/><Relationship Id="rId28" Type="http://schemas.openxmlformats.org/officeDocument/2006/relationships/footer" Target="footer1.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yperlink" Target="https://eclkc.ohs.acf.hhs.gov/programs/kentucky-head-start-collaboration-off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son.Roberts@ky.gov" TargetMode="External"/><Relationship Id="rId22" Type="http://schemas.openxmlformats.org/officeDocument/2006/relationships/hyperlink" Target="mailto:Mason.Roberts@ky.gov"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4.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5E323F183294EAE9D6D670961B923" ma:contentTypeVersion="3" ma:contentTypeDescription="Create a new document." ma:contentTypeScope="" ma:versionID="ac76075546a4049c45756bad6abd81c1">
  <xsd:schema xmlns:xsd="http://www.w3.org/2001/XMLSchema" xmlns:xs="http://www.w3.org/2001/XMLSchema" xmlns:p="http://schemas.microsoft.com/office/2006/metadata/properties" xmlns:ns1="http://schemas.microsoft.com/sharepoint/v3" xmlns:ns2="a8dd420e-1b94-4e00-ae81-015751cf5f37" xmlns:ns3="9d98fa39-7fbd-4685-a488-797cac822720" targetNamespace="http://schemas.microsoft.com/office/2006/metadata/properties" ma:root="true" ma:fieldsID="27f0ecdbf57bdd9fd63da7e25ffb261c" ns1:_="" ns2:_="" ns3:_="">
    <xsd:import namespace="http://schemas.microsoft.com/sharepoint/v3"/>
    <xsd:import namespace="a8dd420e-1b94-4e00-ae81-015751cf5f37"/>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dcbsdcc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dd420e-1b94-4e00-ae81-015751cf5f37" elementFormDefault="qualified">
    <xsd:import namespace="http://schemas.microsoft.com/office/2006/documentManagement/types"/>
    <xsd:import namespace="http://schemas.microsoft.com/office/infopath/2007/PartnerControls"/>
    <xsd:element name="dcbsdccdoctype" ma:index="10" nillable="true" ma:displayName="CC Doc Type" ma:format="Dropdown" ma:internalName="dcbsdccdoctype">
      <xsd:simpleType>
        <xsd:restriction base="dms:Choice">
          <xsd:enumeration value="All STARS"/>
          <xsd:enumeration value="National Background Check"/>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cbsdccdoctype xmlns="a8dd420e-1b94-4e00-ae81-015751cf5f37">Other</dcbsdccdoc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7329DCF-844E-46C0-B8ED-0511AFC3E37F}"/>
</file>

<file path=customXml/itemProps2.xml><?xml version="1.0" encoding="utf-8"?>
<ds:datastoreItem xmlns:ds="http://schemas.openxmlformats.org/officeDocument/2006/customXml" ds:itemID="{B2343D50-05FC-43B8-9A0D-58C7CD757EDB}">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7C42CCD2-BC53-4C96-9201-A2300FEE0CC9}">
  <ds:schemaRefs>
    <ds:schemaRef ds:uri="http://schemas.microsoft.com/sharepoint/events"/>
  </ds:schemaRefs>
</ds:datastoreItem>
</file>

<file path=customXml/itemProps4.xml><?xml version="1.0" encoding="utf-8"?>
<ds:datastoreItem xmlns:ds="http://schemas.openxmlformats.org/officeDocument/2006/customXml" ds:itemID="{26EC7005-E0AE-4540-889C-CB2D1A95AB47}">
  <ds:schemaRefs>
    <ds:schemaRef ds:uri="http://schemas.microsoft.com/sharepoint/v3/contenttype/forms"/>
  </ds:schemaRefs>
</ds:datastoreItem>
</file>

<file path=customXml/itemProps5.xml><?xml version="1.0" encoding="utf-8"?>
<ds:datastoreItem xmlns:ds="http://schemas.openxmlformats.org/officeDocument/2006/customXml" ds:itemID="{B5B2D241-777D-45DC-802C-F2075502B4FB}">
  <ds:schemaRefs>
    <ds:schemaRef ds:uri="http://schemas.openxmlformats.org/officeDocument/2006/bibliography"/>
  </ds:schemaRefs>
</ds:datastoreItem>
</file>

<file path=customXml/itemProps6.xml><?xml version="1.0" encoding="utf-8"?>
<ds:datastoreItem xmlns:ds="http://schemas.openxmlformats.org/officeDocument/2006/customXml" ds:itemID="{C769B02F-95BA-4222-8343-FEE50EE09AA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3751</Words>
  <Characters>21386</Characters>
  <Application>Microsoft Office Word</Application>
  <DocSecurity>0</DocSecurity>
  <Lines>178</Lines>
  <Paragraphs>50</Paragraphs>
  <ScaleCrop>false</ScaleCrop>
  <Company>KDE</Company>
  <LinksUpToDate>false</LinksUpToDate>
  <CharactersWithSpaces>25087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aproctor</dc:creator>
  <cp:keywords/>
  <dc:description/>
  <cp:lastModifiedBy>Roberts, Mason (CHFS OAS DPSGO)</cp:lastModifiedBy>
  <cp:revision>2</cp:revision>
  <cp:lastPrinted>2016-06-17T18:59:00Z</cp:lastPrinted>
  <dcterms:created xsi:type="dcterms:W3CDTF">2022-01-05T14:01:00Z</dcterms:created>
  <dcterms:modified xsi:type="dcterms:W3CDTF">2022-01-05T14:01:00Z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Wirth, Karen - Division of Budget and Financial Management</vt:lpwstr>
  </property>
  <property fmtid="{D5CDD505-2E9C-101B-9397-08002B2CF9AE}" pid="3" name="display_urn:schemas-microsoft-com:office:office#Author">
    <vt:lpwstr>Wirth, Karen - Division of Budget and Financial Management</vt:lpwstr>
  </property>
  <property fmtid="{D5CDD505-2E9C-101B-9397-08002B2CF9AE}" pid="4" name="Order">
    <vt:lpwstr>845800.000000000</vt:lpwstr>
  </property>
  <property fmtid="{D5CDD505-2E9C-101B-9397-08002B2CF9AE}" pid="5" name="_dlc_DocId">
    <vt:lpwstr>KYED-320-423</vt:lpwstr>
  </property>
  <property fmtid="{D5CDD505-2E9C-101B-9397-08002B2CF9AE}" pid="6" name="_dlc_DocIdItemGuid">
    <vt:lpwstr>e9a1cf96-508c-4850-90ff-443a75a096c4</vt:lpwstr>
  </property>
  <property fmtid="{D5CDD505-2E9C-101B-9397-08002B2CF9AE}" pid="7" name="_dlc_DocIdUrl">
    <vt:lpwstr>https://education.ky.gov/districts/business/_layouts/DocIdRedir.aspx?ID=KYED-320-423, KYED-320-423</vt:lpwstr>
  </property>
  <property fmtid="{D5CDD505-2E9C-101B-9397-08002B2CF9AE}" pid="8" name="ContentTypeId">
    <vt:lpwstr>0x0101009595E323F183294EAE9D6D670961B923</vt:lpwstr>
  </property>
</Properties>
</file>