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2F73" w14:textId="7EF6F966" w:rsidR="00C53928" w:rsidRPr="000B3CE2" w:rsidRDefault="00C53928" w:rsidP="000B3CE2">
      <w:pPr>
        <w:pBdr>
          <w:top w:val="single" w:sz="4" w:space="1" w:color="auto"/>
          <w:left w:val="single" w:sz="4" w:space="4" w:color="auto"/>
          <w:bottom w:val="single" w:sz="4" w:space="1" w:color="auto"/>
          <w:right w:val="single" w:sz="4" w:space="4" w:color="auto"/>
        </w:pBdr>
        <w:shd w:val="clear" w:color="auto" w:fill="E0DFB6"/>
        <w:spacing w:after="120"/>
        <w:jc w:val="center"/>
        <w:rPr>
          <w:rFonts w:ascii="Open Sans" w:eastAsia="Times New Roman" w:hAnsi="Open Sans" w:cs="Open Sans"/>
          <w:b/>
          <w:bCs/>
          <w:sz w:val="21"/>
          <w:szCs w:val="21"/>
        </w:rPr>
      </w:pPr>
      <w:r w:rsidRPr="000B3CE2">
        <w:rPr>
          <w:rFonts w:ascii="Open Sans" w:eastAsia="Times New Roman" w:hAnsi="Open Sans" w:cs="Open Sans"/>
          <w:b/>
          <w:bCs/>
          <w:sz w:val="21"/>
          <w:szCs w:val="21"/>
        </w:rPr>
        <w:t>Reporting Information</w:t>
      </w:r>
    </w:p>
    <w:tbl>
      <w:tblPr>
        <w:tblStyle w:val="TableGrid"/>
        <w:tblW w:w="10795" w:type="dxa"/>
        <w:tblLook w:val="04A0" w:firstRow="1" w:lastRow="0" w:firstColumn="1" w:lastColumn="0" w:noHBand="0" w:noVBand="1"/>
      </w:tblPr>
      <w:tblGrid>
        <w:gridCol w:w="1795"/>
        <w:gridCol w:w="4320"/>
        <w:gridCol w:w="1800"/>
        <w:gridCol w:w="2880"/>
      </w:tblGrid>
      <w:tr w:rsidR="00C53928" w:rsidRPr="002E0AB5" w14:paraId="5A9B98AA" w14:textId="77777777" w:rsidTr="000B3CE2">
        <w:trPr>
          <w:trHeight w:val="360"/>
        </w:trPr>
        <w:tc>
          <w:tcPr>
            <w:tcW w:w="1795" w:type="dxa"/>
            <w:tcBorders>
              <w:bottom w:val="single" w:sz="4" w:space="0" w:color="auto"/>
            </w:tcBorders>
            <w:shd w:val="clear" w:color="auto" w:fill="EFEED9"/>
            <w:vAlign w:val="center"/>
          </w:tcPr>
          <w:p w14:paraId="45BD3428" w14:textId="77777777" w:rsidR="00C53928" w:rsidRPr="002E0AB5" w:rsidRDefault="00C53928" w:rsidP="00061A42">
            <w:pPr>
              <w:rPr>
                <w:rFonts w:ascii="Open Sans" w:hAnsi="Open Sans" w:cs="Open Sans"/>
                <w:b/>
                <w:bCs/>
                <w:sz w:val="18"/>
                <w:szCs w:val="18"/>
              </w:rPr>
            </w:pPr>
            <w:r w:rsidRPr="002E0AB5">
              <w:rPr>
                <w:rFonts w:ascii="Open Sans" w:hAnsi="Open Sans" w:cs="Open Sans"/>
                <w:b/>
                <w:bCs/>
                <w:sz w:val="18"/>
                <w:szCs w:val="18"/>
              </w:rPr>
              <w:t>Region/CMHC:</w:t>
            </w:r>
          </w:p>
        </w:tc>
        <w:sdt>
          <w:sdtPr>
            <w:rPr>
              <w:rStyle w:val="Arial9Bold"/>
              <w:b w:val="0"/>
              <w:bCs/>
              <w:sz w:val="20"/>
              <w:shd w:val="clear" w:color="auto" w:fill="DBE5F1" w:themeFill="accent1" w:themeFillTint="33"/>
            </w:rPr>
            <w:id w:val="-1830130601"/>
            <w:placeholder>
              <w:docPart w:val="3310A1AFEB064A8F8E11D9913C5A8558"/>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320" w:type="dxa"/>
                <w:tcBorders>
                  <w:bottom w:val="single" w:sz="4" w:space="0" w:color="auto"/>
                  <w:right w:val="single" w:sz="4" w:space="0" w:color="auto"/>
                </w:tcBorders>
                <w:vAlign w:val="center"/>
              </w:tcPr>
              <w:p w14:paraId="0686B328" w14:textId="7157495E" w:rsidR="00C53928" w:rsidRPr="002E0AB5" w:rsidRDefault="00CA2DDC" w:rsidP="00061A42">
                <w:pPr>
                  <w:rPr>
                    <w:rFonts w:ascii="Open Sans" w:hAnsi="Open Sans" w:cs="Open Sans"/>
                    <w:sz w:val="18"/>
                    <w:szCs w:val="18"/>
                  </w:rPr>
                </w:pPr>
                <w:r w:rsidRPr="000B3CE2">
                  <w:rPr>
                    <w:rStyle w:val="Arial9Bold"/>
                    <w:b w:val="0"/>
                    <w:bCs/>
                    <w:sz w:val="20"/>
                    <w:shd w:val="clear" w:color="auto" w:fill="DBE5F1" w:themeFill="accent1" w:themeFillTint="33"/>
                  </w:rPr>
                  <w:t>Select from drop-down list</w:t>
                </w:r>
              </w:p>
            </w:tc>
          </w:sdtContent>
        </w:sdt>
        <w:tc>
          <w:tcPr>
            <w:tcW w:w="1800" w:type="dxa"/>
            <w:tcBorders>
              <w:left w:val="single" w:sz="4" w:space="0" w:color="auto"/>
              <w:bottom w:val="single" w:sz="4" w:space="0" w:color="auto"/>
            </w:tcBorders>
            <w:shd w:val="clear" w:color="auto" w:fill="EFEED9"/>
            <w:vAlign w:val="center"/>
          </w:tcPr>
          <w:p w14:paraId="7893CA16" w14:textId="77777777" w:rsidR="00C53928" w:rsidRPr="002E0AB5" w:rsidRDefault="00C53928" w:rsidP="00061A42">
            <w:pPr>
              <w:rPr>
                <w:rFonts w:ascii="Open Sans" w:hAnsi="Open Sans" w:cs="Open Sans"/>
                <w:b/>
                <w:bCs/>
                <w:sz w:val="18"/>
                <w:szCs w:val="18"/>
              </w:rPr>
            </w:pPr>
            <w:r>
              <w:rPr>
                <w:rFonts w:ascii="Open Sans" w:hAnsi="Open Sans" w:cs="Open Sans"/>
                <w:b/>
                <w:bCs/>
                <w:sz w:val="18"/>
                <w:szCs w:val="18"/>
              </w:rPr>
              <w:t>Reporting Period:</w:t>
            </w:r>
          </w:p>
        </w:tc>
        <w:sdt>
          <w:sdtPr>
            <w:rPr>
              <w:rStyle w:val="Arial9Bold0"/>
              <w:b w:val="0"/>
              <w:bCs/>
              <w:sz w:val="20"/>
              <w:shd w:val="clear" w:color="auto" w:fill="DBE5F1" w:themeFill="accent1" w:themeFillTint="33"/>
            </w:rPr>
            <w:id w:val="1793553213"/>
            <w:placeholder>
              <w:docPart w:val="F77C3C906FE34F68A0E4C8D612AA3358"/>
            </w:placeholder>
            <w:dropDownList>
              <w:listItem w:displayText="Select from drop-down list" w:value="Select from drop-down list"/>
              <w:listItem w:displayText="Plan and Budget" w:value="Plan and Budget"/>
              <w:listItem w:displayText="Annual July (Jul 1-Jun 30)" w:value="Annual July (Jul 1-Jun 30)"/>
            </w:dropDownList>
          </w:sdtPr>
          <w:sdtEndPr>
            <w:rPr>
              <w:rStyle w:val="Arial9Bold0"/>
            </w:rPr>
          </w:sdtEndPr>
          <w:sdtContent>
            <w:tc>
              <w:tcPr>
                <w:tcW w:w="2880" w:type="dxa"/>
                <w:tcBorders>
                  <w:bottom w:val="single" w:sz="4" w:space="0" w:color="auto"/>
                </w:tcBorders>
                <w:vAlign w:val="center"/>
              </w:tcPr>
              <w:p w14:paraId="58BCB5E9" w14:textId="7B382B72" w:rsidR="00C53928" w:rsidRPr="00E53733" w:rsidRDefault="00A840B5" w:rsidP="00CA2DDC">
                <w:pPr>
                  <w:rPr>
                    <w:rFonts w:ascii="Arial" w:hAnsi="Arial" w:cs="Arial"/>
                    <w:sz w:val="18"/>
                    <w:szCs w:val="18"/>
                  </w:rPr>
                </w:pPr>
                <w:r w:rsidRPr="000B3CE2">
                  <w:rPr>
                    <w:rStyle w:val="Arial9Bold0"/>
                    <w:b w:val="0"/>
                    <w:bCs/>
                    <w:sz w:val="20"/>
                    <w:shd w:val="clear" w:color="auto" w:fill="DBE5F1" w:themeFill="accent1" w:themeFillTint="33"/>
                  </w:rPr>
                  <w:t>Select from drop-down list</w:t>
                </w:r>
              </w:p>
            </w:tc>
          </w:sdtContent>
        </w:sdt>
      </w:tr>
      <w:tr w:rsidR="006933A2" w:rsidRPr="002E0AB5" w14:paraId="785B1D21" w14:textId="77777777" w:rsidTr="000B3CE2">
        <w:trPr>
          <w:trHeight w:val="360"/>
        </w:trPr>
        <w:tc>
          <w:tcPr>
            <w:tcW w:w="1795" w:type="dxa"/>
            <w:tcBorders>
              <w:top w:val="single" w:sz="4" w:space="0" w:color="auto"/>
              <w:left w:val="nil"/>
              <w:bottom w:val="nil"/>
              <w:right w:val="nil"/>
            </w:tcBorders>
            <w:shd w:val="clear" w:color="auto" w:fill="auto"/>
            <w:vAlign w:val="center"/>
          </w:tcPr>
          <w:p w14:paraId="0466CAF1" w14:textId="77777777" w:rsidR="006933A2" w:rsidRPr="002E0AB5" w:rsidRDefault="006933A2" w:rsidP="00061A42">
            <w:pPr>
              <w:rPr>
                <w:rFonts w:ascii="Open Sans" w:hAnsi="Open Sans" w:cs="Open Sans"/>
                <w:b/>
                <w:bCs/>
                <w:sz w:val="18"/>
                <w:szCs w:val="18"/>
              </w:rPr>
            </w:pPr>
          </w:p>
        </w:tc>
        <w:tc>
          <w:tcPr>
            <w:tcW w:w="4320" w:type="dxa"/>
            <w:tcBorders>
              <w:top w:val="single" w:sz="4" w:space="0" w:color="auto"/>
              <w:left w:val="nil"/>
              <w:bottom w:val="nil"/>
              <w:right w:val="single" w:sz="4" w:space="0" w:color="auto"/>
            </w:tcBorders>
            <w:vAlign w:val="center"/>
          </w:tcPr>
          <w:p w14:paraId="76843100" w14:textId="77777777" w:rsidR="006933A2" w:rsidRDefault="006933A2" w:rsidP="00061A42">
            <w:pPr>
              <w:rPr>
                <w:rStyle w:val="Arial9Bold"/>
                <w:shd w:val="clear" w:color="auto" w:fill="DBE5F1" w:themeFill="accent1" w:themeFillTint="33"/>
              </w:rPr>
            </w:pPr>
          </w:p>
        </w:tc>
        <w:tc>
          <w:tcPr>
            <w:tcW w:w="1800" w:type="dxa"/>
            <w:tcBorders>
              <w:left w:val="single" w:sz="4" w:space="0" w:color="auto"/>
              <w:bottom w:val="single" w:sz="4" w:space="0" w:color="auto"/>
            </w:tcBorders>
            <w:shd w:val="clear" w:color="auto" w:fill="EFEED9"/>
            <w:vAlign w:val="center"/>
          </w:tcPr>
          <w:p w14:paraId="4858C8B5" w14:textId="5201FF23" w:rsidR="006933A2" w:rsidRDefault="006933A2" w:rsidP="00061A42">
            <w:pPr>
              <w:rPr>
                <w:rFonts w:ascii="Open Sans" w:hAnsi="Open Sans" w:cs="Open Sans"/>
                <w:b/>
                <w:bCs/>
                <w:sz w:val="18"/>
                <w:szCs w:val="18"/>
              </w:rPr>
            </w:pPr>
            <w:r>
              <w:rPr>
                <w:rFonts w:ascii="Open Sans" w:hAnsi="Open Sans" w:cs="Open Sans"/>
                <w:b/>
                <w:bCs/>
                <w:sz w:val="18"/>
                <w:szCs w:val="18"/>
              </w:rPr>
              <w:t>Submission Date:</w:t>
            </w:r>
          </w:p>
        </w:tc>
        <w:tc>
          <w:tcPr>
            <w:tcW w:w="2880" w:type="dxa"/>
            <w:tcBorders>
              <w:bottom w:val="single" w:sz="4" w:space="0" w:color="auto"/>
            </w:tcBorders>
            <w:vAlign w:val="center"/>
          </w:tcPr>
          <w:p w14:paraId="11189D66" w14:textId="622F5E17" w:rsidR="006933A2" w:rsidRPr="006933A2" w:rsidRDefault="006454F4" w:rsidP="00CA2DDC">
            <w:pPr>
              <w:rPr>
                <w:rStyle w:val="Arial9Bold0"/>
                <w:b w:val="0"/>
                <w:bCs/>
                <w:szCs w:val="18"/>
                <w:shd w:val="clear" w:color="auto" w:fill="DBE5F1" w:themeFill="accent1" w:themeFillTint="33"/>
              </w:rPr>
            </w:pPr>
            <w:r w:rsidRPr="001E7C57">
              <w:rPr>
                <w:rFonts w:ascii="Arial" w:hAnsi="Arial" w:cs="Arial"/>
                <w:shd w:val="clear" w:color="auto" w:fill="DBE5F1" w:themeFill="accent1" w:themeFillTint="33"/>
              </w:rPr>
              <w:fldChar w:fldCharType="begin">
                <w:ffData>
                  <w:name w:val="Text63"/>
                  <w:enabled/>
                  <w:calcOnExit w:val="0"/>
                  <w:textInput/>
                </w:ffData>
              </w:fldChar>
            </w:r>
            <w:r w:rsidRPr="001E7C57">
              <w:rPr>
                <w:rFonts w:ascii="Arial" w:hAnsi="Arial" w:cs="Arial"/>
                <w:shd w:val="clear" w:color="auto" w:fill="DBE5F1" w:themeFill="accent1" w:themeFillTint="33"/>
              </w:rPr>
              <w:instrText xml:space="preserve"> FORMTEXT </w:instrText>
            </w:r>
            <w:r w:rsidRPr="001E7C57">
              <w:rPr>
                <w:rFonts w:ascii="Arial" w:hAnsi="Arial" w:cs="Arial"/>
                <w:shd w:val="clear" w:color="auto" w:fill="DBE5F1" w:themeFill="accent1" w:themeFillTint="33"/>
              </w:rPr>
            </w:r>
            <w:r w:rsidRPr="001E7C57">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1E7C57">
              <w:rPr>
                <w:rFonts w:ascii="Arial" w:hAnsi="Arial" w:cs="Arial"/>
                <w:shd w:val="clear" w:color="auto" w:fill="DBE5F1" w:themeFill="accent1" w:themeFillTint="33"/>
              </w:rPr>
              <w:fldChar w:fldCharType="end"/>
            </w:r>
          </w:p>
        </w:tc>
      </w:tr>
      <w:tr w:rsidR="00C53928" w14:paraId="3F1DA037" w14:textId="77777777" w:rsidTr="000B3CE2">
        <w:trPr>
          <w:trHeight w:val="360"/>
        </w:trPr>
        <w:tc>
          <w:tcPr>
            <w:tcW w:w="1795" w:type="dxa"/>
            <w:tcBorders>
              <w:top w:val="single" w:sz="4" w:space="0" w:color="auto"/>
            </w:tcBorders>
            <w:shd w:val="clear" w:color="auto" w:fill="EFEED9"/>
            <w:vAlign w:val="center"/>
          </w:tcPr>
          <w:p w14:paraId="1FA3F8E6" w14:textId="77777777" w:rsidR="00C53928" w:rsidRPr="002E0AB5" w:rsidRDefault="00C53928" w:rsidP="00061A42">
            <w:pPr>
              <w:rPr>
                <w:rFonts w:ascii="Open Sans" w:hAnsi="Open Sans" w:cs="Open Sans"/>
                <w:b/>
                <w:bCs/>
                <w:sz w:val="18"/>
                <w:szCs w:val="18"/>
              </w:rPr>
            </w:pPr>
            <w:r>
              <w:rPr>
                <w:rFonts w:ascii="Open Sans" w:hAnsi="Open Sans" w:cs="Open Sans"/>
                <w:b/>
                <w:bCs/>
                <w:sz w:val="18"/>
                <w:szCs w:val="18"/>
              </w:rPr>
              <w:t>Submitter Name:</w:t>
            </w:r>
          </w:p>
        </w:tc>
        <w:tc>
          <w:tcPr>
            <w:tcW w:w="4320" w:type="dxa"/>
            <w:tcBorders>
              <w:top w:val="single" w:sz="4" w:space="0" w:color="auto"/>
              <w:right w:val="single" w:sz="4" w:space="0" w:color="auto"/>
            </w:tcBorders>
            <w:vAlign w:val="center"/>
          </w:tcPr>
          <w:p w14:paraId="709050E4" w14:textId="452D0CEB" w:rsidR="00C53928" w:rsidRPr="001E7C57" w:rsidRDefault="00CA2DDC" w:rsidP="00061A42">
            <w:pPr>
              <w:rPr>
                <w:rFonts w:cs="Arial"/>
              </w:rPr>
            </w:pPr>
            <w:r w:rsidRPr="001E7C57">
              <w:rPr>
                <w:rFonts w:ascii="Arial" w:hAnsi="Arial" w:cs="Arial"/>
                <w:shd w:val="clear" w:color="auto" w:fill="DBE5F1" w:themeFill="accent1" w:themeFillTint="33"/>
              </w:rPr>
              <w:fldChar w:fldCharType="begin">
                <w:ffData>
                  <w:name w:val="Text63"/>
                  <w:enabled/>
                  <w:calcOnExit w:val="0"/>
                  <w:textInput/>
                </w:ffData>
              </w:fldChar>
            </w:r>
            <w:r w:rsidRPr="001E7C57">
              <w:rPr>
                <w:rFonts w:ascii="Arial" w:hAnsi="Arial" w:cs="Arial"/>
                <w:shd w:val="clear" w:color="auto" w:fill="DBE5F1" w:themeFill="accent1" w:themeFillTint="33"/>
              </w:rPr>
              <w:instrText xml:space="preserve"> FORMTEXT </w:instrText>
            </w:r>
            <w:r w:rsidRPr="001E7C57">
              <w:rPr>
                <w:rFonts w:ascii="Arial" w:hAnsi="Arial" w:cs="Arial"/>
                <w:shd w:val="clear" w:color="auto" w:fill="DBE5F1" w:themeFill="accent1" w:themeFillTint="33"/>
              </w:rPr>
            </w:r>
            <w:r w:rsidRPr="001E7C57">
              <w:rPr>
                <w:rFonts w:ascii="Arial" w:hAnsi="Arial" w:cs="Arial"/>
                <w:shd w:val="clear" w:color="auto" w:fill="DBE5F1" w:themeFill="accent1" w:themeFillTint="33"/>
              </w:rPr>
              <w:fldChar w:fldCharType="separate"/>
            </w:r>
            <w:r w:rsidR="00601F08">
              <w:rPr>
                <w:rFonts w:ascii="Arial" w:hAnsi="Arial" w:cs="Arial"/>
                <w:shd w:val="clear" w:color="auto" w:fill="DBE5F1" w:themeFill="accent1" w:themeFillTint="33"/>
              </w:rPr>
              <w:t> </w:t>
            </w:r>
            <w:r w:rsidR="00601F08">
              <w:rPr>
                <w:rFonts w:ascii="Arial" w:hAnsi="Arial" w:cs="Arial"/>
                <w:shd w:val="clear" w:color="auto" w:fill="DBE5F1" w:themeFill="accent1" w:themeFillTint="33"/>
              </w:rPr>
              <w:t> </w:t>
            </w:r>
            <w:r w:rsidR="00601F08">
              <w:rPr>
                <w:rFonts w:ascii="Arial" w:hAnsi="Arial" w:cs="Arial"/>
                <w:shd w:val="clear" w:color="auto" w:fill="DBE5F1" w:themeFill="accent1" w:themeFillTint="33"/>
              </w:rPr>
              <w:t> </w:t>
            </w:r>
            <w:r w:rsidR="00601F08">
              <w:rPr>
                <w:rFonts w:ascii="Arial" w:hAnsi="Arial" w:cs="Arial"/>
                <w:shd w:val="clear" w:color="auto" w:fill="DBE5F1" w:themeFill="accent1" w:themeFillTint="33"/>
              </w:rPr>
              <w:t> </w:t>
            </w:r>
            <w:r w:rsidR="00601F08">
              <w:rPr>
                <w:rFonts w:ascii="Arial" w:hAnsi="Arial" w:cs="Arial"/>
                <w:shd w:val="clear" w:color="auto" w:fill="DBE5F1" w:themeFill="accent1" w:themeFillTint="33"/>
              </w:rPr>
              <w:t> </w:t>
            </w:r>
            <w:r w:rsidRPr="001E7C57">
              <w:rPr>
                <w:rFonts w:ascii="Arial" w:hAnsi="Arial" w:cs="Arial"/>
                <w:shd w:val="clear" w:color="auto" w:fill="DBE5F1" w:themeFill="accent1" w:themeFillTint="33"/>
              </w:rPr>
              <w:fldChar w:fldCharType="end"/>
            </w:r>
          </w:p>
        </w:tc>
        <w:tc>
          <w:tcPr>
            <w:tcW w:w="1800" w:type="dxa"/>
            <w:tcBorders>
              <w:top w:val="single" w:sz="4" w:space="0" w:color="auto"/>
              <w:left w:val="single" w:sz="4" w:space="0" w:color="auto"/>
            </w:tcBorders>
            <w:shd w:val="clear" w:color="auto" w:fill="EFEED9"/>
            <w:vAlign w:val="center"/>
          </w:tcPr>
          <w:p w14:paraId="6B7C23A7" w14:textId="77777777" w:rsidR="00C53928" w:rsidRPr="002E0AB5" w:rsidRDefault="00C53928" w:rsidP="00061A42">
            <w:pPr>
              <w:rPr>
                <w:rFonts w:ascii="Open Sans" w:hAnsi="Open Sans" w:cs="Open Sans"/>
                <w:b/>
                <w:bCs/>
                <w:sz w:val="18"/>
                <w:szCs w:val="18"/>
              </w:rPr>
            </w:pPr>
            <w:r>
              <w:rPr>
                <w:rFonts w:ascii="Open Sans" w:hAnsi="Open Sans" w:cs="Open Sans"/>
                <w:b/>
                <w:bCs/>
                <w:sz w:val="18"/>
                <w:szCs w:val="18"/>
              </w:rPr>
              <w:t>Submitter Title:</w:t>
            </w:r>
          </w:p>
        </w:tc>
        <w:tc>
          <w:tcPr>
            <w:tcW w:w="2880" w:type="dxa"/>
            <w:tcBorders>
              <w:top w:val="single" w:sz="4" w:space="0" w:color="auto"/>
            </w:tcBorders>
            <w:vAlign w:val="center"/>
          </w:tcPr>
          <w:p w14:paraId="14709C01" w14:textId="243D22F0" w:rsidR="00C53928" w:rsidRPr="001E7C57" w:rsidRDefault="00CA2DDC" w:rsidP="00061A42">
            <w:pPr>
              <w:rPr>
                <w:rFonts w:cs="Arial"/>
              </w:rPr>
            </w:pPr>
            <w:r w:rsidRPr="001E7C57">
              <w:rPr>
                <w:rFonts w:ascii="Arial" w:hAnsi="Arial" w:cs="Arial"/>
                <w:shd w:val="clear" w:color="auto" w:fill="DBE5F1" w:themeFill="accent1" w:themeFillTint="33"/>
              </w:rPr>
              <w:fldChar w:fldCharType="begin">
                <w:ffData>
                  <w:name w:val="Text63"/>
                  <w:enabled/>
                  <w:calcOnExit w:val="0"/>
                  <w:textInput/>
                </w:ffData>
              </w:fldChar>
            </w:r>
            <w:r w:rsidRPr="001E7C57">
              <w:rPr>
                <w:rFonts w:ascii="Arial" w:hAnsi="Arial" w:cs="Arial"/>
                <w:shd w:val="clear" w:color="auto" w:fill="DBE5F1" w:themeFill="accent1" w:themeFillTint="33"/>
              </w:rPr>
              <w:instrText xml:space="preserve"> FORMTEXT </w:instrText>
            </w:r>
            <w:r w:rsidRPr="001E7C57">
              <w:rPr>
                <w:rFonts w:ascii="Arial" w:hAnsi="Arial" w:cs="Arial"/>
                <w:shd w:val="clear" w:color="auto" w:fill="DBE5F1" w:themeFill="accent1" w:themeFillTint="33"/>
              </w:rPr>
            </w:r>
            <w:r w:rsidRPr="001E7C57">
              <w:rPr>
                <w:rFonts w:ascii="Arial" w:hAnsi="Arial" w:cs="Arial"/>
                <w:shd w:val="clear" w:color="auto" w:fill="DBE5F1" w:themeFill="accent1" w:themeFillTint="33"/>
              </w:rPr>
              <w:fldChar w:fldCharType="separate"/>
            </w:r>
            <w:r w:rsidR="00601F08">
              <w:rPr>
                <w:rFonts w:ascii="Arial" w:hAnsi="Arial" w:cs="Arial"/>
                <w:shd w:val="clear" w:color="auto" w:fill="DBE5F1" w:themeFill="accent1" w:themeFillTint="33"/>
              </w:rPr>
              <w:t> </w:t>
            </w:r>
            <w:r w:rsidR="00601F08">
              <w:rPr>
                <w:rFonts w:ascii="Arial" w:hAnsi="Arial" w:cs="Arial"/>
                <w:shd w:val="clear" w:color="auto" w:fill="DBE5F1" w:themeFill="accent1" w:themeFillTint="33"/>
              </w:rPr>
              <w:t> </w:t>
            </w:r>
            <w:r w:rsidR="00601F08">
              <w:rPr>
                <w:rFonts w:ascii="Arial" w:hAnsi="Arial" w:cs="Arial"/>
                <w:shd w:val="clear" w:color="auto" w:fill="DBE5F1" w:themeFill="accent1" w:themeFillTint="33"/>
              </w:rPr>
              <w:t> </w:t>
            </w:r>
            <w:r w:rsidR="00601F08">
              <w:rPr>
                <w:rFonts w:ascii="Arial" w:hAnsi="Arial" w:cs="Arial"/>
                <w:shd w:val="clear" w:color="auto" w:fill="DBE5F1" w:themeFill="accent1" w:themeFillTint="33"/>
              </w:rPr>
              <w:t> </w:t>
            </w:r>
            <w:r w:rsidR="00601F08">
              <w:rPr>
                <w:rFonts w:ascii="Arial" w:hAnsi="Arial" w:cs="Arial"/>
                <w:shd w:val="clear" w:color="auto" w:fill="DBE5F1" w:themeFill="accent1" w:themeFillTint="33"/>
              </w:rPr>
              <w:t> </w:t>
            </w:r>
            <w:r w:rsidRPr="001E7C57">
              <w:rPr>
                <w:rFonts w:ascii="Arial" w:hAnsi="Arial" w:cs="Arial"/>
                <w:shd w:val="clear" w:color="auto" w:fill="DBE5F1" w:themeFill="accent1" w:themeFillTint="33"/>
              </w:rPr>
              <w:fldChar w:fldCharType="end"/>
            </w:r>
          </w:p>
        </w:tc>
      </w:tr>
      <w:tr w:rsidR="00C53928" w14:paraId="03FF2A02" w14:textId="77777777" w:rsidTr="000B3CE2">
        <w:trPr>
          <w:trHeight w:val="360"/>
        </w:trPr>
        <w:tc>
          <w:tcPr>
            <w:tcW w:w="1795" w:type="dxa"/>
            <w:shd w:val="clear" w:color="auto" w:fill="EFEED9"/>
            <w:vAlign w:val="center"/>
          </w:tcPr>
          <w:p w14:paraId="6E982D41" w14:textId="77777777" w:rsidR="00C53928" w:rsidRPr="002E0AB5" w:rsidRDefault="00C53928" w:rsidP="00061A42">
            <w:pPr>
              <w:rPr>
                <w:rFonts w:ascii="Open Sans" w:hAnsi="Open Sans" w:cs="Open Sans"/>
                <w:b/>
                <w:bCs/>
                <w:sz w:val="18"/>
                <w:szCs w:val="18"/>
              </w:rPr>
            </w:pPr>
            <w:r w:rsidRPr="002E0AB5">
              <w:rPr>
                <w:rFonts w:ascii="Open Sans" w:hAnsi="Open Sans" w:cs="Open Sans"/>
                <w:b/>
                <w:bCs/>
                <w:sz w:val="18"/>
                <w:szCs w:val="18"/>
              </w:rPr>
              <w:t xml:space="preserve">Submitter </w:t>
            </w:r>
            <w:r>
              <w:rPr>
                <w:rFonts w:ascii="Open Sans" w:hAnsi="Open Sans" w:cs="Open Sans"/>
                <w:b/>
                <w:bCs/>
                <w:sz w:val="18"/>
                <w:szCs w:val="18"/>
              </w:rPr>
              <w:t>Email</w:t>
            </w:r>
            <w:r w:rsidRPr="002E0AB5">
              <w:rPr>
                <w:rFonts w:ascii="Open Sans" w:hAnsi="Open Sans" w:cs="Open Sans"/>
                <w:b/>
                <w:bCs/>
                <w:sz w:val="18"/>
                <w:szCs w:val="18"/>
              </w:rPr>
              <w:t>:</w:t>
            </w:r>
          </w:p>
        </w:tc>
        <w:tc>
          <w:tcPr>
            <w:tcW w:w="4320" w:type="dxa"/>
            <w:tcBorders>
              <w:right w:val="single" w:sz="4" w:space="0" w:color="auto"/>
            </w:tcBorders>
            <w:vAlign w:val="center"/>
          </w:tcPr>
          <w:p w14:paraId="5F0CF732" w14:textId="2C31DC83" w:rsidR="00C53928" w:rsidRPr="001E7C57" w:rsidRDefault="00CA2DDC" w:rsidP="00061A42">
            <w:pPr>
              <w:rPr>
                <w:rFonts w:cs="Arial"/>
              </w:rPr>
            </w:pPr>
            <w:r w:rsidRPr="001E7C57">
              <w:rPr>
                <w:rFonts w:ascii="Arial" w:hAnsi="Arial" w:cs="Arial"/>
                <w:shd w:val="clear" w:color="auto" w:fill="DBE5F1" w:themeFill="accent1" w:themeFillTint="33"/>
              </w:rPr>
              <w:fldChar w:fldCharType="begin">
                <w:ffData>
                  <w:name w:val="Text63"/>
                  <w:enabled/>
                  <w:calcOnExit w:val="0"/>
                  <w:textInput/>
                </w:ffData>
              </w:fldChar>
            </w:r>
            <w:r w:rsidRPr="001E7C57">
              <w:rPr>
                <w:rFonts w:ascii="Arial" w:hAnsi="Arial" w:cs="Arial"/>
                <w:shd w:val="clear" w:color="auto" w:fill="DBE5F1" w:themeFill="accent1" w:themeFillTint="33"/>
              </w:rPr>
              <w:instrText xml:space="preserve"> FORMTEXT </w:instrText>
            </w:r>
            <w:r w:rsidRPr="001E7C57">
              <w:rPr>
                <w:rFonts w:ascii="Arial" w:hAnsi="Arial" w:cs="Arial"/>
                <w:shd w:val="clear" w:color="auto" w:fill="DBE5F1" w:themeFill="accent1" w:themeFillTint="33"/>
              </w:rPr>
            </w:r>
            <w:r w:rsidRPr="001E7C57">
              <w:rPr>
                <w:rFonts w:ascii="Arial" w:hAnsi="Arial" w:cs="Arial"/>
                <w:shd w:val="clear" w:color="auto" w:fill="DBE5F1" w:themeFill="accent1" w:themeFillTint="33"/>
              </w:rPr>
              <w:fldChar w:fldCharType="separate"/>
            </w:r>
            <w:r w:rsidR="00601F08">
              <w:rPr>
                <w:rFonts w:ascii="Arial" w:hAnsi="Arial" w:cs="Arial"/>
                <w:shd w:val="clear" w:color="auto" w:fill="DBE5F1" w:themeFill="accent1" w:themeFillTint="33"/>
              </w:rPr>
              <w:t> </w:t>
            </w:r>
            <w:r w:rsidR="00601F08">
              <w:rPr>
                <w:rFonts w:ascii="Arial" w:hAnsi="Arial" w:cs="Arial"/>
                <w:shd w:val="clear" w:color="auto" w:fill="DBE5F1" w:themeFill="accent1" w:themeFillTint="33"/>
              </w:rPr>
              <w:t> </w:t>
            </w:r>
            <w:r w:rsidR="00601F08">
              <w:rPr>
                <w:rFonts w:ascii="Arial" w:hAnsi="Arial" w:cs="Arial"/>
                <w:shd w:val="clear" w:color="auto" w:fill="DBE5F1" w:themeFill="accent1" w:themeFillTint="33"/>
              </w:rPr>
              <w:t> </w:t>
            </w:r>
            <w:r w:rsidR="00601F08">
              <w:rPr>
                <w:rFonts w:ascii="Arial" w:hAnsi="Arial" w:cs="Arial"/>
                <w:shd w:val="clear" w:color="auto" w:fill="DBE5F1" w:themeFill="accent1" w:themeFillTint="33"/>
              </w:rPr>
              <w:t> </w:t>
            </w:r>
            <w:r w:rsidR="00601F08">
              <w:rPr>
                <w:rFonts w:ascii="Arial" w:hAnsi="Arial" w:cs="Arial"/>
                <w:shd w:val="clear" w:color="auto" w:fill="DBE5F1" w:themeFill="accent1" w:themeFillTint="33"/>
              </w:rPr>
              <w:t> </w:t>
            </w:r>
            <w:r w:rsidRPr="001E7C57">
              <w:rPr>
                <w:rFonts w:ascii="Arial" w:hAnsi="Arial" w:cs="Arial"/>
                <w:shd w:val="clear" w:color="auto" w:fill="DBE5F1" w:themeFill="accent1" w:themeFillTint="33"/>
              </w:rPr>
              <w:fldChar w:fldCharType="end"/>
            </w:r>
          </w:p>
        </w:tc>
        <w:tc>
          <w:tcPr>
            <w:tcW w:w="1800" w:type="dxa"/>
            <w:tcBorders>
              <w:left w:val="single" w:sz="4" w:space="0" w:color="auto"/>
            </w:tcBorders>
            <w:shd w:val="clear" w:color="auto" w:fill="EFEED9"/>
            <w:vAlign w:val="center"/>
          </w:tcPr>
          <w:p w14:paraId="0F741840" w14:textId="77777777" w:rsidR="00C53928" w:rsidRPr="002E0AB5" w:rsidRDefault="00C53928" w:rsidP="00061A42">
            <w:pPr>
              <w:rPr>
                <w:rFonts w:ascii="Open Sans" w:hAnsi="Open Sans" w:cs="Open Sans"/>
                <w:b/>
                <w:bCs/>
                <w:sz w:val="18"/>
                <w:szCs w:val="18"/>
              </w:rPr>
            </w:pPr>
            <w:r>
              <w:rPr>
                <w:rFonts w:ascii="Open Sans" w:hAnsi="Open Sans" w:cs="Open Sans"/>
                <w:b/>
                <w:bCs/>
                <w:sz w:val="18"/>
                <w:szCs w:val="18"/>
              </w:rPr>
              <w:t>Phone Number:</w:t>
            </w:r>
          </w:p>
        </w:tc>
        <w:tc>
          <w:tcPr>
            <w:tcW w:w="2880" w:type="dxa"/>
            <w:vAlign w:val="center"/>
          </w:tcPr>
          <w:p w14:paraId="73D315FB" w14:textId="6EA6B9AA" w:rsidR="00C53928" w:rsidRPr="001E7C57" w:rsidRDefault="00CA2DDC" w:rsidP="00061A42">
            <w:pPr>
              <w:rPr>
                <w:rFonts w:cs="Arial"/>
              </w:rPr>
            </w:pPr>
            <w:r w:rsidRPr="001E7C57">
              <w:rPr>
                <w:rFonts w:ascii="Arial" w:hAnsi="Arial" w:cs="Arial"/>
                <w:shd w:val="clear" w:color="auto" w:fill="DBE5F1" w:themeFill="accent1" w:themeFillTint="33"/>
              </w:rPr>
              <w:fldChar w:fldCharType="begin">
                <w:ffData>
                  <w:name w:val="Text63"/>
                  <w:enabled/>
                  <w:calcOnExit w:val="0"/>
                  <w:textInput/>
                </w:ffData>
              </w:fldChar>
            </w:r>
            <w:r w:rsidRPr="001E7C57">
              <w:rPr>
                <w:rFonts w:ascii="Arial" w:hAnsi="Arial" w:cs="Arial"/>
                <w:shd w:val="clear" w:color="auto" w:fill="DBE5F1" w:themeFill="accent1" w:themeFillTint="33"/>
              </w:rPr>
              <w:instrText xml:space="preserve"> FORMTEXT </w:instrText>
            </w:r>
            <w:r w:rsidRPr="001E7C57">
              <w:rPr>
                <w:rFonts w:ascii="Arial" w:hAnsi="Arial" w:cs="Arial"/>
                <w:shd w:val="clear" w:color="auto" w:fill="DBE5F1" w:themeFill="accent1" w:themeFillTint="33"/>
              </w:rPr>
            </w:r>
            <w:r w:rsidRPr="001E7C57">
              <w:rPr>
                <w:rFonts w:ascii="Arial" w:hAnsi="Arial" w:cs="Arial"/>
                <w:shd w:val="clear" w:color="auto" w:fill="DBE5F1" w:themeFill="accent1" w:themeFillTint="33"/>
              </w:rPr>
              <w:fldChar w:fldCharType="separate"/>
            </w:r>
            <w:r w:rsidR="00601F08">
              <w:rPr>
                <w:rFonts w:ascii="Arial" w:hAnsi="Arial" w:cs="Arial"/>
                <w:shd w:val="clear" w:color="auto" w:fill="DBE5F1" w:themeFill="accent1" w:themeFillTint="33"/>
              </w:rPr>
              <w:t> </w:t>
            </w:r>
            <w:r w:rsidR="00601F08">
              <w:rPr>
                <w:rFonts w:ascii="Arial" w:hAnsi="Arial" w:cs="Arial"/>
                <w:shd w:val="clear" w:color="auto" w:fill="DBE5F1" w:themeFill="accent1" w:themeFillTint="33"/>
              </w:rPr>
              <w:t> </w:t>
            </w:r>
            <w:r w:rsidR="00601F08">
              <w:rPr>
                <w:rFonts w:ascii="Arial" w:hAnsi="Arial" w:cs="Arial"/>
                <w:shd w:val="clear" w:color="auto" w:fill="DBE5F1" w:themeFill="accent1" w:themeFillTint="33"/>
              </w:rPr>
              <w:t> </w:t>
            </w:r>
            <w:r w:rsidR="00601F08">
              <w:rPr>
                <w:rFonts w:ascii="Arial" w:hAnsi="Arial" w:cs="Arial"/>
                <w:shd w:val="clear" w:color="auto" w:fill="DBE5F1" w:themeFill="accent1" w:themeFillTint="33"/>
              </w:rPr>
              <w:t> </w:t>
            </w:r>
            <w:r w:rsidR="00601F08">
              <w:rPr>
                <w:rFonts w:ascii="Arial" w:hAnsi="Arial" w:cs="Arial"/>
                <w:shd w:val="clear" w:color="auto" w:fill="DBE5F1" w:themeFill="accent1" w:themeFillTint="33"/>
              </w:rPr>
              <w:t> </w:t>
            </w:r>
            <w:r w:rsidRPr="001E7C57">
              <w:rPr>
                <w:rFonts w:ascii="Arial" w:hAnsi="Arial" w:cs="Arial"/>
                <w:shd w:val="clear" w:color="auto" w:fill="DBE5F1" w:themeFill="accent1" w:themeFillTint="33"/>
              </w:rPr>
              <w:fldChar w:fldCharType="end"/>
            </w:r>
          </w:p>
        </w:tc>
      </w:tr>
    </w:tbl>
    <w:p w14:paraId="6EFB50E3" w14:textId="77777777" w:rsidR="00C53928" w:rsidRPr="00AF3557" w:rsidRDefault="00C53928" w:rsidP="00C53928">
      <w:pPr>
        <w:spacing w:after="0" w:line="240" w:lineRule="auto"/>
        <w:jc w:val="both"/>
        <w:rPr>
          <w:rFonts w:ascii="Times New Roman" w:eastAsia="Times New Roman" w:hAnsi="Times New Roman" w:cs="Arial"/>
        </w:rPr>
      </w:pPr>
    </w:p>
    <w:p w14:paraId="76313CA4" w14:textId="0D11F7BF" w:rsidR="00C53928" w:rsidRPr="000B3CE2" w:rsidRDefault="00CA2DDC" w:rsidP="000B3CE2">
      <w:pPr>
        <w:pBdr>
          <w:top w:val="single" w:sz="4" w:space="1" w:color="auto"/>
          <w:left w:val="single" w:sz="4" w:space="4" w:color="auto"/>
          <w:bottom w:val="single" w:sz="4" w:space="1" w:color="auto"/>
          <w:right w:val="single" w:sz="4" w:space="4" w:color="auto"/>
        </w:pBdr>
        <w:shd w:val="clear" w:color="auto" w:fill="E0DFB6"/>
        <w:spacing w:after="120"/>
        <w:jc w:val="center"/>
        <w:rPr>
          <w:rFonts w:ascii="Open Sans" w:eastAsia="Times New Roman" w:hAnsi="Open Sans" w:cs="Open Sans"/>
          <w:b/>
          <w:bCs/>
          <w:sz w:val="21"/>
          <w:szCs w:val="21"/>
        </w:rPr>
      </w:pPr>
      <w:r w:rsidRPr="000B3CE2">
        <w:rPr>
          <w:rFonts w:ascii="Open Sans" w:eastAsia="Times New Roman" w:hAnsi="Open Sans" w:cs="Open Sans"/>
          <w:b/>
          <w:bCs/>
          <w:sz w:val="21"/>
          <w:szCs w:val="21"/>
        </w:rPr>
        <w:t>M</w:t>
      </w:r>
      <w:r w:rsidR="00601F08" w:rsidRPr="000B3CE2">
        <w:rPr>
          <w:rFonts w:ascii="Open Sans" w:eastAsia="Times New Roman" w:hAnsi="Open Sans" w:cs="Open Sans"/>
          <w:b/>
          <w:bCs/>
          <w:sz w:val="21"/>
          <w:szCs w:val="21"/>
        </w:rPr>
        <w:t xml:space="preserve">edication </w:t>
      </w:r>
      <w:r w:rsidRPr="000B3CE2">
        <w:rPr>
          <w:rFonts w:ascii="Open Sans" w:eastAsia="Times New Roman" w:hAnsi="Open Sans" w:cs="Open Sans"/>
          <w:b/>
          <w:bCs/>
          <w:sz w:val="21"/>
          <w:szCs w:val="21"/>
        </w:rPr>
        <w:t>A</w:t>
      </w:r>
      <w:r w:rsidR="00601F08" w:rsidRPr="000B3CE2">
        <w:rPr>
          <w:rFonts w:ascii="Open Sans" w:eastAsia="Times New Roman" w:hAnsi="Open Sans" w:cs="Open Sans"/>
          <w:b/>
          <w:bCs/>
          <w:sz w:val="21"/>
          <w:szCs w:val="21"/>
        </w:rPr>
        <w:t xml:space="preserve">ccess and </w:t>
      </w:r>
      <w:r w:rsidRPr="000B3CE2">
        <w:rPr>
          <w:rFonts w:ascii="Open Sans" w:eastAsia="Times New Roman" w:hAnsi="Open Sans" w:cs="Open Sans"/>
          <w:b/>
          <w:bCs/>
          <w:sz w:val="21"/>
          <w:szCs w:val="21"/>
        </w:rPr>
        <w:t>Q</w:t>
      </w:r>
      <w:r w:rsidR="00601F08" w:rsidRPr="000B3CE2">
        <w:rPr>
          <w:rFonts w:ascii="Open Sans" w:eastAsia="Times New Roman" w:hAnsi="Open Sans" w:cs="Open Sans"/>
          <w:b/>
          <w:bCs/>
          <w:sz w:val="21"/>
          <w:szCs w:val="21"/>
        </w:rPr>
        <w:t xml:space="preserve">uality </w:t>
      </w:r>
      <w:r w:rsidRPr="000B3CE2">
        <w:rPr>
          <w:rFonts w:ascii="Open Sans" w:eastAsia="Times New Roman" w:hAnsi="Open Sans" w:cs="Open Sans"/>
          <w:b/>
          <w:bCs/>
          <w:sz w:val="21"/>
          <w:szCs w:val="21"/>
        </w:rPr>
        <w:t>C</w:t>
      </w:r>
      <w:r w:rsidR="00601F08" w:rsidRPr="000B3CE2">
        <w:rPr>
          <w:rFonts w:ascii="Open Sans" w:eastAsia="Times New Roman" w:hAnsi="Open Sans" w:cs="Open Sans"/>
          <w:b/>
          <w:bCs/>
          <w:sz w:val="21"/>
          <w:szCs w:val="21"/>
        </w:rPr>
        <w:t>oordinator</w:t>
      </w:r>
      <w:r w:rsidRPr="000B3CE2">
        <w:rPr>
          <w:rFonts w:ascii="Open Sans" w:eastAsia="Times New Roman" w:hAnsi="Open Sans" w:cs="Open Sans"/>
          <w:b/>
          <w:bCs/>
          <w:sz w:val="21"/>
          <w:szCs w:val="21"/>
        </w:rPr>
        <w:t xml:space="preserve"> Position</w:t>
      </w:r>
    </w:p>
    <w:p w14:paraId="221B35DB" w14:textId="41CD8B55" w:rsidR="00601F08" w:rsidRPr="00601F08" w:rsidRDefault="00601F08" w:rsidP="00CA2DDC">
      <w:pPr>
        <w:spacing w:after="120"/>
        <w:jc w:val="both"/>
        <w:rPr>
          <w:rFonts w:ascii="Open Sans" w:eastAsia="Calibri" w:hAnsi="Open Sans" w:cs="Open Sans"/>
          <w:b/>
          <w:color w:val="365F91" w:themeColor="accent1" w:themeShade="BF"/>
          <w:sz w:val="20"/>
          <w:szCs w:val="20"/>
        </w:rPr>
      </w:pPr>
      <w:r w:rsidRPr="00601F08">
        <w:rPr>
          <w:rFonts w:ascii="Open Sans" w:eastAsia="Calibri" w:hAnsi="Open Sans" w:cs="Open Sans"/>
          <w:b/>
          <w:color w:val="365F91" w:themeColor="accent1" w:themeShade="BF"/>
          <w:sz w:val="20"/>
          <w:szCs w:val="20"/>
        </w:rPr>
        <w:t>Contact Information</w:t>
      </w:r>
    </w:p>
    <w:p w14:paraId="5E9E1CD3" w14:textId="73737B88" w:rsidR="001E7C57" w:rsidRPr="00601F08" w:rsidRDefault="001E7C57" w:rsidP="00CA2DDC">
      <w:pPr>
        <w:spacing w:after="120"/>
        <w:jc w:val="both"/>
        <w:rPr>
          <w:rFonts w:ascii="Arial" w:eastAsia="Calibri" w:hAnsi="Arial" w:cs="Arial"/>
          <w:bCs/>
          <w:sz w:val="20"/>
          <w:szCs w:val="20"/>
        </w:rPr>
      </w:pPr>
      <w:r w:rsidRPr="00601F08">
        <w:rPr>
          <w:rFonts w:ascii="Arial" w:eastAsia="Calibri" w:hAnsi="Arial" w:cs="Arial"/>
          <w:bCs/>
          <w:sz w:val="20"/>
          <w:szCs w:val="20"/>
        </w:rPr>
        <w:t>Please provide the name and contact information for your Medications Access and Quality Coordinator</w:t>
      </w:r>
      <w:r w:rsidR="00601F08">
        <w:rPr>
          <w:rFonts w:ascii="Arial" w:eastAsia="Calibri" w:hAnsi="Arial" w:cs="Arial"/>
          <w:bCs/>
          <w:sz w:val="20"/>
          <w:szCs w:val="20"/>
        </w:rPr>
        <w:t>.</w:t>
      </w:r>
    </w:p>
    <w:p w14:paraId="0098FCE7" w14:textId="5F5DB33A" w:rsidR="001E7C57" w:rsidRDefault="00601F08" w:rsidP="00601F08">
      <w:pPr>
        <w:tabs>
          <w:tab w:val="left" w:pos="5400"/>
        </w:tabs>
        <w:spacing w:after="120"/>
        <w:jc w:val="both"/>
        <w:rPr>
          <w:rFonts w:ascii="Arial" w:hAnsi="Arial" w:cs="Arial"/>
          <w:sz w:val="20"/>
          <w:szCs w:val="20"/>
          <w:shd w:val="clear" w:color="auto" w:fill="DBE5F1" w:themeFill="accent1" w:themeFillTint="33"/>
        </w:rPr>
      </w:pPr>
      <w:r>
        <w:rPr>
          <w:rFonts w:ascii="Arial" w:eastAsia="Calibri" w:hAnsi="Arial" w:cs="Arial"/>
          <w:b/>
          <w:sz w:val="20"/>
          <w:szCs w:val="20"/>
        </w:rPr>
        <w:t xml:space="preserve">Name:  </w:t>
      </w:r>
      <w:bookmarkStart w:id="0" w:name="_Hlk130392119"/>
      <w:r w:rsidRPr="004A4704">
        <w:rPr>
          <w:rFonts w:ascii="Arial" w:hAnsi="Arial" w:cs="Arial"/>
          <w:sz w:val="20"/>
          <w:szCs w:val="20"/>
          <w:shd w:val="clear" w:color="auto" w:fill="DBE5F1" w:themeFill="accent1" w:themeFillTint="33"/>
        </w:rPr>
        <w:fldChar w:fldCharType="begin">
          <w:ffData>
            <w:name w:val="Text9"/>
            <w:enabled/>
            <w:calcOnExit w:val="0"/>
            <w:textInput/>
          </w:ffData>
        </w:fldChar>
      </w:r>
      <w:r w:rsidRPr="004A4704">
        <w:rPr>
          <w:rFonts w:ascii="Arial" w:hAnsi="Arial" w:cs="Arial"/>
          <w:sz w:val="20"/>
          <w:szCs w:val="20"/>
          <w:shd w:val="clear" w:color="auto" w:fill="DBE5F1" w:themeFill="accent1" w:themeFillTint="33"/>
        </w:rPr>
        <w:instrText xml:space="preserve"> FORMTEXT </w:instrText>
      </w:r>
      <w:r w:rsidRPr="004A4704">
        <w:rPr>
          <w:rFonts w:ascii="Arial" w:hAnsi="Arial" w:cs="Arial"/>
          <w:sz w:val="20"/>
          <w:szCs w:val="20"/>
          <w:shd w:val="clear" w:color="auto" w:fill="DBE5F1" w:themeFill="accent1" w:themeFillTint="33"/>
        </w:rPr>
      </w:r>
      <w:r w:rsidRPr="004A4704">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4A4704">
        <w:rPr>
          <w:rFonts w:ascii="Arial" w:hAnsi="Arial" w:cs="Arial"/>
          <w:sz w:val="20"/>
          <w:szCs w:val="20"/>
          <w:shd w:val="clear" w:color="auto" w:fill="DBE5F1" w:themeFill="accent1" w:themeFillTint="33"/>
        </w:rPr>
        <w:fldChar w:fldCharType="end"/>
      </w:r>
      <w:bookmarkEnd w:id="0"/>
      <w:r w:rsidRPr="00601F08">
        <w:rPr>
          <w:rFonts w:ascii="Arial" w:hAnsi="Arial" w:cs="Arial"/>
          <w:sz w:val="20"/>
          <w:szCs w:val="20"/>
        </w:rPr>
        <w:tab/>
      </w:r>
      <w:r w:rsidRPr="00601F08">
        <w:rPr>
          <w:rFonts w:ascii="Arial" w:hAnsi="Arial" w:cs="Arial"/>
          <w:b/>
          <w:bCs/>
          <w:sz w:val="20"/>
          <w:szCs w:val="20"/>
        </w:rPr>
        <w:t>Phone Number:</w:t>
      </w:r>
      <w:r>
        <w:rPr>
          <w:rFonts w:ascii="Arial" w:hAnsi="Arial" w:cs="Arial"/>
          <w:sz w:val="20"/>
          <w:szCs w:val="20"/>
        </w:rPr>
        <w:t xml:space="preserve">  </w:t>
      </w:r>
      <w:r w:rsidRPr="004A4704">
        <w:rPr>
          <w:rFonts w:ascii="Arial" w:hAnsi="Arial" w:cs="Arial"/>
          <w:sz w:val="20"/>
          <w:szCs w:val="20"/>
          <w:shd w:val="clear" w:color="auto" w:fill="DBE5F1" w:themeFill="accent1" w:themeFillTint="33"/>
        </w:rPr>
        <w:fldChar w:fldCharType="begin">
          <w:ffData>
            <w:name w:val="Text9"/>
            <w:enabled/>
            <w:calcOnExit w:val="0"/>
            <w:textInput/>
          </w:ffData>
        </w:fldChar>
      </w:r>
      <w:r w:rsidRPr="004A4704">
        <w:rPr>
          <w:rFonts w:ascii="Arial" w:hAnsi="Arial" w:cs="Arial"/>
          <w:sz w:val="20"/>
          <w:szCs w:val="20"/>
          <w:shd w:val="clear" w:color="auto" w:fill="DBE5F1" w:themeFill="accent1" w:themeFillTint="33"/>
        </w:rPr>
        <w:instrText xml:space="preserve"> FORMTEXT </w:instrText>
      </w:r>
      <w:r w:rsidRPr="004A4704">
        <w:rPr>
          <w:rFonts w:ascii="Arial" w:hAnsi="Arial" w:cs="Arial"/>
          <w:sz w:val="20"/>
          <w:szCs w:val="20"/>
          <w:shd w:val="clear" w:color="auto" w:fill="DBE5F1" w:themeFill="accent1" w:themeFillTint="33"/>
        </w:rPr>
      </w:r>
      <w:r w:rsidRPr="004A4704">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4A4704">
        <w:rPr>
          <w:rFonts w:ascii="Arial" w:hAnsi="Arial" w:cs="Arial"/>
          <w:sz w:val="20"/>
          <w:szCs w:val="20"/>
          <w:shd w:val="clear" w:color="auto" w:fill="DBE5F1" w:themeFill="accent1" w:themeFillTint="33"/>
        </w:rPr>
        <w:fldChar w:fldCharType="end"/>
      </w:r>
    </w:p>
    <w:p w14:paraId="28B198BB" w14:textId="1EE1FD86" w:rsidR="00601F08" w:rsidRDefault="00601F08" w:rsidP="00601F08">
      <w:pPr>
        <w:tabs>
          <w:tab w:val="left" w:pos="5400"/>
        </w:tabs>
        <w:spacing w:after="300"/>
        <w:jc w:val="both"/>
        <w:rPr>
          <w:rFonts w:ascii="Arial" w:eastAsia="Calibri" w:hAnsi="Arial" w:cs="Arial"/>
          <w:b/>
          <w:sz w:val="20"/>
          <w:szCs w:val="20"/>
        </w:rPr>
      </w:pPr>
      <w:r>
        <w:rPr>
          <w:rFonts w:ascii="Arial" w:eastAsia="Calibri" w:hAnsi="Arial" w:cs="Arial"/>
          <w:b/>
          <w:sz w:val="20"/>
          <w:szCs w:val="20"/>
        </w:rPr>
        <w:t xml:space="preserve">Address:  </w:t>
      </w:r>
      <w:r w:rsidRPr="004A4704">
        <w:rPr>
          <w:rFonts w:ascii="Arial" w:hAnsi="Arial" w:cs="Arial"/>
          <w:sz w:val="20"/>
          <w:szCs w:val="20"/>
          <w:shd w:val="clear" w:color="auto" w:fill="DBE5F1" w:themeFill="accent1" w:themeFillTint="33"/>
        </w:rPr>
        <w:fldChar w:fldCharType="begin">
          <w:ffData>
            <w:name w:val="Text9"/>
            <w:enabled/>
            <w:calcOnExit w:val="0"/>
            <w:textInput/>
          </w:ffData>
        </w:fldChar>
      </w:r>
      <w:r w:rsidRPr="004A4704">
        <w:rPr>
          <w:rFonts w:ascii="Arial" w:hAnsi="Arial" w:cs="Arial"/>
          <w:sz w:val="20"/>
          <w:szCs w:val="20"/>
          <w:shd w:val="clear" w:color="auto" w:fill="DBE5F1" w:themeFill="accent1" w:themeFillTint="33"/>
        </w:rPr>
        <w:instrText xml:space="preserve"> FORMTEXT </w:instrText>
      </w:r>
      <w:r w:rsidRPr="004A4704">
        <w:rPr>
          <w:rFonts w:ascii="Arial" w:hAnsi="Arial" w:cs="Arial"/>
          <w:sz w:val="20"/>
          <w:szCs w:val="20"/>
          <w:shd w:val="clear" w:color="auto" w:fill="DBE5F1" w:themeFill="accent1" w:themeFillTint="33"/>
        </w:rPr>
      </w:r>
      <w:r w:rsidRPr="004A4704">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4A4704">
        <w:rPr>
          <w:rFonts w:ascii="Arial" w:hAnsi="Arial" w:cs="Arial"/>
          <w:sz w:val="20"/>
          <w:szCs w:val="20"/>
          <w:shd w:val="clear" w:color="auto" w:fill="DBE5F1" w:themeFill="accent1" w:themeFillTint="33"/>
        </w:rPr>
        <w:fldChar w:fldCharType="end"/>
      </w:r>
      <w:r w:rsidRPr="00601F08">
        <w:rPr>
          <w:rFonts w:ascii="Arial" w:hAnsi="Arial" w:cs="Arial"/>
          <w:sz w:val="20"/>
          <w:szCs w:val="20"/>
        </w:rPr>
        <w:tab/>
      </w:r>
      <w:r w:rsidRPr="00601F08">
        <w:rPr>
          <w:rFonts w:ascii="Arial" w:hAnsi="Arial" w:cs="Arial"/>
          <w:b/>
          <w:bCs/>
          <w:sz w:val="20"/>
          <w:szCs w:val="20"/>
        </w:rPr>
        <w:t>Email:</w:t>
      </w:r>
      <w:r>
        <w:rPr>
          <w:rFonts w:ascii="Arial" w:hAnsi="Arial" w:cs="Arial"/>
          <w:sz w:val="20"/>
          <w:szCs w:val="20"/>
        </w:rPr>
        <w:t xml:space="preserve">  </w:t>
      </w:r>
      <w:r w:rsidRPr="004A4704">
        <w:rPr>
          <w:rFonts w:ascii="Arial" w:hAnsi="Arial" w:cs="Arial"/>
          <w:sz w:val="20"/>
          <w:szCs w:val="20"/>
          <w:shd w:val="clear" w:color="auto" w:fill="DBE5F1" w:themeFill="accent1" w:themeFillTint="33"/>
        </w:rPr>
        <w:fldChar w:fldCharType="begin">
          <w:ffData>
            <w:name w:val="Text9"/>
            <w:enabled/>
            <w:calcOnExit w:val="0"/>
            <w:textInput/>
          </w:ffData>
        </w:fldChar>
      </w:r>
      <w:r w:rsidRPr="004A4704">
        <w:rPr>
          <w:rFonts w:ascii="Arial" w:hAnsi="Arial" w:cs="Arial"/>
          <w:sz w:val="20"/>
          <w:szCs w:val="20"/>
          <w:shd w:val="clear" w:color="auto" w:fill="DBE5F1" w:themeFill="accent1" w:themeFillTint="33"/>
        </w:rPr>
        <w:instrText xml:space="preserve"> FORMTEXT </w:instrText>
      </w:r>
      <w:r w:rsidRPr="004A4704">
        <w:rPr>
          <w:rFonts w:ascii="Arial" w:hAnsi="Arial" w:cs="Arial"/>
          <w:sz w:val="20"/>
          <w:szCs w:val="20"/>
          <w:shd w:val="clear" w:color="auto" w:fill="DBE5F1" w:themeFill="accent1" w:themeFillTint="33"/>
        </w:rPr>
      </w:r>
      <w:r w:rsidRPr="004A4704">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4A4704">
        <w:rPr>
          <w:rFonts w:ascii="Arial" w:hAnsi="Arial" w:cs="Arial"/>
          <w:sz w:val="20"/>
          <w:szCs w:val="20"/>
          <w:shd w:val="clear" w:color="auto" w:fill="DBE5F1" w:themeFill="accent1" w:themeFillTint="33"/>
        </w:rPr>
        <w:fldChar w:fldCharType="end"/>
      </w:r>
    </w:p>
    <w:p w14:paraId="264B97FC" w14:textId="5A0E7DFA" w:rsidR="00CA2DDC" w:rsidRPr="00601F08" w:rsidRDefault="00CA2DDC" w:rsidP="00CA2DDC">
      <w:pPr>
        <w:spacing w:after="120"/>
        <w:jc w:val="both"/>
        <w:rPr>
          <w:rFonts w:ascii="Open Sans" w:eastAsia="Calibri" w:hAnsi="Open Sans" w:cs="Open Sans"/>
          <w:b/>
          <w:color w:val="365F91" w:themeColor="accent1" w:themeShade="BF"/>
          <w:sz w:val="20"/>
          <w:szCs w:val="20"/>
        </w:rPr>
      </w:pPr>
      <w:r w:rsidRPr="00601F08">
        <w:rPr>
          <w:rFonts w:ascii="Open Sans" w:eastAsia="Calibri" w:hAnsi="Open Sans" w:cs="Open Sans"/>
          <w:b/>
          <w:color w:val="365F91" w:themeColor="accent1" w:themeShade="BF"/>
          <w:sz w:val="20"/>
          <w:szCs w:val="20"/>
        </w:rPr>
        <w:t>Regional Medication Access and Quality Coordinator (MAQC)</w:t>
      </w:r>
      <w:r w:rsidR="00601F08" w:rsidRPr="00601F08">
        <w:rPr>
          <w:rFonts w:ascii="Open Sans" w:eastAsia="Calibri" w:hAnsi="Open Sans" w:cs="Open Sans"/>
          <w:b/>
          <w:color w:val="365F91" w:themeColor="accent1" w:themeShade="BF"/>
          <w:sz w:val="20"/>
          <w:szCs w:val="20"/>
        </w:rPr>
        <w:t xml:space="preserve"> Position Description</w:t>
      </w:r>
      <w:r w:rsidRPr="00601F08">
        <w:rPr>
          <w:rFonts w:ascii="Open Sans" w:eastAsia="Calibri" w:hAnsi="Open Sans" w:cs="Open Sans"/>
          <w:b/>
          <w:color w:val="365F91" w:themeColor="accent1" w:themeShade="BF"/>
          <w:sz w:val="20"/>
          <w:szCs w:val="20"/>
        </w:rPr>
        <w:tab/>
      </w:r>
    </w:p>
    <w:p w14:paraId="3D125F23" w14:textId="77777777" w:rsidR="00CA2DDC" w:rsidRPr="00CA2DDC" w:rsidRDefault="00CA2DDC" w:rsidP="00CA2DDC">
      <w:pPr>
        <w:spacing w:after="240"/>
        <w:jc w:val="both"/>
        <w:rPr>
          <w:rFonts w:ascii="Arial" w:eastAsia="Calibri" w:hAnsi="Arial" w:cs="Arial"/>
          <w:sz w:val="20"/>
          <w:szCs w:val="20"/>
        </w:rPr>
      </w:pPr>
      <w:r w:rsidRPr="00CA2DDC">
        <w:rPr>
          <w:rFonts w:ascii="Arial" w:eastAsia="Calibri" w:hAnsi="Arial" w:cs="Arial"/>
          <w:sz w:val="20"/>
          <w:szCs w:val="20"/>
        </w:rPr>
        <w:t>Providing high quality, evidence based, and comprehensive behavioral health interventions may involve medication treatment to achieve and maintain recovery.  Psychotropic medications have associated risk that must be weighed against benefit.  Medications often require monitoring over time to ensure compliance and minimize side effects.  Medication must be provided as part of a treatment plan that includes psychosocial supports and other therapies.</w:t>
      </w:r>
    </w:p>
    <w:p w14:paraId="04D88B39" w14:textId="77777777" w:rsidR="00CA2DDC" w:rsidRPr="00CA2DDC" w:rsidRDefault="00CA2DDC" w:rsidP="00CA2DDC">
      <w:pPr>
        <w:spacing w:after="200"/>
        <w:jc w:val="both"/>
        <w:rPr>
          <w:rFonts w:ascii="Arial" w:eastAsia="Calibri" w:hAnsi="Arial" w:cs="Arial"/>
          <w:sz w:val="20"/>
          <w:szCs w:val="20"/>
        </w:rPr>
      </w:pPr>
      <w:r w:rsidRPr="00CA2DDC">
        <w:rPr>
          <w:rFonts w:ascii="Arial" w:eastAsia="Calibri" w:hAnsi="Arial" w:cs="Arial"/>
          <w:sz w:val="20"/>
          <w:szCs w:val="20"/>
        </w:rPr>
        <w:t>Access to medications can be problematic in the community setting due to lack of insurance coverage and the expense associated with prescribed regimens.</w:t>
      </w:r>
    </w:p>
    <w:p w14:paraId="0261C474" w14:textId="6DFB4B06" w:rsidR="00CA2DDC" w:rsidRPr="00CA2DDC" w:rsidRDefault="00CA2DDC" w:rsidP="00CA2DDC">
      <w:pPr>
        <w:spacing w:after="240"/>
        <w:jc w:val="both"/>
        <w:rPr>
          <w:rFonts w:ascii="Arial" w:eastAsia="Calibri" w:hAnsi="Arial" w:cs="Arial"/>
          <w:strike/>
          <w:color w:val="FF0000"/>
          <w:sz w:val="20"/>
          <w:szCs w:val="20"/>
        </w:rPr>
      </w:pPr>
      <w:r w:rsidRPr="00CA2DDC">
        <w:rPr>
          <w:rFonts w:ascii="Arial" w:eastAsia="Calibri" w:hAnsi="Arial" w:cs="Arial"/>
          <w:sz w:val="20"/>
          <w:szCs w:val="20"/>
        </w:rPr>
        <w:t xml:space="preserve">The DBHDID has allocated resources to fund the Community Medication Support Program (CMSP) that provides medications to individuals who have no other payor source and based on income, cannot afford to purchase their own medications.  In addition, many pharmaceutical companies have Patient Assistance Programs (PAP’s) that provide free medications for those who qualify based on income.  </w:t>
      </w:r>
    </w:p>
    <w:p w14:paraId="7BBA5933" w14:textId="77777777" w:rsidR="00CA2DDC" w:rsidRPr="00CA2DDC" w:rsidRDefault="00CA2DDC" w:rsidP="00CA2DDC">
      <w:pPr>
        <w:spacing w:after="240"/>
        <w:jc w:val="both"/>
        <w:rPr>
          <w:rFonts w:ascii="Arial" w:eastAsia="Calibri" w:hAnsi="Arial" w:cs="Arial"/>
          <w:sz w:val="20"/>
          <w:szCs w:val="20"/>
        </w:rPr>
      </w:pPr>
      <w:r w:rsidRPr="00CA2DDC">
        <w:rPr>
          <w:rFonts w:ascii="Arial" w:eastAsia="Calibri" w:hAnsi="Arial" w:cs="Arial"/>
          <w:sz w:val="20"/>
          <w:szCs w:val="20"/>
        </w:rPr>
        <w:t>Both in Kentucky and nationally, the utilization of psychotropic medications has received critical attention.  Data indicates that Kentucky ranks very high in its utilization of medications.  Groups with particularly high utilization include children (especially foster children), those with Developmental and Intellectual Disabilities (DID) and the elderly.  In order to understand the appropriateness of pharmacological prescribing within behavioral health populations, additional data collection and analysis is needed.</w:t>
      </w:r>
    </w:p>
    <w:p w14:paraId="36FCE92C" w14:textId="72ACD227" w:rsidR="00CA2DDC" w:rsidRPr="00CA2DDC" w:rsidRDefault="00CA2DDC" w:rsidP="00CA2DDC">
      <w:pPr>
        <w:spacing w:after="240"/>
        <w:jc w:val="both"/>
        <w:rPr>
          <w:rFonts w:ascii="Arial" w:eastAsia="Calibri" w:hAnsi="Arial" w:cs="Arial"/>
          <w:sz w:val="20"/>
          <w:szCs w:val="20"/>
        </w:rPr>
      </w:pPr>
      <w:r w:rsidRPr="00CA2DDC">
        <w:rPr>
          <w:rFonts w:ascii="Arial" w:eastAsia="Calibri" w:hAnsi="Arial" w:cs="Arial"/>
          <w:sz w:val="20"/>
          <w:szCs w:val="20"/>
        </w:rPr>
        <w:t>Prescribing data from Medicaid, Managed Care Organizations (MCO’s) and newly implemented CMHC electronic health records (EHR) is becoming available.  It will be critical that this data be analyzed and utilized at a local and state level to achieve quality service delivery.</w:t>
      </w:r>
    </w:p>
    <w:p w14:paraId="1F8A2044" w14:textId="77777777" w:rsidR="00CA2DDC" w:rsidRPr="00CA2DDC" w:rsidRDefault="00CA2DDC" w:rsidP="00CA2DDC">
      <w:pPr>
        <w:spacing w:after="240"/>
        <w:jc w:val="both"/>
        <w:rPr>
          <w:rFonts w:ascii="Arial" w:hAnsi="Arial" w:cs="Arial"/>
          <w:noProof/>
          <w:sz w:val="20"/>
          <w:szCs w:val="20"/>
        </w:rPr>
      </w:pPr>
      <w:r w:rsidRPr="00CA2DDC">
        <w:rPr>
          <w:rFonts w:ascii="Arial" w:hAnsi="Arial" w:cs="Arial"/>
          <w:noProof/>
          <w:sz w:val="20"/>
          <w:szCs w:val="20"/>
        </w:rPr>
        <w:t xml:space="preserve">Funding has been allocated to each CMHC to employ a MAQC who will devote a minimum of 50% of his/her time fullfiling the following highlighted duties.  The Medications Access and Quality Coordinator should have experience working with pharmaceuticals (e.g. pharmacy tech, LPN, RN).  </w:t>
      </w:r>
    </w:p>
    <w:p w14:paraId="31BAB84C" w14:textId="77777777" w:rsidR="00CA2DDC" w:rsidRPr="00CA2DDC" w:rsidRDefault="00CA2DDC" w:rsidP="00A840B5">
      <w:pPr>
        <w:spacing w:after="120"/>
        <w:jc w:val="both"/>
        <w:rPr>
          <w:rFonts w:ascii="Arial" w:eastAsia="Calibri" w:hAnsi="Arial" w:cs="Arial"/>
          <w:b/>
          <w:sz w:val="20"/>
          <w:szCs w:val="20"/>
        </w:rPr>
      </w:pPr>
      <w:r w:rsidRPr="00CA2DDC">
        <w:rPr>
          <w:rFonts w:ascii="Arial" w:eastAsia="Calibri" w:hAnsi="Arial" w:cs="Arial"/>
          <w:b/>
          <w:sz w:val="20"/>
          <w:szCs w:val="20"/>
        </w:rPr>
        <w:t>The MAQC will have the following duties:</w:t>
      </w:r>
    </w:p>
    <w:p w14:paraId="633D1A18" w14:textId="77777777" w:rsidR="00CA2DDC" w:rsidRPr="00CA2DDC" w:rsidRDefault="00CA2DDC" w:rsidP="00CA2DDC">
      <w:pPr>
        <w:numPr>
          <w:ilvl w:val="0"/>
          <w:numId w:val="5"/>
        </w:numPr>
        <w:spacing w:after="120"/>
        <w:ind w:left="720"/>
        <w:rPr>
          <w:rFonts w:ascii="Arial" w:eastAsia="Calibri" w:hAnsi="Arial" w:cs="Arial"/>
          <w:sz w:val="20"/>
          <w:szCs w:val="20"/>
        </w:rPr>
      </w:pPr>
      <w:r w:rsidRPr="00CA2DDC">
        <w:rPr>
          <w:rFonts w:ascii="Arial" w:eastAsia="Calibri" w:hAnsi="Arial" w:cs="Arial"/>
          <w:sz w:val="20"/>
          <w:szCs w:val="20"/>
        </w:rPr>
        <w:t>Oversee the operation of the CMSP program within the region and its current program requirements.</w:t>
      </w:r>
    </w:p>
    <w:p w14:paraId="3A1EE66F" w14:textId="77777777" w:rsidR="00CA2DDC" w:rsidRPr="00CA2DDC" w:rsidRDefault="00CA2DDC" w:rsidP="00CA2DDC">
      <w:pPr>
        <w:numPr>
          <w:ilvl w:val="0"/>
          <w:numId w:val="5"/>
        </w:numPr>
        <w:spacing w:after="120"/>
        <w:ind w:left="720"/>
        <w:rPr>
          <w:rFonts w:ascii="Arial" w:eastAsia="Calibri" w:hAnsi="Arial" w:cs="Arial"/>
          <w:sz w:val="20"/>
          <w:szCs w:val="20"/>
        </w:rPr>
      </w:pPr>
      <w:r w:rsidRPr="00CA2DDC">
        <w:rPr>
          <w:rFonts w:ascii="Arial" w:eastAsia="Calibri" w:hAnsi="Arial" w:cs="Arial"/>
          <w:sz w:val="20"/>
          <w:szCs w:val="20"/>
        </w:rPr>
        <w:t>Utilize Patient Assistance Programs when possible.</w:t>
      </w:r>
    </w:p>
    <w:p w14:paraId="4E7AF063" w14:textId="77777777" w:rsidR="00CA2DDC" w:rsidRPr="00CA2DDC" w:rsidRDefault="00CA2DDC" w:rsidP="00CA2DDC">
      <w:pPr>
        <w:pStyle w:val="ListParagraph"/>
        <w:numPr>
          <w:ilvl w:val="0"/>
          <w:numId w:val="5"/>
        </w:numPr>
        <w:spacing w:after="120"/>
        <w:ind w:left="720"/>
        <w:contextualSpacing w:val="0"/>
        <w:rPr>
          <w:rFonts w:ascii="Arial" w:hAnsi="Arial" w:cs="Arial"/>
          <w:sz w:val="20"/>
          <w:szCs w:val="20"/>
        </w:rPr>
      </w:pPr>
      <w:r w:rsidRPr="00CA2DDC">
        <w:rPr>
          <w:rFonts w:ascii="Arial" w:hAnsi="Arial" w:cs="Arial"/>
          <w:sz w:val="20"/>
          <w:szCs w:val="20"/>
        </w:rPr>
        <w:lastRenderedPageBreak/>
        <w:t xml:space="preserve">Coordinate all CMHC formulary exception requests. </w:t>
      </w:r>
    </w:p>
    <w:p w14:paraId="5D64EB6B" w14:textId="77777777" w:rsidR="00CA2DDC" w:rsidRPr="00CA2DDC" w:rsidRDefault="00CA2DDC" w:rsidP="00CA2DDC">
      <w:pPr>
        <w:numPr>
          <w:ilvl w:val="0"/>
          <w:numId w:val="5"/>
        </w:numPr>
        <w:spacing w:after="120"/>
        <w:ind w:left="720" w:right="720"/>
        <w:rPr>
          <w:rFonts w:ascii="Arial" w:eastAsia="Calibri" w:hAnsi="Arial" w:cs="Arial"/>
          <w:sz w:val="20"/>
          <w:szCs w:val="20"/>
        </w:rPr>
      </w:pPr>
      <w:r w:rsidRPr="00CA2DDC">
        <w:rPr>
          <w:rFonts w:ascii="Arial" w:eastAsia="Calibri" w:hAnsi="Arial" w:cs="Arial"/>
          <w:sz w:val="20"/>
          <w:szCs w:val="20"/>
        </w:rPr>
        <w:t>Upon request, review and report medication utilization to an agency review team and implement a process to review utilization practices.</w:t>
      </w:r>
    </w:p>
    <w:p w14:paraId="03A83F77" w14:textId="77777777" w:rsidR="00CA2DDC" w:rsidRPr="00CA2DDC" w:rsidRDefault="00CA2DDC" w:rsidP="00CA2DDC">
      <w:pPr>
        <w:numPr>
          <w:ilvl w:val="0"/>
          <w:numId w:val="5"/>
        </w:numPr>
        <w:spacing w:after="120"/>
        <w:ind w:left="720" w:right="720"/>
        <w:rPr>
          <w:rFonts w:ascii="Arial" w:eastAsia="Calibri" w:hAnsi="Arial" w:cs="Arial"/>
          <w:sz w:val="20"/>
          <w:szCs w:val="20"/>
        </w:rPr>
      </w:pPr>
      <w:r w:rsidRPr="00CA2DDC">
        <w:rPr>
          <w:rFonts w:ascii="Arial" w:eastAsia="Calibri" w:hAnsi="Arial" w:cs="Arial"/>
          <w:sz w:val="20"/>
          <w:szCs w:val="20"/>
        </w:rPr>
        <w:t>Work with agency clinical and administrative leadership to develop medication utilization policies for all populations and payor sources (e.g. appropriate medication utilization; decrease the incidence of polypharmacy; improve compliance with appropriate monitoring for on-going medications; etc.).</w:t>
      </w:r>
    </w:p>
    <w:p w14:paraId="689778AB" w14:textId="77777777" w:rsidR="00CA2DDC" w:rsidRPr="00CA2DDC" w:rsidRDefault="00CA2DDC" w:rsidP="00CA2DDC">
      <w:pPr>
        <w:pStyle w:val="ListParagraph"/>
        <w:numPr>
          <w:ilvl w:val="0"/>
          <w:numId w:val="5"/>
        </w:numPr>
        <w:spacing w:after="120"/>
        <w:ind w:left="720" w:right="720"/>
        <w:contextualSpacing w:val="0"/>
        <w:rPr>
          <w:rFonts w:ascii="Arial" w:hAnsi="Arial" w:cs="Arial"/>
          <w:sz w:val="20"/>
          <w:szCs w:val="20"/>
        </w:rPr>
      </w:pPr>
      <w:r w:rsidRPr="00CA2DDC">
        <w:rPr>
          <w:rFonts w:ascii="Arial" w:hAnsi="Arial" w:cs="Arial"/>
          <w:sz w:val="20"/>
          <w:szCs w:val="20"/>
        </w:rPr>
        <w:t>Upon request, provide DBHDID with specified system level prescribing data to allow for monitoring and system improvement.</w:t>
      </w:r>
    </w:p>
    <w:p w14:paraId="15FD1A0E" w14:textId="77777777" w:rsidR="00CA2DDC" w:rsidRPr="00CA2DDC" w:rsidRDefault="00CA2DDC" w:rsidP="00CA2DDC">
      <w:pPr>
        <w:numPr>
          <w:ilvl w:val="0"/>
          <w:numId w:val="5"/>
        </w:numPr>
        <w:spacing w:after="120"/>
        <w:ind w:left="720" w:right="720"/>
        <w:rPr>
          <w:rFonts w:ascii="Arial" w:eastAsia="Calibri" w:hAnsi="Arial" w:cs="Arial"/>
          <w:sz w:val="20"/>
          <w:szCs w:val="20"/>
        </w:rPr>
      </w:pPr>
      <w:r w:rsidRPr="00CA2DDC">
        <w:rPr>
          <w:rFonts w:ascii="Arial" w:eastAsia="Calibri" w:hAnsi="Arial" w:cs="Arial"/>
          <w:sz w:val="20"/>
          <w:szCs w:val="20"/>
        </w:rPr>
        <w:t>Develop methods to track, trend and report medication adherence in selected vulnerable groups and remediation strategies to improve adherence.</w:t>
      </w:r>
    </w:p>
    <w:p w14:paraId="29DD4E13" w14:textId="77777777" w:rsidR="00CA2DDC" w:rsidRPr="00CA2DDC" w:rsidRDefault="00CA2DDC" w:rsidP="00CA2DDC">
      <w:pPr>
        <w:numPr>
          <w:ilvl w:val="0"/>
          <w:numId w:val="5"/>
        </w:numPr>
        <w:spacing w:after="120"/>
        <w:ind w:left="720" w:right="720"/>
        <w:rPr>
          <w:rFonts w:ascii="Arial" w:eastAsia="Calibri" w:hAnsi="Arial" w:cs="Arial"/>
          <w:sz w:val="20"/>
          <w:szCs w:val="20"/>
        </w:rPr>
      </w:pPr>
      <w:r w:rsidRPr="00CA2DDC">
        <w:rPr>
          <w:rFonts w:ascii="Arial" w:eastAsia="Calibri" w:hAnsi="Arial" w:cs="Arial"/>
          <w:sz w:val="20"/>
          <w:szCs w:val="20"/>
        </w:rPr>
        <w:t>Include consumers and practitioners in the development of new initiatives to address areas of concern (e.g. training; policy changes; formulary access issues; etc.).</w:t>
      </w:r>
    </w:p>
    <w:p w14:paraId="2A08F137" w14:textId="77777777" w:rsidR="00CA2DDC" w:rsidRPr="00CA2DDC" w:rsidRDefault="00CA2DDC" w:rsidP="006454F4">
      <w:pPr>
        <w:numPr>
          <w:ilvl w:val="0"/>
          <w:numId w:val="5"/>
        </w:numPr>
        <w:spacing w:after="360"/>
        <w:ind w:left="720" w:right="720"/>
        <w:rPr>
          <w:rFonts w:ascii="Arial" w:eastAsia="Calibri" w:hAnsi="Arial" w:cs="Arial"/>
          <w:sz w:val="20"/>
          <w:szCs w:val="20"/>
        </w:rPr>
      </w:pPr>
      <w:r w:rsidRPr="00CA2DDC">
        <w:rPr>
          <w:rFonts w:ascii="Arial" w:eastAsia="Calibri" w:hAnsi="Arial" w:cs="Arial"/>
          <w:sz w:val="20"/>
          <w:szCs w:val="20"/>
        </w:rPr>
        <w:t>Provide ongoing training and education to agency staff regarding specified medications (e.g. how it works, risks and benefits, contraindications, potential reactions/side effects, etc.).</w:t>
      </w:r>
    </w:p>
    <w:p w14:paraId="341A9B4E" w14:textId="0D1E6B55" w:rsidR="00CA2DDC" w:rsidRPr="000B3CE2" w:rsidRDefault="00CA2DDC" w:rsidP="000B3CE2">
      <w:pPr>
        <w:pBdr>
          <w:top w:val="single" w:sz="4" w:space="1" w:color="auto"/>
          <w:left w:val="single" w:sz="4" w:space="4" w:color="auto"/>
          <w:bottom w:val="single" w:sz="4" w:space="1" w:color="auto"/>
          <w:right w:val="single" w:sz="4" w:space="4" w:color="auto"/>
        </w:pBdr>
        <w:shd w:val="clear" w:color="auto" w:fill="E0DFB6"/>
        <w:spacing w:after="120"/>
        <w:jc w:val="center"/>
        <w:rPr>
          <w:rFonts w:ascii="Open Sans" w:hAnsi="Open Sans" w:cs="Open Sans"/>
          <w:b/>
          <w:bCs/>
          <w:sz w:val="21"/>
          <w:szCs w:val="21"/>
        </w:rPr>
      </w:pPr>
      <w:r w:rsidRPr="000B3CE2">
        <w:rPr>
          <w:rFonts w:ascii="Open Sans" w:hAnsi="Open Sans" w:cs="Open Sans"/>
          <w:b/>
          <w:bCs/>
          <w:sz w:val="21"/>
          <w:szCs w:val="21"/>
        </w:rPr>
        <w:t>Narrative Report</w:t>
      </w:r>
    </w:p>
    <w:p w14:paraId="39B0BA1A" w14:textId="03C29CB5" w:rsidR="00CA2DDC" w:rsidRPr="00CA2DDC" w:rsidRDefault="00CA2DDC" w:rsidP="006454F4">
      <w:pPr>
        <w:spacing w:after="120"/>
        <w:rPr>
          <w:rFonts w:ascii="Arial" w:hAnsi="Arial" w:cs="Arial"/>
          <w:sz w:val="20"/>
          <w:szCs w:val="20"/>
        </w:rPr>
      </w:pPr>
      <w:r w:rsidRPr="00CA2DDC">
        <w:rPr>
          <w:rFonts w:ascii="Arial" w:hAnsi="Arial" w:cs="Arial"/>
          <w:sz w:val="20"/>
          <w:szCs w:val="20"/>
        </w:rPr>
        <w:t xml:space="preserve">Using </w:t>
      </w:r>
      <w:r>
        <w:rPr>
          <w:rFonts w:ascii="Arial" w:hAnsi="Arial" w:cs="Arial"/>
          <w:sz w:val="20"/>
          <w:szCs w:val="20"/>
        </w:rPr>
        <w:t>Form 175</w:t>
      </w:r>
      <w:r w:rsidRPr="00CA2DDC">
        <w:rPr>
          <w:rFonts w:ascii="Arial" w:hAnsi="Arial" w:cs="Arial"/>
          <w:sz w:val="20"/>
          <w:szCs w:val="20"/>
        </w:rPr>
        <w:t>, you will be required to report on the following at year-end.  Provide narrative report or copy of existing policy highlighting the following:</w:t>
      </w:r>
    </w:p>
    <w:p w14:paraId="759E6614" w14:textId="77777777" w:rsidR="00CA2DDC" w:rsidRPr="006933A2" w:rsidRDefault="00CA2DDC" w:rsidP="006933A2">
      <w:pPr>
        <w:spacing w:after="120"/>
        <w:rPr>
          <w:rFonts w:ascii="Open Sans" w:hAnsi="Open Sans" w:cs="Open Sans"/>
          <w:b/>
          <w:color w:val="365F91" w:themeColor="accent1" w:themeShade="BF"/>
          <w:sz w:val="20"/>
          <w:szCs w:val="20"/>
        </w:rPr>
      </w:pPr>
      <w:r w:rsidRPr="006933A2">
        <w:rPr>
          <w:rFonts w:ascii="Open Sans" w:hAnsi="Open Sans" w:cs="Open Sans"/>
          <w:b/>
          <w:color w:val="365F91" w:themeColor="accent1" w:themeShade="BF"/>
          <w:sz w:val="20"/>
          <w:szCs w:val="20"/>
        </w:rPr>
        <w:t>Agency Baseline Prescribing Practices</w:t>
      </w:r>
    </w:p>
    <w:p w14:paraId="34776623" w14:textId="77777777" w:rsidR="00CA2DDC" w:rsidRPr="00CA2DDC" w:rsidRDefault="00CA2DDC" w:rsidP="006454F4">
      <w:pPr>
        <w:numPr>
          <w:ilvl w:val="0"/>
          <w:numId w:val="3"/>
        </w:numPr>
        <w:spacing w:after="40"/>
        <w:ind w:left="547" w:right="187"/>
        <w:rPr>
          <w:rFonts w:ascii="Arial" w:hAnsi="Arial" w:cs="Arial"/>
          <w:sz w:val="20"/>
          <w:szCs w:val="20"/>
        </w:rPr>
      </w:pPr>
      <w:r w:rsidRPr="00CA2DDC">
        <w:rPr>
          <w:rFonts w:ascii="Arial" w:hAnsi="Arial" w:cs="Arial"/>
          <w:sz w:val="20"/>
          <w:szCs w:val="20"/>
        </w:rPr>
        <w:t>Does your agency have a policy that identifies the process for persons served to obtain medications including prescribing and dispensing?  Please describe the policies around each or provide a copy of the existing policies.</w:t>
      </w:r>
    </w:p>
    <w:p w14:paraId="639621FB" w14:textId="52F106FF" w:rsidR="00CA2DDC" w:rsidRPr="0063460B" w:rsidRDefault="0063460B" w:rsidP="006454F4">
      <w:pPr>
        <w:spacing w:after="240"/>
        <w:ind w:left="540"/>
        <w:rPr>
          <w:rFonts w:ascii="Arial" w:hAnsi="Arial" w:cs="Arial"/>
          <w:sz w:val="20"/>
          <w:szCs w:val="20"/>
        </w:rPr>
      </w:pPr>
      <w:r w:rsidRPr="004A4704">
        <w:rPr>
          <w:rFonts w:ascii="Arial" w:hAnsi="Arial" w:cs="Arial"/>
          <w:sz w:val="20"/>
          <w:szCs w:val="20"/>
          <w:shd w:val="clear" w:color="auto" w:fill="DBE5F1" w:themeFill="accent1" w:themeFillTint="33"/>
        </w:rPr>
        <w:fldChar w:fldCharType="begin">
          <w:ffData>
            <w:name w:val="Text9"/>
            <w:enabled/>
            <w:calcOnExit w:val="0"/>
            <w:textInput/>
          </w:ffData>
        </w:fldChar>
      </w:r>
      <w:r w:rsidRPr="004A4704">
        <w:rPr>
          <w:rFonts w:ascii="Arial" w:hAnsi="Arial" w:cs="Arial"/>
          <w:sz w:val="20"/>
          <w:szCs w:val="20"/>
          <w:shd w:val="clear" w:color="auto" w:fill="DBE5F1" w:themeFill="accent1" w:themeFillTint="33"/>
        </w:rPr>
        <w:instrText xml:space="preserve"> FORMTEXT </w:instrText>
      </w:r>
      <w:r w:rsidRPr="004A4704">
        <w:rPr>
          <w:rFonts w:ascii="Arial" w:hAnsi="Arial" w:cs="Arial"/>
          <w:sz w:val="20"/>
          <w:szCs w:val="20"/>
          <w:shd w:val="clear" w:color="auto" w:fill="DBE5F1" w:themeFill="accent1" w:themeFillTint="33"/>
        </w:rPr>
      </w:r>
      <w:r w:rsidRPr="004A4704">
        <w:rPr>
          <w:rFonts w:ascii="Arial" w:hAnsi="Arial" w:cs="Arial"/>
          <w:sz w:val="20"/>
          <w:szCs w:val="20"/>
          <w:shd w:val="clear" w:color="auto" w:fill="DBE5F1" w:themeFill="accent1" w:themeFillTint="33"/>
        </w:rPr>
        <w:fldChar w:fldCharType="separate"/>
      </w:r>
      <w:bookmarkStart w:id="1" w:name="_Hlk130391907"/>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bookmarkEnd w:id="1"/>
      <w:r w:rsidRPr="004A4704">
        <w:rPr>
          <w:rFonts w:ascii="Arial" w:hAnsi="Arial" w:cs="Arial"/>
          <w:sz w:val="20"/>
          <w:szCs w:val="20"/>
          <w:shd w:val="clear" w:color="auto" w:fill="DBE5F1" w:themeFill="accent1" w:themeFillTint="33"/>
        </w:rPr>
        <w:fldChar w:fldCharType="end"/>
      </w:r>
    </w:p>
    <w:p w14:paraId="11A28F26" w14:textId="79F58939" w:rsidR="00CA2DDC" w:rsidRPr="00CA2DDC" w:rsidRDefault="00CA2DDC" w:rsidP="006454F4">
      <w:pPr>
        <w:numPr>
          <w:ilvl w:val="0"/>
          <w:numId w:val="3"/>
        </w:numPr>
        <w:spacing w:after="40"/>
        <w:ind w:left="547" w:right="187"/>
        <w:rPr>
          <w:rFonts w:ascii="Arial" w:hAnsi="Arial" w:cs="Arial"/>
          <w:sz w:val="20"/>
          <w:szCs w:val="20"/>
        </w:rPr>
      </w:pPr>
      <w:r w:rsidRPr="00CA2DDC">
        <w:rPr>
          <w:rFonts w:ascii="Arial" w:hAnsi="Arial" w:cs="Arial"/>
          <w:sz w:val="20"/>
          <w:szCs w:val="20"/>
        </w:rPr>
        <w:t xml:space="preserve">Does your agency have a policy to address potentially addictive medications? </w:t>
      </w:r>
      <w:r w:rsidR="0063460B">
        <w:rPr>
          <w:rFonts w:ascii="Arial" w:hAnsi="Arial" w:cs="Arial"/>
          <w:sz w:val="20"/>
          <w:szCs w:val="20"/>
        </w:rPr>
        <w:t xml:space="preserve"> </w:t>
      </w:r>
      <w:r w:rsidRPr="00CA2DDC">
        <w:rPr>
          <w:rFonts w:ascii="Arial" w:hAnsi="Arial" w:cs="Arial"/>
          <w:sz w:val="20"/>
          <w:szCs w:val="20"/>
        </w:rPr>
        <w:t>Please describe the policy or provide a copy of the existing policy.</w:t>
      </w:r>
    </w:p>
    <w:bookmarkStart w:id="2" w:name="_Hlk130391948"/>
    <w:p w14:paraId="245A6D0A" w14:textId="1FB6F1F4" w:rsidR="00CA2DDC" w:rsidRPr="0063460B" w:rsidRDefault="0063460B" w:rsidP="006454F4">
      <w:pPr>
        <w:spacing w:after="240"/>
        <w:ind w:left="540"/>
        <w:rPr>
          <w:rFonts w:ascii="Arial" w:hAnsi="Arial" w:cs="Arial"/>
          <w:sz w:val="20"/>
          <w:szCs w:val="20"/>
        </w:rPr>
      </w:pPr>
      <w:r w:rsidRPr="004A4704">
        <w:rPr>
          <w:rFonts w:ascii="Arial" w:hAnsi="Arial" w:cs="Arial"/>
          <w:sz w:val="20"/>
          <w:szCs w:val="20"/>
          <w:shd w:val="clear" w:color="auto" w:fill="DBE5F1" w:themeFill="accent1" w:themeFillTint="33"/>
        </w:rPr>
        <w:fldChar w:fldCharType="begin">
          <w:ffData>
            <w:name w:val="Text9"/>
            <w:enabled/>
            <w:calcOnExit w:val="0"/>
            <w:textInput/>
          </w:ffData>
        </w:fldChar>
      </w:r>
      <w:r w:rsidRPr="004A4704">
        <w:rPr>
          <w:rFonts w:ascii="Arial" w:hAnsi="Arial" w:cs="Arial"/>
          <w:sz w:val="20"/>
          <w:szCs w:val="20"/>
          <w:shd w:val="clear" w:color="auto" w:fill="DBE5F1" w:themeFill="accent1" w:themeFillTint="33"/>
        </w:rPr>
        <w:instrText xml:space="preserve"> FORMTEXT </w:instrText>
      </w:r>
      <w:r w:rsidRPr="004A4704">
        <w:rPr>
          <w:rFonts w:ascii="Arial" w:hAnsi="Arial" w:cs="Arial"/>
          <w:sz w:val="20"/>
          <w:szCs w:val="20"/>
          <w:shd w:val="clear" w:color="auto" w:fill="DBE5F1" w:themeFill="accent1" w:themeFillTint="33"/>
        </w:rPr>
      </w:r>
      <w:r w:rsidRPr="004A4704">
        <w:rPr>
          <w:rFonts w:ascii="Arial" w:hAnsi="Arial" w:cs="Arial"/>
          <w:sz w:val="20"/>
          <w:szCs w:val="20"/>
          <w:shd w:val="clear" w:color="auto" w:fill="DBE5F1" w:themeFill="accent1" w:themeFillTint="33"/>
        </w:rPr>
        <w:fldChar w:fldCharType="separate"/>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Pr="004A4704">
        <w:rPr>
          <w:rFonts w:ascii="Arial" w:hAnsi="Arial" w:cs="Arial"/>
          <w:sz w:val="20"/>
          <w:szCs w:val="20"/>
          <w:shd w:val="clear" w:color="auto" w:fill="DBE5F1" w:themeFill="accent1" w:themeFillTint="33"/>
        </w:rPr>
        <w:fldChar w:fldCharType="end"/>
      </w:r>
      <w:bookmarkEnd w:id="2"/>
    </w:p>
    <w:p w14:paraId="3C15D001" w14:textId="2BFF6861" w:rsidR="00CA2DDC" w:rsidRDefault="00CA2DDC" w:rsidP="006454F4">
      <w:pPr>
        <w:numPr>
          <w:ilvl w:val="0"/>
          <w:numId w:val="3"/>
        </w:numPr>
        <w:spacing w:after="40"/>
        <w:ind w:left="547"/>
        <w:rPr>
          <w:rFonts w:ascii="Arial" w:hAnsi="Arial" w:cs="Arial"/>
          <w:sz w:val="20"/>
          <w:szCs w:val="20"/>
        </w:rPr>
      </w:pPr>
      <w:r w:rsidRPr="00CA2DDC">
        <w:rPr>
          <w:rFonts w:ascii="Arial" w:hAnsi="Arial" w:cs="Arial"/>
          <w:sz w:val="20"/>
          <w:szCs w:val="20"/>
        </w:rPr>
        <w:t>What percentage of your clients under age 18 have been prescribed medications?</w:t>
      </w:r>
    </w:p>
    <w:p w14:paraId="005426BC" w14:textId="15E94C2C" w:rsidR="0063460B" w:rsidRPr="00CA2DDC" w:rsidRDefault="0063460B" w:rsidP="006454F4">
      <w:pPr>
        <w:spacing w:after="240"/>
        <w:ind w:left="540"/>
        <w:rPr>
          <w:rFonts w:ascii="Arial" w:hAnsi="Arial" w:cs="Arial"/>
          <w:sz w:val="20"/>
          <w:szCs w:val="20"/>
        </w:rPr>
      </w:pPr>
      <w:r w:rsidRPr="004A4704">
        <w:rPr>
          <w:rFonts w:ascii="Arial" w:hAnsi="Arial" w:cs="Arial"/>
          <w:sz w:val="20"/>
          <w:szCs w:val="20"/>
          <w:shd w:val="clear" w:color="auto" w:fill="DBE5F1" w:themeFill="accent1" w:themeFillTint="33"/>
        </w:rPr>
        <w:fldChar w:fldCharType="begin">
          <w:ffData>
            <w:name w:val="Text9"/>
            <w:enabled/>
            <w:calcOnExit w:val="0"/>
            <w:textInput/>
          </w:ffData>
        </w:fldChar>
      </w:r>
      <w:r w:rsidRPr="004A4704">
        <w:rPr>
          <w:rFonts w:ascii="Arial" w:hAnsi="Arial" w:cs="Arial"/>
          <w:sz w:val="20"/>
          <w:szCs w:val="20"/>
          <w:shd w:val="clear" w:color="auto" w:fill="DBE5F1" w:themeFill="accent1" w:themeFillTint="33"/>
        </w:rPr>
        <w:instrText xml:space="preserve"> FORMTEXT </w:instrText>
      </w:r>
      <w:r w:rsidRPr="004A4704">
        <w:rPr>
          <w:rFonts w:ascii="Arial" w:hAnsi="Arial" w:cs="Arial"/>
          <w:sz w:val="20"/>
          <w:szCs w:val="20"/>
          <w:shd w:val="clear" w:color="auto" w:fill="DBE5F1" w:themeFill="accent1" w:themeFillTint="33"/>
        </w:rPr>
      </w:r>
      <w:r w:rsidRPr="004A4704">
        <w:rPr>
          <w:rFonts w:ascii="Arial" w:hAnsi="Arial" w:cs="Arial"/>
          <w:sz w:val="20"/>
          <w:szCs w:val="20"/>
          <w:shd w:val="clear" w:color="auto" w:fill="DBE5F1" w:themeFill="accent1" w:themeFillTint="33"/>
        </w:rPr>
        <w:fldChar w:fldCharType="separate"/>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Pr="004A4704">
        <w:rPr>
          <w:rFonts w:ascii="Arial" w:hAnsi="Arial" w:cs="Arial"/>
          <w:sz w:val="20"/>
          <w:szCs w:val="20"/>
          <w:shd w:val="clear" w:color="auto" w:fill="DBE5F1" w:themeFill="accent1" w:themeFillTint="33"/>
        </w:rPr>
        <w:fldChar w:fldCharType="end"/>
      </w:r>
    </w:p>
    <w:p w14:paraId="55D3FD2C" w14:textId="3017E5E4" w:rsidR="00CA2DDC" w:rsidRDefault="00CA2DDC" w:rsidP="006454F4">
      <w:pPr>
        <w:numPr>
          <w:ilvl w:val="0"/>
          <w:numId w:val="3"/>
        </w:numPr>
        <w:spacing w:after="40"/>
        <w:ind w:left="547"/>
        <w:rPr>
          <w:rFonts w:ascii="Arial" w:hAnsi="Arial" w:cs="Arial"/>
          <w:sz w:val="20"/>
          <w:szCs w:val="20"/>
        </w:rPr>
      </w:pPr>
      <w:r w:rsidRPr="00CA2DDC">
        <w:rPr>
          <w:rFonts w:ascii="Arial" w:hAnsi="Arial" w:cs="Arial"/>
          <w:sz w:val="20"/>
          <w:szCs w:val="20"/>
        </w:rPr>
        <w:t xml:space="preserve">What percentage of your clients over age 18 have been prescribed medications? </w:t>
      </w:r>
    </w:p>
    <w:p w14:paraId="1FDB26D5" w14:textId="73466EA4" w:rsidR="0063460B" w:rsidRPr="00CA2DDC" w:rsidRDefault="0063460B" w:rsidP="006454F4">
      <w:pPr>
        <w:spacing w:after="240"/>
        <w:ind w:left="540"/>
        <w:rPr>
          <w:rFonts w:ascii="Arial" w:hAnsi="Arial" w:cs="Arial"/>
          <w:sz w:val="20"/>
          <w:szCs w:val="20"/>
        </w:rPr>
      </w:pPr>
      <w:r w:rsidRPr="004A4704">
        <w:rPr>
          <w:rFonts w:ascii="Arial" w:hAnsi="Arial" w:cs="Arial"/>
          <w:sz w:val="20"/>
          <w:szCs w:val="20"/>
          <w:shd w:val="clear" w:color="auto" w:fill="DBE5F1" w:themeFill="accent1" w:themeFillTint="33"/>
        </w:rPr>
        <w:fldChar w:fldCharType="begin">
          <w:ffData>
            <w:name w:val="Text9"/>
            <w:enabled/>
            <w:calcOnExit w:val="0"/>
            <w:textInput/>
          </w:ffData>
        </w:fldChar>
      </w:r>
      <w:r w:rsidRPr="004A4704">
        <w:rPr>
          <w:rFonts w:ascii="Arial" w:hAnsi="Arial" w:cs="Arial"/>
          <w:sz w:val="20"/>
          <w:szCs w:val="20"/>
          <w:shd w:val="clear" w:color="auto" w:fill="DBE5F1" w:themeFill="accent1" w:themeFillTint="33"/>
        </w:rPr>
        <w:instrText xml:space="preserve"> FORMTEXT </w:instrText>
      </w:r>
      <w:r w:rsidRPr="004A4704">
        <w:rPr>
          <w:rFonts w:ascii="Arial" w:hAnsi="Arial" w:cs="Arial"/>
          <w:sz w:val="20"/>
          <w:szCs w:val="20"/>
          <w:shd w:val="clear" w:color="auto" w:fill="DBE5F1" w:themeFill="accent1" w:themeFillTint="33"/>
        </w:rPr>
      </w:r>
      <w:r w:rsidRPr="004A4704">
        <w:rPr>
          <w:rFonts w:ascii="Arial" w:hAnsi="Arial" w:cs="Arial"/>
          <w:sz w:val="20"/>
          <w:szCs w:val="20"/>
          <w:shd w:val="clear" w:color="auto" w:fill="DBE5F1" w:themeFill="accent1" w:themeFillTint="33"/>
        </w:rPr>
        <w:fldChar w:fldCharType="separate"/>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Pr="004A4704">
        <w:rPr>
          <w:rFonts w:ascii="Arial" w:hAnsi="Arial" w:cs="Arial"/>
          <w:sz w:val="20"/>
          <w:szCs w:val="20"/>
          <w:shd w:val="clear" w:color="auto" w:fill="DBE5F1" w:themeFill="accent1" w:themeFillTint="33"/>
        </w:rPr>
        <w:fldChar w:fldCharType="end"/>
      </w:r>
    </w:p>
    <w:p w14:paraId="7D6AF4BE" w14:textId="1CA76C1E" w:rsidR="00CA2DDC" w:rsidRPr="00CA2DDC" w:rsidRDefault="00CA2DDC" w:rsidP="006454F4">
      <w:pPr>
        <w:numPr>
          <w:ilvl w:val="0"/>
          <w:numId w:val="3"/>
        </w:numPr>
        <w:spacing w:after="60"/>
        <w:ind w:left="547"/>
        <w:rPr>
          <w:rFonts w:ascii="Arial" w:hAnsi="Arial" w:cs="Arial"/>
          <w:sz w:val="20"/>
          <w:szCs w:val="20"/>
        </w:rPr>
      </w:pPr>
      <w:r w:rsidRPr="00CA2DDC">
        <w:rPr>
          <w:rFonts w:ascii="Arial" w:hAnsi="Arial" w:cs="Arial"/>
          <w:sz w:val="20"/>
          <w:szCs w:val="20"/>
        </w:rPr>
        <w:t xml:space="preserve">Does your agency maintain data that describes who has received a prescription?  </w:t>
      </w:r>
      <w:r w:rsidR="0063460B" w:rsidRPr="004A4704">
        <w:rPr>
          <w:rFonts w:ascii="Arial" w:hAnsi="Arial" w:cs="Arial"/>
          <w:sz w:val="20"/>
          <w:szCs w:val="20"/>
          <w:shd w:val="clear" w:color="auto" w:fill="DBE5F1" w:themeFill="accent1" w:themeFillTint="33"/>
        </w:rPr>
        <w:fldChar w:fldCharType="begin">
          <w:ffData>
            <w:name w:val="Text9"/>
            <w:enabled/>
            <w:calcOnExit w:val="0"/>
            <w:textInput/>
          </w:ffData>
        </w:fldChar>
      </w:r>
      <w:r w:rsidR="0063460B" w:rsidRPr="004A4704">
        <w:rPr>
          <w:rFonts w:ascii="Arial" w:hAnsi="Arial" w:cs="Arial"/>
          <w:sz w:val="20"/>
          <w:szCs w:val="20"/>
          <w:shd w:val="clear" w:color="auto" w:fill="DBE5F1" w:themeFill="accent1" w:themeFillTint="33"/>
        </w:rPr>
        <w:instrText xml:space="preserve"> FORMTEXT </w:instrText>
      </w:r>
      <w:r w:rsidR="0063460B" w:rsidRPr="004A4704">
        <w:rPr>
          <w:rFonts w:ascii="Arial" w:hAnsi="Arial" w:cs="Arial"/>
          <w:sz w:val="20"/>
          <w:szCs w:val="20"/>
          <w:shd w:val="clear" w:color="auto" w:fill="DBE5F1" w:themeFill="accent1" w:themeFillTint="33"/>
        </w:rPr>
      </w:r>
      <w:r w:rsidR="0063460B" w:rsidRPr="004A4704">
        <w:rPr>
          <w:rFonts w:ascii="Arial" w:hAnsi="Arial" w:cs="Arial"/>
          <w:sz w:val="20"/>
          <w:szCs w:val="20"/>
          <w:shd w:val="clear" w:color="auto" w:fill="DBE5F1" w:themeFill="accent1" w:themeFillTint="33"/>
        </w:rPr>
        <w:fldChar w:fldCharType="separate"/>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3460B" w:rsidRPr="004A4704">
        <w:rPr>
          <w:rFonts w:ascii="Arial" w:hAnsi="Arial" w:cs="Arial"/>
          <w:sz w:val="20"/>
          <w:szCs w:val="20"/>
          <w:shd w:val="clear" w:color="auto" w:fill="DBE5F1" w:themeFill="accent1" w:themeFillTint="33"/>
        </w:rPr>
        <w:fldChar w:fldCharType="end"/>
      </w:r>
    </w:p>
    <w:p w14:paraId="0B3C1211" w14:textId="77777777" w:rsidR="00CA2DDC" w:rsidRPr="00CA2DDC" w:rsidRDefault="00CA2DDC" w:rsidP="006454F4">
      <w:pPr>
        <w:spacing w:after="60"/>
        <w:ind w:left="547"/>
        <w:rPr>
          <w:rFonts w:ascii="Arial" w:hAnsi="Arial" w:cs="Arial"/>
          <w:sz w:val="20"/>
          <w:szCs w:val="20"/>
        </w:rPr>
      </w:pPr>
      <w:r w:rsidRPr="00CA2DDC">
        <w:rPr>
          <w:rFonts w:ascii="Arial" w:hAnsi="Arial" w:cs="Arial"/>
          <w:sz w:val="20"/>
          <w:szCs w:val="20"/>
        </w:rPr>
        <w:t xml:space="preserve">If </w:t>
      </w:r>
      <w:r w:rsidRPr="00CA2DDC">
        <w:rPr>
          <w:rFonts w:ascii="Arial" w:hAnsi="Arial" w:cs="Arial"/>
          <w:sz w:val="20"/>
          <w:szCs w:val="20"/>
          <w:u w:val="single"/>
        </w:rPr>
        <w:t>yes</w:t>
      </w:r>
      <w:r w:rsidRPr="00CA2DDC">
        <w:rPr>
          <w:rFonts w:ascii="Arial" w:hAnsi="Arial" w:cs="Arial"/>
          <w:sz w:val="20"/>
          <w:szCs w:val="20"/>
        </w:rPr>
        <w:t>, please continue.</w:t>
      </w:r>
    </w:p>
    <w:p w14:paraId="4AEB6F72" w14:textId="2C12E941" w:rsidR="00CA2DDC" w:rsidRPr="0063460B" w:rsidRDefault="00CA2DDC" w:rsidP="006454F4">
      <w:pPr>
        <w:numPr>
          <w:ilvl w:val="1"/>
          <w:numId w:val="3"/>
        </w:numPr>
        <w:spacing w:after="60"/>
        <w:ind w:left="1080"/>
        <w:rPr>
          <w:rFonts w:ascii="Arial" w:hAnsi="Arial" w:cs="Arial"/>
          <w:i/>
          <w:iCs/>
          <w:sz w:val="20"/>
          <w:szCs w:val="20"/>
        </w:rPr>
      </w:pPr>
      <w:r w:rsidRPr="0063460B">
        <w:rPr>
          <w:rFonts w:ascii="Arial" w:hAnsi="Arial" w:cs="Arial"/>
          <w:sz w:val="20"/>
          <w:szCs w:val="20"/>
        </w:rPr>
        <w:t>Does this data include date of prescription?</w:t>
      </w:r>
      <w:r w:rsidR="0063460B" w:rsidRPr="0063460B">
        <w:rPr>
          <w:rFonts w:ascii="Arial" w:hAnsi="Arial" w:cs="Arial"/>
          <w:sz w:val="20"/>
          <w:szCs w:val="20"/>
        </w:rPr>
        <w:t xml:space="preserve">  </w:t>
      </w:r>
      <w:r w:rsidR="0063460B" w:rsidRPr="0063460B">
        <w:rPr>
          <w:rFonts w:ascii="Arial" w:hAnsi="Arial" w:cs="Arial"/>
          <w:sz w:val="20"/>
          <w:szCs w:val="20"/>
          <w:shd w:val="clear" w:color="auto" w:fill="DBE5F1" w:themeFill="accent1" w:themeFillTint="33"/>
        </w:rPr>
        <w:fldChar w:fldCharType="begin">
          <w:ffData>
            <w:name w:val="Text9"/>
            <w:enabled/>
            <w:calcOnExit w:val="0"/>
            <w:textInput/>
          </w:ffData>
        </w:fldChar>
      </w:r>
      <w:r w:rsidR="0063460B" w:rsidRPr="0063460B">
        <w:rPr>
          <w:rFonts w:ascii="Arial" w:hAnsi="Arial" w:cs="Arial"/>
          <w:sz w:val="20"/>
          <w:szCs w:val="20"/>
          <w:shd w:val="clear" w:color="auto" w:fill="DBE5F1" w:themeFill="accent1" w:themeFillTint="33"/>
        </w:rPr>
        <w:instrText xml:space="preserve"> FORMTEXT </w:instrText>
      </w:r>
      <w:r w:rsidR="0063460B" w:rsidRPr="0063460B">
        <w:rPr>
          <w:rFonts w:ascii="Arial" w:hAnsi="Arial" w:cs="Arial"/>
          <w:sz w:val="20"/>
          <w:szCs w:val="20"/>
          <w:shd w:val="clear" w:color="auto" w:fill="DBE5F1" w:themeFill="accent1" w:themeFillTint="33"/>
        </w:rPr>
      </w:r>
      <w:r w:rsidR="0063460B" w:rsidRPr="0063460B">
        <w:rPr>
          <w:rFonts w:ascii="Arial" w:hAnsi="Arial" w:cs="Arial"/>
          <w:sz w:val="20"/>
          <w:szCs w:val="20"/>
          <w:shd w:val="clear" w:color="auto" w:fill="DBE5F1" w:themeFill="accent1" w:themeFillTint="33"/>
        </w:rPr>
        <w:fldChar w:fldCharType="separate"/>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3460B" w:rsidRPr="0063460B">
        <w:rPr>
          <w:rFonts w:ascii="Arial" w:hAnsi="Arial" w:cs="Arial"/>
          <w:sz w:val="20"/>
          <w:szCs w:val="20"/>
          <w:shd w:val="clear" w:color="auto" w:fill="DBE5F1" w:themeFill="accent1" w:themeFillTint="33"/>
        </w:rPr>
        <w:fldChar w:fldCharType="end"/>
      </w:r>
    </w:p>
    <w:p w14:paraId="451F434D" w14:textId="341C8581" w:rsidR="00CA2DDC" w:rsidRPr="00CA2DDC" w:rsidRDefault="00CA2DDC" w:rsidP="006454F4">
      <w:pPr>
        <w:numPr>
          <w:ilvl w:val="1"/>
          <w:numId w:val="3"/>
        </w:numPr>
        <w:spacing w:after="60"/>
        <w:ind w:left="1080"/>
        <w:rPr>
          <w:rFonts w:ascii="Arial" w:hAnsi="Arial" w:cs="Arial"/>
          <w:sz w:val="20"/>
          <w:szCs w:val="20"/>
        </w:rPr>
      </w:pPr>
      <w:r w:rsidRPr="00CA2DDC">
        <w:rPr>
          <w:rFonts w:ascii="Arial" w:hAnsi="Arial" w:cs="Arial"/>
          <w:sz w:val="20"/>
          <w:szCs w:val="20"/>
        </w:rPr>
        <w:t>Client Age?</w:t>
      </w:r>
      <w:r w:rsidR="0063460B">
        <w:rPr>
          <w:rFonts w:ascii="Arial" w:hAnsi="Arial" w:cs="Arial"/>
          <w:sz w:val="20"/>
          <w:szCs w:val="20"/>
        </w:rPr>
        <w:t xml:space="preserve">  </w:t>
      </w:r>
      <w:r w:rsidR="0063460B" w:rsidRPr="004A4704">
        <w:rPr>
          <w:rFonts w:ascii="Arial" w:hAnsi="Arial" w:cs="Arial"/>
          <w:sz w:val="20"/>
          <w:szCs w:val="20"/>
          <w:shd w:val="clear" w:color="auto" w:fill="DBE5F1" w:themeFill="accent1" w:themeFillTint="33"/>
        </w:rPr>
        <w:fldChar w:fldCharType="begin">
          <w:ffData>
            <w:name w:val="Text9"/>
            <w:enabled/>
            <w:calcOnExit w:val="0"/>
            <w:textInput/>
          </w:ffData>
        </w:fldChar>
      </w:r>
      <w:r w:rsidR="0063460B" w:rsidRPr="004A4704">
        <w:rPr>
          <w:rFonts w:ascii="Arial" w:hAnsi="Arial" w:cs="Arial"/>
          <w:sz w:val="20"/>
          <w:szCs w:val="20"/>
          <w:shd w:val="clear" w:color="auto" w:fill="DBE5F1" w:themeFill="accent1" w:themeFillTint="33"/>
        </w:rPr>
        <w:instrText xml:space="preserve"> FORMTEXT </w:instrText>
      </w:r>
      <w:r w:rsidR="0063460B" w:rsidRPr="004A4704">
        <w:rPr>
          <w:rFonts w:ascii="Arial" w:hAnsi="Arial" w:cs="Arial"/>
          <w:sz w:val="20"/>
          <w:szCs w:val="20"/>
          <w:shd w:val="clear" w:color="auto" w:fill="DBE5F1" w:themeFill="accent1" w:themeFillTint="33"/>
        </w:rPr>
      </w:r>
      <w:r w:rsidR="0063460B" w:rsidRPr="004A4704">
        <w:rPr>
          <w:rFonts w:ascii="Arial" w:hAnsi="Arial" w:cs="Arial"/>
          <w:sz w:val="20"/>
          <w:szCs w:val="20"/>
          <w:shd w:val="clear" w:color="auto" w:fill="DBE5F1" w:themeFill="accent1" w:themeFillTint="33"/>
        </w:rPr>
        <w:fldChar w:fldCharType="separate"/>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3460B" w:rsidRPr="004A4704">
        <w:rPr>
          <w:rFonts w:ascii="Arial" w:hAnsi="Arial" w:cs="Arial"/>
          <w:sz w:val="20"/>
          <w:szCs w:val="20"/>
          <w:shd w:val="clear" w:color="auto" w:fill="DBE5F1" w:themeFill="accent1" w:themeFillTint="33"/>
        </w:rPr>
        <w:fldChar w:fldCharType="end"/>
      </w:r>
    </w:p>
    <w:p w14:paraId="6AA25960" w14:textId="6EA400AF" w:rsidR="00CA2DDC" w:rsidRPr="00CA2DDC" w:rsidRDefault="00CA2DDC" w:rsidP="006454F4">
      <w:pPr>
        <w:numPr>
          <w:ilvl w:val="1"/>
          <w:numId w:val="3"/>
        </w:numPr>
        <w:spacing w:after="60"/>
        <w:ind w:left="1080"/>
        <w:rPr>
          <w:rFonts w:ascii="Arial" w:hAnsi="Arial" w:cs="Arial"/>
          <w:sz w:val="20"/>
          <w:szCs w:val="20"/>
        </w:rPr>
      </w:pPr>
      <w:r w:rsidRPr="00CA2DDC">
        <w:rPr>
          <w:rFonts w:ascii="Arial" w:hAnsi="Arial" w:cs="Arial"/>
          <w:sz w:val="20"/>
          <w:szCs w:val="20"/>
        </w:rPr>
        <w:t>Name of Medication prescribed?</w:t>
      </w:r>
      <w:r w:rsidR="0063460B">
        <w:rPr>
          <w:rFonts w:ascii="Arial" w:hAnsi="Arial" w:cs="Arial"/>
          <w:sz w:val="20"/>
          <w:szCs w:val="20"/>
        </w:rPr>
        <w:t xml:space="preserve">  </w:t>
      </w:r>
      <w:r w:rsidR="0063460B" w:rsidRPr="004A4704">
        <w:rPr>
          <w:rFonts w:ascii="Arial" w:hAnsi="Arial" w:cs="Arial"/>
          <w:sz w:val="20"/>
          <w:szCs w:val="20"/>
          <w:shd w:val="clear" w:color="auto" w:fill="DBE5F1" w:themeFill="accent1" w:themeFillTint="33"/>
        </w:rPr>
        <w:fldChar w:fldCharType="begin">
          <w:ffData>
            <w:name w:val="Text9"/>
            <w:enabled/>
            <w:calcOnExit w:val="0"/>
            <w:textInput/>
          </w:ffData>
        </w:fldChar>
      </w:r>
      <w:r w:rsidR="0063460B" w:rsidRPr="004A4704">
        <w:rPr>
          <w:rFonts w:ascii="Arial" w:hAnsi="Arial" w:cs="Arial"/>
          <w:sz w:val="20"/>
          <w:szCs w:val="20"/>
          <w:shd w:val="clear" w:color="auto" w:fill="DBE5F1" w:themeFill="accent1" w:themeFillTint="33"/>
        </w:rPr>
        <w:instrText xml:space="preserve"> FORMTEXT </w:instrText>
      </w:r>
      <w:r w:rsidR="0063460B" w:rsidRPr="004A4704">
        <w:rPr>
          <w:rFonts w:ascii="Arial" w:hAnsi="Arial" w:cs="Arial"/>
          <w:sz w:val="20"/>
          <w:szCs w:val="20"/>
          <w:shd w:val="clear" w:color="auto" w:fill="DBE5F1" w:themeFill="accent1" w:themeFillTint="33"/>
        </w:rPr>
      </w:r>
      <w:r w:rsidR="0063460B" w:rsidRPr="004A4704">
        <w:rPr>
          <w:rFonts w:ascii="Arial" w:hAnsi="Arial" w:cs="Arial"/>
          <w:sz w:val="20"/>
          <w:szCs w:val="20"/>
          <w:shd w:val="clear" w:color="auto" w:fill="DBE5F1" w:themeFill="accent1" w:themeFillTint="33"/>
        </w:rPr>
        <w:fldChar w:fldCharType="separate"/>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3460B" w:rsidRPr="004A4704">
        <w:rPr>
          <w:rFonts w:ascii="Arial" w:hAnsi="Arial" w:cs="Arial"/>
          <w:sz w:val="20"/>
          <w:szCs w:val="20"/>
          <w:shd w:val="clear" w:color="auto" w:fill="DBE5F1" w:themeFill="accent1" w:themeFillTint="33"/>
        </w:rPr>
        <w:fldChar w:fldCharType="end"/>
      </w:r>
    </w:p>
    <w:p w14:paraId="7FED53ED" w14:textId="3A853CFE" w:rsidR="00CA2DDC" w:rsidRPr="00CA2DDC" w:rsidRDefault="00CA2DDC" w:rsidP="006454F4">
      <w:pPr>
        <w:numPr>
          <w:ilvl w:val="1"/>
          <w:numId w:val="3"/>
        </w:numPr>
        <w:spacing w:after="240"/>
        <w:ind w:left="1080"/>
        <w:rPr>
          <w:rFonts w:ascii="Arial" w:hAnsi="Arial" w:cs="Arial"/>
          <w:sz w:val="20"/>
          <w:szCs w:val="20"/>
        </w:rPr>
      </w:pPr>
      <w:r w:rsidRPr="00CA2DDC">
        <w:rPr>
          <w:rFonts w:ascii="Arial" w:hAnsi="Arial" w:cs="Arial"/>
          <w:sz w:val="20"/>
          <w:szCs w:val="20"/>
        </w:rPr>
        <w:t>How are these data elements used to inform practice?</w:t>
      </w:r>
      <w:r w:rsidR="0063460B">
        <w:rPr>
          <w:rFonts w:ascii="Arial" w:hAnsi="Arial" w:cs="Arial"/>
          <w:sz w:val="20"/>
          <w:szCs w:val="20"/>
        </w:rPr>
        <w:t xml:space="preserve">  </w:t>
      </w:r>
      <w:r w:rsidR="0063460B" w:rsidRPr="004A4704">
        <w:rPr>
          <w:rFonts w:ascii="Arial" w:hAnsi="Arial" w:cs="Arial"/>
          <w:sz w:val="20"/>
          <w:szCs w:val="20"/>
          <w:shd w:val="clear" w:color="auto" w:fill="DBE5F1" w:themeFill="accent1" w:themeFillTint="33"/>
        </w:rPr>
        <w:fldChar w:fldCharType="begin">
          <w:ffData>
            <w:name w:val="Text9"/>
            <w:enabled/>
            <w:calcOnExit w:val="0"/>
            <w:textInput/>
          </w:ffData>
        </w:fldChar>
      </w:r>
      <w:r w:rsidR="0063460B" w:rsidRPr="004A4704">
        <w:rPr>
          <w:rFonts w:ascii="Arial" w:hAnsi="Arial" w:cs="Arial"/>
          <w:sz w:val="20"/>
          <w:szCs w:val="20"/>
          <w:shd w:val="clear" w:color="auto" w:fill="DBE5F1" w:themeFill="accent1" w:themeFillTint="33"/>
        </w:rPr>
        <w:instrText xml:space="preserve"> FORMTEXT </w:instrText>
      </w:r>
      <w:r w:rsidR="0063460B" w:rsidRPr="004A4704">
        <w:rPr>
          <w:rFonts w:ascii="Arial" w:hAnsi="Arial" w:cs="Arial"/>
          <w:sz w:val="20"/>
          <w:szCs w:val="20"/>
          <w:shd w:val="clear" w:color="auto" w:fill="DBE5F1" w:themeFill="accent1" w:themeFillTint="33"/>
        </w:rPr>
      </w:r>
      <w:r w:rsidR="0063460B" w:rsidRPr="004A4704">
        <w:rPr>
          <w:rFonts w:ascii="Arial" w:hAnsi="Arial" w:cs="Arial"/>
          <w:sz w:val="20"/>
          <w:szCs w:val="20"/>
          <w:shd w:val="clear" w:color="auto" w:fill="DBE5F1" w:themeFill="accent1" w:themeFillTint="33"/>
        </w:rPr>
        <w:fldChar w:fldCharType="separate"/>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3460B" w:rsidRPr="004A4704">
        <w:rPr>
          <w:rFonts w:ascii="Arial" w:hAnsi="Arial" w:cs="Arial"/>
          <w:sz w:val="20"/>
          <w:szCs w:val="20"/>
          <w:shd w:val="clear" w:color="auto" w:fill="DBE5F1" w:themeFill="accent1" w:themeFillTint="33"/>
        </w:rPr>
        <w:fldChar w:fldCharType="end"/>
      </w:r>
    </w:p>
    <w:p w14:paraId="4D1A8D30" w14:textId="77777777" w:rsidR="0063460B" w:rsidRPr="0063460B" w:rsidRDefault="00CA2DDC" w:rsidP="006454F4">
      <w:pPr>
        <w:numPr>
          <w:ilvl w:val="0"/>
          <w:numId w:val="3"/>
        </w:numPr>
        <w:spacing w:after="40"/>
        <w:ind w:left="547"/>
        <w:rPr>
          <w:rFonts w:ascii="Arial" w:hAnsi="Arial" w:cs="Arial"/>
          <w:i/>
          <w:iCs/>
          <w:sz w:val="20"/>
          <w:szCs w:val="20"/>
        </w:rPr>
      </w:pPr>
      <w:r w:rsidRPr="0063460B">
        <w:rPr>
          <w:rFonts w:ascii="Arial" w:hAnsi="Arial" w:cs="Arial"/>
          <w:sz w:val="20"/>
          <w:szCs w:val="20"/>
        </w:rPr>
        <w:t>Does your agency administer medication in any of your programs?  Please describe and identify the program(s).</w:t>
      </w:r>
    </w:p>
    <w:p w14:paraId="3D976A6C" w14:textId="1F652603" w:rsidR="00CA2DDC" w:rsidRPr="0063460B" w:rsidRDefault="0063460B" w:rsidP="006454F4">
      <w:pPr>
        <w:spacing w:after="60"/>
        <w:ind w:left="547"/>
        <w:rPr>
          <w:rFonts w:ascii="Arial" w:hAnsi="Arial" w:cs="Arial"/>
          <w:i/>
          <w:iCs/>
          <w:sz w:val="20"/>
          <w:szCs w:val="20"/>
        </w:rPr>
      </w:pPr>
      <w:r w:rsidRPr="004A4704">
        <w:rPr>
          <w:rFonts w:ascii="Arial" w:hAnsi="Arial" w:cs="Arial"/>
          <w:sz w:val="20"/>
          <w:szCs w:val="20"/>
          <w:shd w:val="clear" w:color="auto" w:fill="DBE5F1" w:themeFill="accent1" w:themeFillTint="33"/>
        </w:rPr>
        <w:fldChar w:fldCharType="begin">
          <w:ffData>
            <w:name w:val="Text9"/>
            <w:enabled/>
            <w:calcOnExit w:val="0"/>
            <w:textInput/>
          </w:ffData>
        </w:fldChar>
      </w:r>
      <w:r w:rsidRPr="004A4704">
        <w:rPr>
          <w:rFonts w:ascii="Arial" w:hAnsi="Arial" w:cs="Arial"/>
          <w:sz w:val="20"/>
          <w:szCs w:val="20"/>
          <w:shd w:val="clear" w:color="auto" w:fill="DBE5F1" w:themeFill="accent1" w:themeFillTint="33"/>
        </w:rPr>
        <w:instrText xml:space="preserve"> FORMTEXT </w:instrText>
      </w:r>
      <w:r w:rsidRPr="004A4704">
        <w:rPr>
          <w:rFonts w:ascii="Arial" w:hAnsi="Arial" w:cs="Arial"/>
          <w:sz w:val="20"/>
          <w:szCs w:val="20"/>
          <w:shd w:val="clear" w:color="auto" w:fill="DBE5F1" w:themeFill="accent1" w:themeFillTint="33"/>
        </w:rPr>
      </w:r>
      <w:r w:rsidRPr="004A4704">
        <w:rPr>
          <w:rFonts w:ascii="Arial" w:hAnsi="Arial" w:cs="Arial"/>
          <w:sz w:val="20"/>
          <w:szCs w:val="20"/>
          <w:shd w:val="clear" w:color="auto" w:fill="DBE5F1" w:themeFill="accent1" w:themeFillTint="33"/>
        </w:rPr>
        <w:fldChar w:fldCharType="separate"/>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Pr="004A4704">
        <w:rPr>
          <w:rFonts w:ascii="Arial" w:hAnsi="Arial" w:cs="Arial"/>
          <w:sz w:val="20"/>
          <w:szCs w:val="20"/>
          <w:shd w:val="clear" w:color="auto" w:fill="DBE5F1" w:themeFill="accent1" w:themeFillTint="33"/>
        </w:rPr>
        <w:fldChar w:fldCharType="end"/>
      </w:r>
    </w:p>
    <w:p w14:paraId="58FD1620" w14:textId="1B953173" w:rsidR="0063460B" w:rsidRPr="006454F4" w:rsidRDefault="00CA2DDC" w:rsidP="006454F4">
      <w:pPr>
        <w:numPr>
          <w:ilvl w:val="1"/>
          <w:numId w:val="3"/>
        </w:numPr>
        <w:spacing w:after="120"/>
        <w:ind w:left="900" w:right="720"/>
        <w:rPr>
          <w:rFonts w:ascii="Arial" w:hAnsi="Arial" w:cs="Arial"/>
          <w:sz w:val="20"/>
          <w:szCs w:val="20"/>
        </w:rPr>
      </w:pPr>
      <w:r w:rsidRPr="006454F4">
        <w:rPr>
          <w:rFonts w:ascii="Arial" w:hAnsi="Arial" w:cs="Arial"/>
          <w:sz w:val="20"/>
          <w:szCs w:val="20"/>
        </w:rPr>
        <w:lastRenderedPageBreak/>
        <w:t xml:space="preserve">If </w:t>
      </w:r>
      <w:r w:rsidRPr="006454F4">
        <w:rPr>
          <w:rFonts w:ascii="Arial" w:hAnsi="Arial" w:cs="Arial"/>
          <w:sz w:val="20"/>
          <w:szCs w:val="20"/>
          <w:u w:val="single"/>
        </w:rPr>
        <w:t>yes</w:t>
      </w:r>
      <w:r w:rsidRPr="006454F4">
        <w:rPr>
          <w:rFonts w:ascii="Arial" w:hAnsi="Arial" w:cs="Arial"/>
          <w:sz w:val="20"/>
          <w:szCs w:val="20"/>
        </w:rPr>
        <w:t>, does your agency have a policy/policies indicating how medications are administered in these programs?  Please describe the policy or provide a copy of the existing policy.</w:t>
      </w:r>
      <w:r w:rsidR="006454F4">
        <w:rPr>
          <w:rFonts w:ascii="Arial" w:hAnsi="Arial" w:cs="Arial"/>
          <w:sz w:val="20"/>
          <w:szCs w:val="20"/>
        </w:rPr>
        <w:t xml:space="preserve">  </w:t>
      </w:r>
      <w:r w:rsidR="0063460B" w:rsidRPr="006454F4">
        <w:rPr>
          <w:rFonts w:ascii="Arial" w:hAnsi="Arial" w:cs="Arial"/>
          <w:sz w:val="20"/>
          <w:szCs w:val="20"/>
          <w:shd w:val="clear" w:color="auto" w:fill="DBE5F1" w:themeFill="accent1" w:themeFillTint="33"/>
        </w:rPr>
        <w:fldChar w:fldCharType="begin">
          <w:ffData>
            <w:name w:val="Text9"/>
            <w:enabled/>
            <w:calcOnExit w:val="0"/>
            <w:textInput/>
          </w:ffData>
        </w:fldChar>
      </w:r>
      <w:r w:rsidR="0063460B" w:rsidRPr="006454F4">
        <w:rPr>
          <w:rFonts w:ascii="Arial" w:hAnsi="Arial" w:cs="Arial"/>
          <w:sz w:val="20"/>
          <w:szCs w:val="20"/>
          <w:shd w:val="clear" w:color="auto" w:fill="DBE5F1" w:themeFill="accent1" w:themeFillTint="33"/>
        </w:rPr>
        <w:instrText xml:space="preserve"> FORMTEXT </w:instrText>
      </w:r>
      <w:r w:rsidR="0063460B" w:rsidRPr="006454F4">
        <w:rPr>
          <w:rFonts w:ascii="Arial" w:hAnsi="Arial" w:cs="Arial"/>
          <w:sz w:val="20"/>
          <w:szCs w:val="20"/>
          <w:shd w:val="clear" w:color="auto" w:fill="DBE5F1" w:themeFill="accent1" w:themeFillTint="33"/>
        </w:rPr>
      </w:r>
      <w:r w:rsidR="0063460B" w:rsidRPr="006454F4">
        <w:rPr>
          <w:rFonts w:ascii="Arial" w:hAnsi="Arial" w:cs="Arial"/>
          <w:sz w:val="20"/>
          <w:szCs w:val="20"/>
          <w:shd w:val="clear" w:color="auto" w:fill="DBE5F1" w:themeFill="accent1" w:themeFillTint="33"/>
        </w:rPr>
        <w:fldChar w:fldCharType="separate"/>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3460B" w:rsidRPr="006454F4">
        <w:rPr>
          <w:rFonts w:ascii="Arial" w:hAnsi="Arial" w:cs="Arial"/>
          <w:sz w:val="20"/>
          <w:szCs w:val="20"/>
          <w:shd w:val="clear" w:color="auto" w:fill="DBE5F1" w:themeFill="accent1" w:themeFillTint="33"/>
        </w:rPr>
        <w:fldChar w:fldCharType="end"/>
      </w:r>
    </w:p>
    <w:p w14:paraId="7D3D2F97" w14:textId="457425C4" w:rsidR="0063460B" w:rsidRPr="006454F4" w:rsidRDefault="00CA2DDC" w:rsidP="006454F4">
      <w:pPr>
        <w:numPr>
          <w:ilvl w:val="0"/>
          <w:numId w:val="3"/>
        </w:numPr>
        <w:spacing w:after="60"/>
        <w:ind w:left="547"/>
        <w:rPr>
          <w:rFonts w:ascii="Arial" w:hAnsi="Arial" w:cs="Arial"/>
          <w:sz w:val="20"/>
          <w:szCs w:val="20"/>
        </w:rPr>
      </w:pPr>
      <w:r w:rsidRPr="006454F4">
        <w:rPr>
          <w:rFonts w:ascii="Arial" w:hAnsi="Arial" w:cs="Arial"/>
          <w:sz w:val="20"/>
          <w:szCs w:val="20"/>
        </w:rPr>
        <w:t>Does your agency provide ongoing training and education regarding specified medications (how it works, risks and benefits, contraindications, potential reactions/side effects, etc.)?</w:t>
      </w:r>
      <w:r w:rsidR="006454F4">
        <w:rPr>
          <w:rFonts w:ascii="Arial" w:hAnsi="Arial" w:cs="Arial"/>
          <w:sz w:val="20"/>
          <w:szCs w:val="20"/>
        </w:rPr>
        <w:t xml:space="preserve">  </w:t>
      </w:r>
      <w:r w:rsidR="0063460B" w:rsidRPr="006454F4">
        <w:rPr>
          <w:rFonts w:ascii="Arial" w:hAnsi="Arial" w:cs="Arial"/>
          <w:sz w:val="20"/>
          <w:szCs w:val="20"/>
          <w:shd w:val="clear" w:color="auto" w:fill="DBE5F1" w:themeFill="accent1" w:themeFillTint="33"/>
        </w:rPr>
        <w:fldChar w:fldCharType="begin">
          <w:ffData>
            <w:name w:val="Text9"/>
            <w:enabled/>
            <w:calcOnExit w:val="0"/>
            <w:textInput/>
          </w:ffData>
        </w:fldChar>
      </w:r>
      <w:r w:rsidR="0063460B" w:rsidRPr="006454F4">
        <w:rPr>
          <w:rFonts w:ascii="Arial" w:hAnsi="Arial" w:cs="Arial"/>
          <w:sz w:val="20"/>
          <w:szCs w:val="20"/>
          <w:shd w:val="clear" w:color="auto" w:fill="DBE5F1" w:themeFill="accent1" w:themeFillTint="33"/>
        </w:rPr>
        <w:instrText xml:space="preserve"> FORMTEXT </w:instrText>
      </w:r>
      <w:r w:rsidR="0063460B" w:rsidRPr="006454F4">
        <w:rPr>
          <w:rFonts w:ascii="Arial" w:hAnsi="Arial" w:cs="Arial"/>
          <w:sz w:val="20"/>
          <w:szCs w:val="20"/>
          <w:shd w:val="clear" w:color="auto" w:fill="DBE5F1" w:themeFill="accent1" w:themeFillTint="33"/>
        </w:rPr>
      </w:r>
      <w:r w:rsidR="0063460B" w:rsidRPr="006454F4">
        <w:rPr>
          <w:rFonts w:ascii="Arial" w:hAnsi="Arial" w:cs="Arial"/>
          <w:sz w:val="20"/>
          <w:szCs w:val="20"/>
          <w:shd w:val="clear" w:color="auto" w:fill="DBE5F1" w:themeFill="accent1" w:themeFillTint="33"/>
        </w:rPr>
        <w:fldChar w:fldCharType="separate"/>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01F08">
        <w:rPr>
          <w:rFonts w:ascii="Arial" w:hAnsi="Arial" w:cs="Arial"/>
          <w:sz w:val="20"/>
          <w:szCs w:val="20"/>
          <w:shd w:val="clear" w:color="auto" w:fill="DBE5F1" w:themeFill="accent1" w:themeFillTint="33"/>
        </w:rPr>
        <w:t> </w:t>
      </w:r>
      <w:r w:rsidR="0063460B" w:rsidRPr="006454F4">
        <w:rPr>
          <w:rFonts w:ascii="Arial" w:hAnsi="Arial" w:cs="Arial"/>
          <w:sz w:val="20"/>
          <w:szCs w:val="20"/>
          <w:shd w:val="clear" w:color="auto" w:fill="DBE5F1" w:themeFill="accent1" w:themeFillTint="33"/>
        </w:rPr>
        <w:fldChar w:fldCharType="end"/>
      </w:r>
    </w:p>
    <w:p w14:paraId="24A1139F" w14:textId="77777777" w:rsidR="006933A2" w:rsidRPr="00CA2DDC" w:rsidRDefault="00CA2DDC" w:rsidP="00727128">
      <w:pPr>
        <w:spacing w:after="300"/>
        <w:ind w:left="547"/>
        <w:rPr>
          <w:rFonts w:ascii="Arial" w:hAnsi="Arial" w:cs="Arial"/>
          <w:sz w:val="20"/>
          <w:szCs w:val="20"/>
        </w:rPr>
      </w:pPr>
      <w:r w:rsidRPr="0063460B">
        <w:rPr>
          <w:rFonts w:ascii="Arial" w:hAnsi="Arial" w:cs="Arial"/>
          <w:sz w:val="20"/>
          <w:szCs w:val="20"/>
        </w:rPr>
        <w:t xml:space="preserve">If </w:t>
      </w:r>
      <w:r w:rsidRPr="006454F4">
        <w:rPr>
          <w:rFonts w:ascii="Arial" w:hAnsi="Arial" w:cs="Arial"/>
          <w:sz w:val="20"/>
          <w:szCs w:val="20"/>
          <w:u w:val="single"/>
        </w:rPr>
        <w:t>yes</w:t>
      </w:r>
      <w:r w:rsidRPr="0063460B">
        <w:rPr>
          <w:rFonts w:ascii="Arial" w:hAnsi="Arial" w:cs="Arial"/>
          <w:sz w:val="20"/>
          <w:szCs w:val="20"/>
        </w:rPr>
        <w:t>, who receives the training?</w:t>
      </w:r>
      <w:r w:rsidR="0063460B" w:rsidRPr="0063460B">
        <w:rPr>
          <w:rFonts w:ascii="Arial" w:hAnsi="Arial" w:cs="Arial"/>
          <w:sz w:val="20"/>
          <w:szCs w:val="20"/>
        </w:rPr>
        <w:t xml:space="preserve">  </w:t>
      </w:r>
      <w:r w:rsidR="006933A2" w:rsidRPr="004A4704">
        <w:rPr>
          <w:rFonts w:ascii="Arial" w:hAnsi="Arial" w:cs="Arial"/>
          <w:sz w:val="20"/>
          <w:szCs w:val="20"/>
          <w:shd w:val="clear" w:color="auto" w:fill="DBE5F1" w:themeFill="accent1" w:themeFillTint="33"/>
        </w:rPr>
        <w:fldChar w:fldCharType="begin">
          <w:ffData>
            <w:name w:val="Text9"/>
            <w:enabled/>
            <w:calcOnExit w:val="0"/>
            <w:textInput/>
          </w:ffData>
        </w:fldChar>
      </w:r>
      <w:r w:rsidR="006933A2" w:rsidRPr="004A4704">
        <w:rPr>
          <w:rFonts w:ascii="Arial" w:hAnsi="Arial" w:cs="Arial"/>
          <w:sz w:val="20"/>
          <w:szCs w:val="20"/>
          <w:shd w:val="clear" w:color="auto" w:fill="DBE5F1" w:themeFill="accent1" w:themeFillTint="33"/>
        </w:rPr>
        <w:instrText xml:space="preserve"> FORMTEXT </w:instrText>
      </w:r>
      <w:r w:rsidR="006933A2" w:rsidRPr="004A4704">
        <w:rPr>
          <w:rFonts w:ascii="Arial" w:hAnsi="Arial" w:cs="Arial"/>
          <w:sz w:val="20"/>
          <w:szCs w:val="20"/>
          <w:shd w:val="clear" w:color="auto" w:fill="DBE5F1" w:themeFill="accent1" w:themeFillTint="33"/>
        </w:rPr>
      </w:r>
      <w:r w:rsidR="006933A2" w:rsidRPr="004A4704">
        <w:rPr>
          <w:rFonts w:ascii="Arial" w:hAnsi="Arial" w:cs="Arial"/>
          <w:sz w:val="20"/>
          <w:szCs w:val="20"/>
          <w:shd w:val="clear" w:color="auto" w:fill="DBE5F1" w:themeFill="accent1" w:themeFillTint="33"/>
        </w:rPr>
        <w:fldChar w:fldCharType="separate"/>
      </w:r>
      <w:r w:rsidR="006933A2">
        <w:rPr>
          <w:rFonts w:ascii="Arial" w:hAnsi="Arial" w:cs="Arial"/>
          <w:sz w:val="20"/>
          <w:szCs w:val="20"/>
          <w:shd w:val="clear" w:color="auto" w:fill="DBE5F1" w:themeFill="accent1" w:themeFillTint="33"/>
        </w:rPr>
        <w:t> </w:t>
      </w:r>
      <w:r w:rsidR="006933A2">
        <w:rPr>
          <w:rFonts w:ascii="Arial" w:hAnsi="Arial" w:cs="Arial"/>
          <w:sz w:val="20"/>
          <w:szCs w:val="20"/>
          <w:shd w:val="clear" w:color="auto" w:fill="DBE5F1" w:themeFill="accent1" w:themeFillTint="33"/>
        </w:rPr>
        <w:t> </w:t>
      </w:r>
      <w:r w:rsidR="006933A2">
        <w:rPr>
          <w:rFonts w:ascii="Arial" w:hAnsi="Arial" w:cs="Arial"/>
          <w:sz w:val="20"/>
          <w:szCs w:val="20"/>
          <w:shd w:val="clear" w:color="auto" w:fill="DBE5F1" w:themeFill="accent1" w:themeFillTint="33"/>
        </w:rPr>
        <w:t> </w:t>
      </w:r>
      <w:r w:rsidR="006933A2">
        <w:rPr>
          <w:rFonts w:ascii="Arial" w:hAnsi="Arial" w:cs="Arial"/>
          <w:sz w:val="20"/>
          <w:szCs w:val="20"/>
          <w:shd w:val="clear" w:color="auto" w:fill="DBE5F1" w:themeFill="accent1" w:themeFillTint="33"/>
        </w:rPr>
        <w:t> </w:t>
      </w:r>
      <w:r w:rsidR="006933A2">
        <w:rPr>
          <w:rFonts w:ascii="Arial" w:hAnsi="Arial" w:cs="Arial"/>
          <w:sz w:val="20"/>
          <w:szCs w:val="20"/>
          <w:shd w:val="clear" w:color="auto" w:fill="DBE5F1" w:themeFill="accent1" w:themeFillTint="33"/>
        </w:rPr>
        <w:t> </w:t>
      </w:r>
      <w:r w:rsidR="006933A2" w:rsidRPr="004A4704">
        <w:rPr>
          <w:rFonts w:ascii="Arial" w:hAnsi="Arial" w:cs="Arial"/>
          <w:sz w:val="20"/>
          <w:szCs w:val="20"/>
          <w:shd w:val="clear" w:color="auto" w:fill="DBE5F1" w:themeFill="accent1" w:themeFillTint="33"/>
        </w:rPr>
        <w:fldChar w:fldCharType="end"/>
      </w:r>
    </w:p>
    <w:p w14:paraId="7A4E22B0" w14:textId="77777777" w:rsidR="00CA2DDC" w:rsidRPr="00B01AED" w:rsidRDefault="00CA2DDC" w:rsidP="00B01AED">
      <w:pPr>
        <w:spacing w:after="240"/>
        <w:rPr>
          <w:rFonts w:ascii="Arial" w:hAnsi="Arial" w:cs="Arial"/>
          <w:sz w:val="20"/>
          <w:szCs w:val="20"/>
          <w:u w:val="single"/>
        </w:rPr>
      </w:pPr>
      <w:r w:rsidRPr="00B01AED">
        <w:rPr>
          <w:rFonts w:ascii="Arial" w:hAnsi="Arial" w:cs="Arial"/>
          <w:b/>
          <w:sz w:val="20"/>
          <w:szCs w:val="20"/>
          <w:u w:val="single"/>
        </w:rPr>
        <w:t>DBHDID will review CMSP data including</w:t>
      </w:r>
      <w:r w:rsidRPr="00B01AED">
        <w:rPr>
          <w:rFonts w:ascii="Arial" w:hAnsi="Arial" w:cs="Arial"/>
          <w:sz w:val="20"/>
          <w:szCs w:val="20"/>
          <w:u w:val="single"/>
        </w:rPr>
        <w:t>:</w:t>
      </w:r>
    </w:p>
    <w:p w14:paraId="66A81683" w14:textId="77777777" w:rsidR="00CA2DDC" w:rsidRPr="00CA2DDC" w:rsidRDefault="00CA2DDC" w:rsidP="006454F4">
      <w:pPr>
        <w:pStyle w:val="ListParagraph"/>
        <w:numPr>
          <w:ilvl w:val="0"/>
          <w:numId w:val="4"/>
        </w:numPr>
        <w:spacing w:after="240"/>
        <w:ind w:left="540"/>
        <w:contextualSpacing w:val="0"/>
        <w:jc w:val="both"/>
        <w:rPr>
          <w:rFonts w:ascii="Arial" w:hAnsi="Arial" w:cs="Arial"/>
          <w:sz w:val="20"/>
          <w:szCs w:val="20"/>
        </w:rPr>
      </w:pPr>
      <w:r w:rsidRPr="00CA2DDC">
        <w:rPr>
          <w:rFonts w:ascii="Arial" w:hAnsi="Arial" w:cs="Arial"/>
          <w:sz w:val="20"/>
          <w:szCs w:val="20"/>
        </w:rPr>
        <w:t>Number of prescriptions filled using CMSP</w:t>
      </w:r>
    </w:p>
    <w:p w14:paraId="597499B9" w14:textId="77777777" w:rsidR="00CA2DDC" w:rsidRPr="00CA2DDC" w:rsidRDefault="00CA2DDC" w:rsidP="006454F4">
      <w:pPr>
        <w:pStyle w:val="ListParagraph"/>
        <w:numPr>
          <w:ilvl w:val="0"/>
          <w:numId w:val="4"/>
        </w:numPr>
        <w:spacing w:after="240"/>
        <w:ind w:left="540"/>
        <w:contextualSpacing w:val="0"/>
        <w:jc w:val="both"/>
        <w:rPr>
          <w:rFonts w:ascii="Arial" w:hAnsi="Arial" w:cs="Arial"/>
          <w:sz w:val="20"/>
          <w:szCs w:val="20"/>
        </w:rPr>
      </w:pPr>
      <w:r w:rsidRPr="00CA2DDC">
        <w:rPr>
          <w:rFonts w:ascii="Arial" w:hAnsi="Arial" w:cs="Arial"/>
          <w:sz w:val="20"/>
          <w:szCs w:val="20"/>
        </w:rPr>
        <w:t>CMSP medication costs</w:t>
      </w:r>
    </w:p>
    <w:p w14:paraId="693A2AE4" w14:textId="77777777" w:rsidR="00CA2DDC" w:rsidRPr="00CA2DDC" w:rsidRDefault="00CA2DDC" w:rsidP="006454F4">
      <w:pPr>
        <w:pStyle w:val="ListParagraph"/>
        <w:numPr>
          <w:ilvl w:val="0"/>
          <w:numId w:val="4"/>
        </w:numPr>
        <w:spacing w:after="240"/>
        <w:ind w:left="540"/>
        <w:contextualSpacing w:val="0"/>
        <w:jc w:val="both"/>
        <w:rPr>
          <w:rFonts w:ascii="Arial" w:hAnsi="Arial" w:cs="Arial"/>
          <w:sz w:val="20"/>
          <w:szCs w:val="20"/>
        </w:rPr>
      </w:pPr>
      <w:r w:rsidRPr="00CA2DDC">
        <w:rPr>
          <w:rFonts w:ascii="Arial" w:hAnsi="Arial" w:cs="Arial"/>
          <w:sz w:val="20"/>
          <w:szCs w:val="20"/>
        </w:rPr>
        <w:t>Number of clients served by age group</w:t>
      </w:r>
    </w:p>
    <w:p w14:paraId="778C611D" w14:textId="77777777" w:rsidR="00CA2DDC" w:rsidRPr="00CA2DDC" w:rsidRDefault="00CA2DDC" w:rsidP="006454F4">
      <w:pPr>
        <w:pStyle w:val="ListParagraph"/>
        <w:numPr>
          <w:ilvl w:val="0"/>
          <w:numId w:val="4"/>
        </w:numPr>
        <w:spacing w:after="240"/>
        <w:ind w:left="540"/>
        <w:contextualSpacing w:val="0"/>
        <w:jc w:val="both"/>
        <w:rPr>
          <w:rFonts w:ascii="Arial" w:hAnsi="Arial" w:cs="Arial"/>
          <w:sz w:val="20"/>
          <w:szCs w:val="20"/>
        </w:rPr>
      </w:pPr>
      <w:r w:rsidRPr="00CA2DDC">
        <w:rPr>
          <w:rFonts w:ascii="Arial" w:hAnsi="Arial" w:cs="Arial"/>
          <w:sz w:val="20"/>
          <w:szCs w:val="20"/>
        </w:rPr>
        <w:t xml:space="preserve">Drug Summary by Location/Center </w:t>
      </w:r>
    </w:p>
    <w:p w14:paraId="5F769224" w14:textId="77777777" w:rsidR="00CA2DDC" w:rsidRPr="00CA2DDC" w:rsidRDefault="00CA2DDC" w:rsidP="00727128">
      <w:pPr>
        <w:pStyle w:val="ListParagraph"/>
        <w:numPr>
          <w:ilvl w:val="0"/>
          <w:numId w:val="4"/>
        </w:numPr>
        <w:spacing w:after="480"/>
        <w:ind w:left="547"/>
        <w:contextualSpacing w:val="0"/>
        <w:jc w:val="both"/>
        <w:rPr>
          <w:rFonts w:ascii="Arial" w:hAnsi="Arial" w:cs="Arial"/>
          <w:sz w:val="20"/>
          <w:szCs w:val="20"/>
        </w:rPr>
      </w:pPr>
      <w:r w:rsidRPr="00CA2DDC">
        <w:rPr>
          <w:rFonts w:ascii="Arial" w:hAnsi="Arial" w:cs="Arial"/>
          <w:sz w:val="20"/>
          <w:szCs w:val="20"/>
        </w:rPr>
        <w:t>Patient Age Distribution by Location/Center</w:t>
      </w:r>
    </w:p>
    <w:p w14:paraId="6F383072" w14:textId="77777777" w:rsidR="00CA2DDC" w:rsidRPr="00CA2DDC" w:rsidRDefault="00CA2DDC" w:rsidP="006454F4">
      <w:pPr>
        <w:spacing w:after="20"/>
        <w:ind w:left="180"/>
        <w:rPr>
          <w:rFonts w:ascii="Arial" w:hAnsi="Arial" w:cs="Arial"/>
          <w:sz w:val="20"/>
          <w:szCs w:val="20"/>
        </w:rPr>
      </w:pPr>
      <w:r w:rsidRPr="00CA2DDC">
        <w:rPr>
          <w:rFonts w:ascii="Arial" w:hAnsi="Arial" w:cs="Arial"/>
          <w:sz w:val="20"/>
          <w:szCs w:val="20"/>
        </w:rPr>
        <w:t>Katie Johnson</w:t>
      </w:r>
    </w:p>
    <w:p w14:paraId="59A7877D" w14:textId="77777777" w:rsidR="00CA2DDC" w:rsidRPr="00CA2DDC" w:rsidRDefault="00CA2DDC" w:rsidP="006454F4">
      <w:pPr>
        <w:spacing w:after="20"/>
        <w:ind w:left="180"/>
        <w:rPr>
          <w:rFonts w:ascii="Arial" w:hAnsi="Arial" w:cs="Arial"/>
          <w:sz w:val="20"/>
          <w:szCs w:val="20"/>
        </w:rPr>
      </w:pPr>
      <w:r w:rsidRPr="00CA2DDC">
        <w:rPr>
          <w:rFonts w:ascii="Arial" w:hAnsi="Arial" w:cs="Arial"/>
          <w:sz w:val="20"/>
          <w:szCs w:val="20"/>
        </w:rPr>
        <w:t>Cabinet for Health and Family Services</w:t>
      </w:r>
    </w:p>
    <w:p w14:paraId="0B05ACD7" w14:textId="77777777" w:rsidR="00CA2DDC" w:rsidRPr="00CA2DDC" w:rsidRDefault="00CA2DDC" w:rsidP="006454F4">
      <w:pPr>
        <w:spacing w:after="20"/>
        <w:ind w:left="180"/>
        <w:rPr>
          <w:rFonts w:ascii="Arial" w:hAnsi="Arial" w:cs="Arial"/>
          <w:sz w:val="20"/>
          <w:szCs w:val="20"/>
        </w:rPr>
      </w:pPr>
      <w:r w:rsidRPr="00CA2DDC">
        <w:rPr>
          <w:rFonts w:ascii="Arial" w:hAnsi="Arial" w:cs="Arial"/>
          <w:sz w:val="20"/>
          <w:szCs w:val="20"/>
        </w:rPr>
        <w:t>Dept. for Behavioral Health, Developmental and Intellectual Disabilities</w:t>
      </w:r>
    </w:p>
    <w:p w14:paraId="73C47331" w14:textId="77777777" w:rsidR="00CA2DDC" w:rsidRPr="00CA2DDC" w:rsidRDefault="00CA2DDC" w:rsidP="006454F4">
      <w:pPr>
        <w:spacing w:after="20"/>
        <w:ind w:left="180"/>
        <w:rPr>
          <w:rFonts w:ascii="Arial" w:hAnsi="Arial" w:cs="Arial"/>
          <w:sz w:val="20"/>
          <w:szCs w:val="20"/>
        </w:rPr>
      </w:pPr>
      <w:r w:rsidRPr="00CA2DDC">
        <w:rPr>
          <w:rFonts w:ascii="Arial" w:hAnsi="Arial" w:cs="Arial"/>
          <w:sz w:val="20"/>
          <w:szCs w:val="20"/>
        </w:rPr>
        <w:t>275 East Main Street 4C-D</w:t>
      </w:r>
    </w:p>
    <w:p w14:paraId="52841CC1" w14:textId="77777777" w:rsidR="00CA2DDC" w:rsidRPr="00CA2DDC" w:rsidRDefault="00CA2DDC" w:rsidP="006454F4">
      <w:pPr>
        <w:ind w:left="180"/>
        <w:rPr>
          <w:rFonts w:ascii="Arial" w:hAnsi="Arial" w:cs="Arial"/>
          <w:sz w:val="20"/>
          <w:szCs w:val="20"/>
        </w:rPr>
      </w:pPr>
      <w:r w:rsidRPr="00CA2DDC">
        <w:rPr>
          <w:rFonts w:ascii="Arial" w:hAnsi="Arial" w:cs="Arial"/>
          <w:sz w:val="20"/>
          <w:szCs w:val="20"/>
        </w:rPr>
        <w:t>Frankfort, KY  40601</w:t>
      </w:r>
    </w:p>
    <w:p w14:paraId="314FFEFE" w14:textId="77777777" w:rsidR="00CA2DDC" w:rsidRPr="00B01AED" w:rsidRDefault="00CA2DDC" w:rsidP="006454F4">
      <w:pPr>
        <w:ind w:left="180"/>
        <w:rPr>
          <w:rFonts w:ascii="Arial" w:hAnsi="Arial" w:cs="Arial"/>
          <w:color w:val="0070C0"/>
          <w:sz w:val="20"/>
          <w:szCs w:val="20"/>
        </w:rPr>
      </w:pPr>
      <w:hyperlink r:id="rId7" w:history="1">
        <w:r w:rsidRPr="00B01AED">
          <w:rPr>
            <w:rStyle w:val="Hyperlink"/>
            <w:rFonts w:ascii="Arial" w:hAnsi="Arial" w:cs="Arial"/>
            <w:color w:val="0070C0"/>
            <w:sz w:val="20"/>
            <w:szCs w:val="20"/>
          </w:rPr>
          <w:t>KatieM.Johnson@ky.gov</w:t>
        </w:r>
      </w:hyperlink>
    </w:p>
    <w:p w14:paraId="2E6BD883" w14:textId="77777777" w:rsidR="00B802A3" w:rsidRPr="00B802A3" w:rsidRDefault="00B802A3" w:rsidP="00B802A3">
      <w:pPr>
        <w:rPr>
          <w:rFonts w:ascii="Arial" w:hAnsi="Arial" w:cs="Arial"/>
        </w:rPr>
      </w:pPr>
    </w:p>
    <w:sectPr w:rsidR="00B802A3" w:rsidRPr="00B802A3" w:rsidSect="006933A2">
      <w:headerReference w:type="default" r:id="rId8"/>
      <w:footerReference w:type="default" r:id="rId9"/>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97A6" w14:textId="77777777" w:rsidR="00C53928" w:rsidRDefault="00C53928" w:rsidP="00C53928">
      <w:pPr>
        <w:spacing w:after="0" w:line="240" w:lineRule="auto"/>
      </w:pPr>
      <w:r>
        <w:separator/>
      </w:r>
    </w:p>
  </w:endnote>
  <w:endnote w:type="continuationSeparator" w:id="0">
    <w:p w14:paraId="7817A750" w14:textId="77777777" w:rsidR="00C53928" w:rsidRDefault="00C53928" w:rsidP="00C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180666"/>
      <w:docPartObj>
        <w:docPartGallery w:val="Page Numbers (Bottom of Page)"/>
        <w:docPartUnique/>
      </w:docPartObj>
    </w:sdtPr>
    <w:sdtEndPr>
      <w:rPr>
        <w:rFonts w:ascii="Century Gothic" w:hAnsi="Century Gothic"/>
        <w:color w:val="365F91" w:themeColor="accent1" w:themeShade="BF"/>
        <w:sz w:val="16"/>
        <w:szCs w:val="16"/>
      </w:rPr>
    </w:sdtEndPr>
    <w:sdtContent>
      <w:sdt>
        <w:sdtPr>
          <w:rPr>
            <w:rFonts w:ascii="Century Gothic" w:hAnsi="Century Gothic"/>
            <w:color w:val="365F91" w:themeColor="accent1" w:themeShade="BF"/>
            <w:sz w:val="16"/>
            <w:szCs w:val="16"/>
          </w:rPr>
          <w:id w:val="1728636285"/>
          <w:docPartObj>
            <w:docPartGallery w:val="Page Numbers (Top of Page)"/>
            <w:docPartUnique/>
          </w:docPartObj>
        </w:sdtPr>
        <w:sdtEndPr/>
        <w:sdtContent>
          <w:p w14:paraId="507FC75F" w14:textId="7D22E37A" w:rsidR="00C53928" w:rsidRPr="00C53928" w:rsidRDefault="00C53928">
            <w:pPr>
              <w:pStyle w:val="Footer"/>
              <w:jc w:val="center"/>
              <w:rPr>
                <w:rFonts w:ascii="Century Gothic" w:hAnsi="Century Gothic"/>
                <w:color w:val="365F91" w:themeColor="accent1" w:themeShade="BF"/>
                <w:sz w:val="16"/>
                <w:szCs w:val="16"/>
              </w:rPr>
            </w:pPr>
            <w:r w:rsidRPr="00C53928">
              <w:rPr>
                <w:rFonts w:ascii="Century Gothic" w:hAnsi="Century Gothic"/>
                <w:color w:val="365F91" w:themeColor="accent1" w:themeShade="BF"/>
                <w:sz w:val="16"/>
                <w:szCs w:val="16"/>
              </w:rPr>
              <w:t xml:space="preserve">Page </w:t>
            </w:r>
            <w:r w:rsidRPr="00C53928">
              <w:rPr>
                <w:rFonts w:ascii="Century Gothic" w:hAnsi="Century Gothic"/>
                <w:color w:val="365F91" w:themeColor="accent1" w:themeShade="BF"/>
                <w:sz w:val="16"/>
                <w:szCs w:val="16"/>
              </w:rPr>
              <w:fldChar w:fldCharType="begin"/>
            </w:r>
            <w:r w:rsidRPr="00C53928">
              <w:rPr>
                <w:rFonts w:ascii="Century Gothic" w:hAnsi="Century Gothic"/>
                <w:color w:val="365F91" w:themeColor="accent1" w:themeShade="BF"/>
                <w:sz w:val="16"/>
                <w:szCs w:val="16"/>
              </w:rPr>
              <w:instrText xml:space="preserve"> PAGE </w:instrText>
            </w:r>
            <w:r w:rsidRPr="00C53928">
              <w:rPr>
                <w:rFonts w:ascii="Century Gothic" w:hAnsi="Century Gothic"/>
                <w:color w:val="365F91" w:themeColor="accent1" w:themeShade="BF"/>
                <w:sz w:val="16"/>
                <w:szCs w:val="16"/>
              </w:rPr>
              <w:fldChar w:fldCharType="separate"/>
            </w:r>
            <w:r w:rsidRPr="00C53928">
              <w:rPr>
                <w:rFonts w:ascii="Century Gothic" w:hAnsi="Century Gothic"/>
                <w:noProof/>
                <w:color w:val="365F91" w:themeColor="accent1" w:themeShade="BF"/>
                <w:sz w:val="16"/>
                <w:szCs w:val="16"/>
              </w:rPr>
              <w:t>2</w:t>
            </w:r>
            <w:r w:rsidRPr="00C53928">
              <w:rPr>
                <w:rFonts w:ascii="Century Gothic" w:hAnsi="Century Gothic"/>
                <w:color w:val="365F91" w:themeColor="accent1" w:themeShade="BF"/>
                <w:sz w:val="16"/>
                <w:szCs w:val="16"/>
              </w:rPr>
              <w:fldChar w:fldCharType="end"/>
            </w:r>
            <w:r w:rsidRPr="00C53928">
              <w:rPr>
                <w:rFonts w:ascii="Century Gothic" w:hAnsi="Century Gothic"/>
                <w:color w:val="365F91" w:themeColor="accent1" w:themeShade="BF"/>
                <w:sz w:val="16"/>
                <w:szCs w:val="16"/>
              </w:rPr>
              <w:t xml:space="preserve"> of </w:t>
            </w:r>
            <w:r w:rsidRPr="00C53928">
              <w:rPr>
                <w:rFonts w:ascii="Century Gothic" w:hAnsi="Century Gothic"/>
                <w:color w:val="365F91" w:themeColor="accent1" w:themeShade="BF"/>
                <w:sz w:val="16"/>
                <w:szCs w:val="16"/>
              </w:rPr>
              <w:fldChar w:fldCharType="begin"/>
            </w:r>
            <w:r w:rsidRPr="00C53928">
              <w:rPr>
                <w:rFonts w:ascii="Century Gothic" w:hAnsi="Century Gothic"/>
                <w:color w:val="365F91" w:themeColor="accent1" w:themeShade="BF"/>
                <w:sz w:val="16"/>
                <w:szCs w:val="16"/>
              </w:rPr>
              <w:instrText xml:space="preserve"> NUMPAGES  </w:instrText>
            </w:r>
            <w:r w:rsidRPr="00C53928">
              <w:rPr>
                <w:rFonts w:ascii="Century Gothic" w:hAnsi="Century Gothic"/>
                <w:color w:val="365F91" w:themeColor="accent1" w:themeShade="BF"/>
                <w:sz w:val="16"/>
                <w:szCs w:val="16"/>
              </w:rPr>
              <w:fldChar w:fldCharType="separate"/>
            </w:r>
            <w:r w:rsidRPr="00C53928">
              <w:rPr>
                <w:rFonts w:ascii="Century Gothic" w:hAnsi="Century Gothic"/>
                <w:noProof/>
                <w:color w:val="365F91" w:themeColor="accent1" w:themeShade="BF"/>
                <w:sz w:val="16"/>
                <w:szCs w:val="16"/>
              </w:rPr>
              <w:t>2</w:t>
            </w:r>
            <w:r w:rsidRPr="00C53928">
              <w:rPr>
                <w:rFonts w:ascii="Century Gothic" w:hAnsi="Century Gothic"/>
                <w:color w:val="365F91" w:themeColor="accent1" w:themeShade="BF"/>
                <w:sz w:val="16"/>
                <w:szCs w:val="16"/>
              </w:rPr>
              <w:fldChar w:fldCharType="end"/>
            </w:r>
          </w:p>
        </w:sdtContent>
      </w:sdt>
    </w:sdtContent>
  </w:sdt>
  <w:p w14:paraId="422F7CAA" w14:textId="77777777" w:rsidR="00C53928" w:rsidRDefault="00C53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1777" w14:textId="77777777" w:rsidR="00C53928" w:rsidRDefault="00C53928" w:rsidP="00C53928">
      <w:pPr>
        <w:spacing w:after="0" w:line="240" w:lineRule="auto"/>
      </w:pPr>
      <w:r>
        <w:separator/>
      </w:r>
    </w:p>
  </w:footnote>
  <w:footnote w:type="continuationSeparator" w:id="0">
    <w:p w14:paraId="11D34BC8" w14:textId="77777777" w:rsidR="00C53928" w:rsidRDefault="00C53928" w:rsidP="00C53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927E" w14:textId="3A505C41" w:rsidR="00C53928" w:rsidRPr="00AF3557" w:rsidRDefault="00C53928" w:rsidP="00C53928">
    <w:pPr>
      <w:tabs>
        <w:tab w:val="center" w:pos="4320"/>
        <w:tab w:val="right" w:pos="8640"/>
      </w:tabs>
      <w:spacing w:after="0" w:line="240" w:lineRule="auto"/>
      <w:jc w:val="right"/>
      <w:rPr>
        <w:rFonts w:ascii="Open Sans" w:eastAsia="Times New Roman" w:hAnsi="Open Sans" w:cs="Open Sans"/>
        <w:b/>
        <w:bCs/>
        <w:noProof/>
        <w:color w:val="76923C"/>
        <w:sz w:val="18"/>
        <w:szCs w:val="18"/>
      </w:rPr>
    </w:pPr>
    <w:bookmarkStart w:id="3" w:name="_Hlk125103977"/>
    <w:bookmarkStart w:id="4" w:name="_Hlk125103978"/>
    <w:bookmarkStart w:id="5" w:name="_Hlk125103979"/>
    <w:bookmarkStart w:id="6" w:name="_Hlk125103980"/>
    <w:r w:rsidRPr="0040478C">
      <w:rPr>
        <w:rFonts w:ascii="Times New Roman" w:eastAsia="Times New Roman" w:hAnsi="Times New Roman" w:cs="Times New Roman"/>
        <w:noProof/>
        <w:color w:val="365F91" w:themeColor="accent1" w:themeShade="BF"/>
        <w:sz w:val="18"/>
        <w:szCs w:val="18"/>
      </w:rPr>
      <w:drawing>
        <wp:anchor distT="0" distB="0" distL="114300" distR="114300" simplePos="0" relativeHeight="251659264" behindDoc="0" locked="0" layoutInCell="1" allowOverlap="1" wp14:anchorId="10B09FAF" wp14:editId="5CFDC33D">
          <wp:simplePos x="0" y="0"/>
          <wp:positionH relativeFrom="margin">
            <wp:align>center</wp:align>
          </wp:positionH>
          <wp:positionV relativeFrom="paragraph">
            <wp:posOffset>-1618</wp:posOffset>
          </wp:positionV>
          <wp:extent cx="1069848" cy="585216"/>
          <wp:effectExtent l="0" t="0" r="0" b="5715"/>
          <wp:wrapNone/>
          <wp:docPr id="28" name="Picture 28" descr="Text&#10;&#10;Description automatically generated with low confidence">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40478C">
      <w:rPr>
        <w:rFonts w:ascii="Open Sans" w:eastAsia="Times New Roman" w:hAnsi="Open Sans" w:cs="Open Sans"/>
        <w:b/>
        <w:bCs/>
        <w:noProof/>
        <w:color w:val="365F91" w:themeColor="accent1" w:themeShade="BF"/>
        <w:sz w:val="18"/>
        <w:szCs w:val="18"/>
      </w:rPr>
      <w:t>SFY</w:t>
    </w:r>
    <w:r w:rsidR="00CA2DDC" w:rsidRPr="0040478C">
      <w:rPr>
        <w:rFonts w:ascii="Open Sans" w:eastAsia="Times New Roman" w:hAnsi="Open Sans" w:cs="Open Sans"/>
        <w:b/>
        <w:bCs/>
        <w:noProof/>
        <w:color w:val="365F91" w:themeColor="accent1" w:themeShade="BF"/>
        <w:sz w:val="18"/>
        <w:szCs w:val="18"/>
      </w:rPr>
      <w:t xml:space="preserve"> 202</w:t>
    </w:r>
    <w:r w:rsidR="00121002">
      <w:rPr>
        <w:rFonts w:ascii="Open Sans" w:eastAsia="Times New Roman" w:hAnsi="Open Sans" w:cs="Open Sans"/>
        <w:b/>
        <w:bCs/>
        <w:noProof/>
        <w:color w:val="365F91" w:themeColor="accent1" w:themeShade="BF"/>
        <w:sz w:val="18"/>
        <w:szCs w:val="18"/>
      </w:rPr>
      <w:t>6</w:t>
    </w:r>
    <w:r w:rsidRPr="00AF3557">
      <w:rPr>
        <w:rFonts w:ascii="Open Sans" w:eastAsia="Times New Roman" w:hAnsi="Open Sans" w:cs="Open Sans"/>
        <w:b/>
        <w:bCs/>
        <w:noProof/>
        <w:color w:val="76923C"/>
        <w:sz w:val="18"/>
        <w:szCs w:val="18"/>
      </w:rPr>
      <w:t xml:space="preserve"> </w:t>
    </w:r>
  </w:p>
  <w:p w14:paraId="1ADCB641" w14:textId="3174BD44" w:rsidR="00C53928" w:rsidRPr="0040478C" w:rsidRDefault="00C53928" w:rsidP="006933A2">
    <w:pPr>
      <w:tabs>
        <w:tab w:val="center" w:pos="4320"/>
        <w:tab w:val="right" w:pos="8640"/>
      </w:tabs>
      <w:spacing w:after="60" w:line="216" w:lineRule="auto"/>
      <w:jc w:val="right"/>
      <w:rPr>
        <w:rFonts w:ascii="Open Sans" w:eastAsia="Times New Roman" w:hAnsi="Open Sans" w:cs="Open Sans"/>
        <w:b/>
        <w:bCs/>
        <w:noProof/>
        <w:color w:val="365F91" w:themeColor="accent1" w:themeShade="BF"/>
        <w:sz w:val="18"/>
        <w:szCs w:val="18"/>
      </w:rPr>
    </w:pPr>
    <w:r w:rsidRPr="0040478C">
      <w:rPr>
        <w:rFonts w:ascii="Open Sans" w:eastAsia="Times New Roman" w:hAnsi="Open Sans" w:cs="Open Sans"/>
        <w:b/>
        <w:bCs/>
        <w:noProof/>
        <w:color w:val="365F91" w:themeColor="accent1" w:themeShade="BF"/>
        <w:sz w:val="18"/>
        <w:szCs w:val="18"/>
      </w:rPr>
      <w:t>Form</w:t>
    </w:r>
    <w:r w:rsidR="00CA2DDC" w:rsidRPr="0040478C">
      <w:rPr>
        <w:rFonts w:ascii="Open Sans" w:eastAsia="Times New Roman" w:hAnsi="Open Sans" w:cs="Open Sans"/>
        <w:b/>
        <w:bCs/>
        <w:noProof/>
        <w:color w:val="365F91" w:themeColor="accent1" w:themeShade="BF"/>
        <w:sz w:val="18"/>
        <w:szCs w:val="18"/>
      </w:rPr>
      <w:t xml:space="preserve"> 175</w:t>
    </w:r>
    <w:r w:rsidRPr="0040478C">
      <w:rPr>
        <w:rFonts w:ascii="Open Sans" w:eastAsia="Times New Roman" w:hAnsi="Open Sans" w:cs="Open Sans"/>
        <w:b/>
        <w:bCs/>
        <w:noProof/>
        <w:color w:val="365F91" w:themeColor="accent1" w:themeShade="BF"/>
        <w:sz w:val="18"/>
        <w:szCs w:val="18"/>
      </w:rPr>
      <w:t xml:space="preserve"> </w:t>
    </w:r>
  </w:p>
  <w:p w14:paraId="2048A439" w14:textId="77777777" w:rsidR="00C53928" w:rsidRPr="00AF3557" w:rsidRDefault="00C53928" w:rsidP="00C53928">
    <w:pPr>
      <w:tabs>
        <w:tab w:val="center" w:pos="4320"/>
      </w:tabs>
      <w:spacing w:before="160" w:after="0" w:line="240" w:lineRule="auto"/>
      <w:ind w:right="-907"/>
      <w:rPr>
        <w:rFonts w:ascii="Open Sans" w:eastAsia="Times New Roman" w:hAnsi="Open Sans" w:cs="Open Sans"/>
        <w:b/>
        <w:bCs/>
        <w:noProof/>
        <w:color w:val="365F91"/>
        <w:sz w:val="16"/>
        <w:szCs w:val="16"/>
      </w:rPr>
    </w:pPr>
  </w:p>
  <w:p w14:paraId="1DD0D28F" w14:textId="77777777" w:rsidR="00C53928" w:rsidRPr="00AF3557" w:rsidRDefault="00C53928" w:rsidP="00F26357">
    <w:pPr>
      <w:tabs>
        <w:tab w:val="center" w:pos="4320"/>
      </w:tabs>
      <w:spacing w:before="120" w:after="0" w:line="240" w:lineRule="auto"/>
      <w:jc w:val="center"/>
      <w:rPr>
        <w:rFonts w:ascii="Open Sans" w:eastAsia="Times New Roman" w:hAnsi="Open Sans" w:cs="Open Sans"/>
        <w:b/>
        <w:bCs/>
        <w:noProof/>
        <w:color w:val="365F91"/>
        <w:sz w:val="16"/>
        <w:szCs w:val="16"/>
      </w:rPr>
    </w:pPr>
    <w:r w:rsidRPr="00AF3557">
      <w:rPr>
        <w:rFonts w:ascii="Open Sans" w:eastAsia="Times New Roman" w:hAnsi="Open Sans" w:cs="Open Sans"/>
        <w:b/>
        <w:bCs/>
        <w:noProof/>
        <w:color w:val="365F91"/>
        <w:sz w:val="16"/>
        <w:szCs w:val="16"/>
      </w:rPr>
      <w:t>DEPARTMENT FOR BEHAVIORAL HEALTH,</w:t>
    </w:r>
  </w:p>
  <w:p w14:paraId="6F2A8619" w14:textId="77777777" w:rsidR="00C53928" w:rsidRPr="00AF3557" w:rsidRDefault="00C53928" w:rsidP="00F26357">
    <w:pPr>
      <w:tabs>
        <w:tab w:val="center" w:pos="4320"/>
      </w:tabs>
      <w:spacing w:after="120" w:line="240" w:lineRule="auto"/>
      <w:jc w:val="center"/>
      <w:rPr>
        <w:rFonts w:ascii="Open Sans" w:eastAsia="Times New Roman" w:hAnsi="Open Sans" w:cs="Open Sans"/>
        <w:b/>
        <w:bCs/>
        <w:noProof/>
        <w:color w:val="365F91"/>
        <w:sz w:val="16"/>
        <w:szCs w:val="16"/>
      </w:rPr>
    </w:pPr>
    <w:r w:rsidRPr="00AF3557">
      <w:rPr>
        <w:rFonts w:ascii="Open Sans" w:eastAsia="Times New Roman" w:hAnsi="Open Sans" w:cs="Open Sans"/>
        <w:b/>
        <w:bCs/>
        <w:noProof/>
        <w:color w:val="365F91"/>
        <w:sz w:val="16"/>
        <w:szCs w:val="16"/>
      </w:rPr>
      <w:t>DEVELOPMENTAL AND INTELLECTUAL DISABILITES</w:t>
    </w:r>
  </w:p>
  <w:bookmarkEnd w:id="3"/>
  <w:bookmarkEnd w:id="4"/>
  <w:bookmarkEnd w:id="5"/>
  <w:bookmarkEnd w:id="6"/>
  <w:p w14:paraId="178E6E58" w14:textId="21B2B6A8" w:rsidR="00C53928" w:rsidRPr="0040478C" w:rsidRDefault="00CA2DDC" w:rsidP="00C53928">
    <w:pPr>
      <w:spacing w:line="240" w:lineRule="auto"/>
      <w:jc w:val="center"/>
      <w:rPr>
        <w:color w:val="365F91" w:themeColor="accent1" w:themeShade="BF"/>
      </w:rPr>
    </w:pPr>
    <w:r w:rsidRPr="0040478C">
      <w:rPr>
        <w:rFonts w:ascii="Open Sans" w:eastAsia="Times New Roman" w:hAnsi="Open Sans" w:cs="Open Sans"/>
        <w:b/>
        <w:bCs/>
        <w:noProof/>
        <w:color w:val="365F91" w:themeColor="accent1" w:themeShade="BF"/>
      </w:rPr>
      <w:t>Medications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883"/>
    <w:multiLevelType w:val="hybridMultilevel"/>
    <w:tmpl w:val="E1889B8E"/>
    <w:lvl w:ilvl="0" w:tplc="D5C22E1E">
      <w:start w:val="1"/>
      <w:numFmt w:val="decimal"/>
      <w:lvlText w:val="%1."/>
      <w:lvlJc w:val="left"/>
      <w:pPr>
        <w:ind w:left="720" w:hanging="360"/>
      </w:pPr>
      <w:rPr>
        <w:i w:val="0"/>
        <w:iCs w:val="0"/>
      </w:rPr>
    </w:lvl>
    <w:lvl w:ilvl="1" w:tplc="3FDE8986">
      <w:start w:val="1"/>
      <w:numFmt w:val="lowerLetter"/>
      <w:lvlText w:val="%2."/>
      <w:lvlJc w:val="left"/>
      <w:pPr>
        <w:ind w:left="1440" w:hanging="360"/>
      </w:pPr>
      <w:rPr>
        <w:b w:val="0"/>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C2AF5"/>
    <w:multiLevelType w:val="hybridMultilevel"/>
    <w:tmpl w:val="64B017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751F02"/>
    <w:multiLevelType w:val="hybridMultilevel"/>
    <w:tmpl w:val="ECCC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17BFE"/>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15:restartNumberingAfterBreak="0">
    <w:nsid w:val="78C907F2"/>
    <w:multiLevelType w:val="hybridMultilevel"/>
    <w:tmpl w:val="DC9AA866"/>
    <w:lvl w:ilvl="0" w:tplc="0409000F">
      <w:start w:val="1"/>
      <w:numFmt w:val="decimal"/>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610636">
    <w:abstractNumId w:val="3"/>
  </w:num>
  <w:num w:numId="2" w16cid:durableId="792139092">
    <w:abstractNumId w:val="2"/>
  </w:num>
  <w:num w:numId="3" w16cid:durableId="63995086">
    <w:abstractNumId w:val="0"/>
  </w:num>
  <w:num w:numId="4" w16cid:durableId="1247615801">
    <w:abstractNumId w:val="1"/>
  </w:num>
  <w:num w:numId="5" w16cid:durableId="585501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qSZiYmSaznnepc/vcyK9b+UX53XoR939mCSj1J65QxB4TJhMjuBPDKO09s47czbAgs+XBvA3zqTvp2Q2pHU0Q==" w:salt="VGcKNZOvWFLvZSIaSCl1XQ=="/>
  <w:defaultTabStop w:val="720"/>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28"/>
    <w:rsid w:val="00067FC5"/>
    <w:rsid w:val="0007710B"/>
    <w:rsid w:val="000A3CF1"/>
    <w:rsid w:val="000B3CE2"/>
    <w:rsid w:val="00121002"/>
    <w:rsid w:val="0014653B"/>
    <w:rsid w:val="001E7C57"/>
    <w:rsid w:val="00267C44"/>
    <w:rsid w:val="003530EA"/>
    <w:rsid w:val="0040478C"/>
    <w:rsid w:val="00601F08"/>
    <w:rsid w:val="0063460B"/>
    <w:rsid w:val="006454F4"/>
    <w:rsid w:val="006933A2"/>
    <w:rsid w:val="00727128"/>
    <w:rsid w:val="00852611"/>
    <w:rsid w:val="00915D65"/>
    <w:rsid w:val="00A840B5"/>
    <w:rsid w:val="00B01AED"/>
    <w:rsid w:val="00B15E05"/>
    <w:rsid w:val="00B52365"/>
    <w:rsid w:val="00B802A3"/>
    <w:rsid w:val="00BC29F1"/>
    <w:rsid w:val="00C53928"/>
    <w:rsid w:val="00CA2DDC"/>
    <w:rsid w:val="00CC57E6"/>
    <w:rsid w:val="00DE77C6"/>
    <w:rsid w:val="00ED4A64"/>
    <w:rsid w:val="00F2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5534F47"/>
  <w15:chartTrackingRefBased/>
  <w15:docId w15:val="{91B79C69-8DFB-4FCD-8517-172E8D77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928"/>
  </w:style>
  <w:style w:type="paragraph" w:styleId="Heading1">
    <w:name w:val="heading 1"/>
    <w:basedOn w:val="Normal"/>
    <w:next w:val="Normal"/>
    <w:link w:val="Heading1Char"/>
    <w:qFormat/>
    <w:rsid w:val="00C53928"/>
    <w:pPr>
      <w:keepNext/>
      <w:numPr>
        <w:numId w:val="1"/>
      </w:numPr>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C53928"/>
    <w:pPr>
      <w:keepNext/>
      <w:numPr>
        <w:ilvl w:val="1"/>
        <w:numId w:val="1"/>
      </w:numPr>
      <w:spacing w:after="0" w:line="240" w:lineRule="auto"/>
      <w:outlineLvl w:val="1"/>
    </w:pPr>
    <w:rPr>
      <w:rFonts w:ascii="Arial" w:eastAsia="Times New Roman" w:hAnsi="Arial" w:cs="Times New Roman"/>
      <w:sz w:val="24"/>
      <w:szCs w:val="20"/>
      <w:u w:val="single"/>
    </w:rPr>
  </w:style>
  <w:style w:type="paragraph" w:styleId="Heading3">
    <w:name w:val="heading 3"/>
    <w:basedOn w:val="Normal"/>
    <w:next w:val="Normal"/>
    <w:link w:val="Heading3Char"/>
    <w:qFormat/>
    <w:rsid w:val="00C53928"/>
    <w:pPr>
      <w:keepNext/>
      <w:numPr>
        <w:ilvl w:val="2"/>
        <w:numId w:val="1"/>
      </w:numPr>
      <w:spacing w:after="0" w:line="240" w:lineRule="auto"/>
      <w:outlineLvl w:val="2"/>
    </w:pPr>
    <w:rPr>
      <w:rFonts w:ascii="Arial" w:eastAsia="Times New Roman" w:hAnsi="Arial" w:cs="Times New Roman"/>
      <w:b/>
      <w:sz w:val="24"/>
      <w:szCs w:val="20"/>
      <w:u w:val="single"/>
    </w:rPr>
  </w:style>
  <w:style w:type="paragraph" w:styleId="Heading4">
    <w:name w:val="heading 4"/>
    <w:basedOn w:val="Normal"/>
    <w:next w:val="Normal"/>
    <w:link w:val="Heading4Char"/>
    <w:qFormat/>
    <w:rsid w:val="00C53928"/>
    <w:pPr>
      <w:keepNext/>
      <w:numPr>
        <w:ilvl w:val="3"/>
        <w:numId w:val="1"/>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C53928"/>
    <w:pPr>
      <w:numPr>
        <w:ilvl w:val="4"/>
        <w:numId w:val="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C53928"/>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C53928"/>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C53928"/>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53928"/>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928"/>
  </w:style>
  <w:style w:type="paragraph" w:styleId="Footer">
    <w:name w:val="footer"/>
    <w:basedOn w:val="Normal"/>
    <w:link w:val="FooterChar"/>
    <w:uiPriority w:val="99"/>
    <w:unhideWhenUsed/>
    <w:rsid w:val="00C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928"/>
  </w:style>
  <w:style w:type="table" w:styleId="TableGrid">
    <w:name w:val="Table Grid"/>
    <w:basedOn w:val="TableNormal"/>
    <w:uiPriority w:val="99"/>
    <w:rsid w:val="00C539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53928"/>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53928"/>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C53928"/>
    <w:rPr>
      <w:rFonts w:ascii="Arial" w:eastAsia="Times New Roman" w:hAnsi="Arial" w:cs="Times New Roman"/>
      <w:b/>
      <w:sz w:val="24"/>
      <w:szCs w:val="20"/>
    </w:rPr>
  </w:style>
  <w:style w:type="character" w:customStyle="1" w:styleId="Heading2Char">
    <w:name w:val="Heading 2 Char"/>
    <w:basedOn w:val="DefaultParagraphFont"/>
    <w:link w:val="Heading2"/>
    <w:rsid w:val="00C53928"/>
    <w:rPr>
      <w:rFonts w:ascii="Arial" w:eastAsia="Times New Roman" w:hAnsi="Arial" w:cs="Times New Roman"/>
      <w:sz w:val="24"/>
      <w:szCs w:val="20"/>
      <w:u w:val="single"/>
    </w:rPr>
  </w:style>
  <w:style w:type="character" w:customStyle="1" w:styleId="Heading3Char">
    <w:name w:val="Heading 3 Char"/>
    <w:basedOn w:val="DefaultParagraphFont"/>
    <w:link w:val="Heading3"/>
    <w:rsid w:val="00C53928"/>
    <w:rPr>
      <w:rFonts w:ascii="Arial" w:eastAsia="Times New Roman" w:hAnsi="Arial" w:cs="Times New Roman"/>
      <w:b/>
      <w:sz w:val="24"/>
      <w:szCs w:val="20"/>
      <w:u w:val="single"/>
    </w:rPr>
  </w:style>
  <w:style w:type="character" w:customStyle="1" w:styleId="Heading4Char">
    <w:name w:val="Heading 4 Char"/>
    <w:basedOn w:val="DefaultParagraphFont"/>
    <w:link w:val="Heading4"/>
    <w:rsid w:val="00C53928"/>
    <w:rPr>
      <w:rFonts w:ascii="Arial" w:eastAsia="Times New Roman" w:hAnsi="Arial" w:cs="Times New Roman"/>
      <w:b/>
      <w:sz w:val="24"/>
      <w:szCs w:val="20"/>
    </w:rPr>
  </w:style>
  <w:style w:type="character" w:customStyle="1" w:styleId="Heading5Char">
    <w:name w:val="Heading 5 Char"/>
    <w:basedOn w:val="DefaultParagraphFont"/>
    <w:link w:val="Heading5"/>
    <w:rsid w:val="00C53928"/>
    <w:rPr>
      <w:rFonts w:ascii="Arial" w:eastAsia="Times New Roman" w:hAnsi="Arial" w:cs="Times New Roman"/>
      <w:szCs w:val="20"/>
    </w:rPr>
  </w:style>
  <w:style w:type="character" w:customStyle="1" w:styleId="Heading6Char">
    <w:name w:val="Heading 6 Char"/>
    <w:basedOn w:val="DefaultParagraphFont"/>
    <w:link w:val="Heading6"/>
    <w:rsid w:val="00C53928"/>
    <w:rPr>
      <w:rFonts w:ascii="Times New Roman" w:eastAsia="Times New Roman" w:hAnsi="Times New Roman" w:cs="Times New Roman"/>
      <w:i/>
      <w:szCs w:val="20"/>
    </w:rPr>
  </w:style>
  <w:style w:type="character" w:customStyle="1" w:styleId="Heading7Char">
    <w:name w:val="Heading 7 Char"/>
    <w:basedOn w:val="DefaultParagraphFont"/>
    <w:link w:val="Heading7"/>
    <w:rsid w:val="00C53928"/>
    <w:rPr>
      <w:rFonts w:ascii="Arial" w:eastAsia="Times New Roman" w:hAnsi="Arial" w:cs="Times New Roman"/>
      <w:sz w:val="20"/>
      <w:szCs w:val="20"/>
    </w:rPr>
  </w:style>
  <w:style w:type="character" w:customStyle="1" w:styleId="Heading8Char">
    <w:name w:val="Heading 8 Char"/>
    <w:basedOn w:val="DefaultParagraphFont"/>
    <w:link w:val="Heading8"/>
    <w:rsid w:val="00C53928"/>
    <w:rPr>
      <w:rFonts w:ascii="Arial" w:eastAsia="Times New Roman" w:hAnsi="Arial" w:cs="Times New Roman"/>
      <w:i/>
      <w:sz w:val="20"/>
      <w:szCs w:val="20"/>
    </w:rPr>
  </w:style>
  <w:style w:type="character" w:customStyle="1" w:styleId="Heading9Char">
    <w:name w:val="Heading 9 Char"/>
    <w:basedOn w:val="DefaultParagraphFont"/>
    <w:link w:val="Heading9"/>
    <w:rsid w:val="00C53928"/>
    <w:rPr>
      <w:rFonts w:ascii="Arial" w:eastAsia="Times New Roman" w:hAnsi="Arial" w:cs="Times New Roman"/>
      <w:b/>
      <w:i/>
      <w:sz w:val="18"/>
      <w:szCs w:val="20"/>
    </w:rPr>
  </w:style>
  <w:style w:type="paragraph" w:styleId="ListParagraph">
    <w:name w:val="List Paragraph"/>
    <w:basedOn w:val="Normal"/>
    <w:uiPriority w:val="34"/>
    <w:qFormat/>
    <w:rsid w:val="00C53928"/>
    <w:pPr>
      <w:ind w:left="720"/>
      <w:contextualSpacing/>
    </w:pPr>
  </w:style>
  <w:style w:type="character" w:customStyle="1" w:styleId="Arial9Bold">
    <w:name w:val="Arial_9_Bold"/>
    <w:basedOn w:val="DefaultParagraphFont"/>
    <w:uiPriority w:val="1"/>
    <w:rsid w:val="00CA2DDC"/>
    <w:rPr>
      <w:rFonts w:ascii="Arial" w:hAnsi="Arial"/>
      <w:b/>
      <w:sz w:val="18"/>
    </w:rPr>
  </w:style>
  <w:style w:type="character" w:customStyle="1" w:styleId="Arial9Bold0">
    <w:name w:val="Arial_9 Bold"/>
    <w:basedOn w:val="DefaultParagraphFont"/>
    <w:uiPriority w:val="1"/>
    <w:rsid w:val="00CA2DDC"/>
    <w:rPr>
      <w:rFonts w:ascii="Arial" w:hAnsi="Arial"/>
      <w:b/>
      <w:sz w:val="18"/>
    </w:rPr>
  </w:style>
  <w:style w:type="character" w:styleId="Hyperlink">
    <w:name w:val="Hyperlink"/>
    <w:rsid w:val="00CA2D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KatieM.Johnson@ky.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0A1AFEB064A8F8E11D9913C5A8558"/>
        <w:category>
          <w:name w:val="General"/>
          <w:gallery w:val="placeholder"/>
        </w:category>
        <w:types>
          <w:type w:val="bbPlcHdr"/>
        </w:types>
        <w:behaviors>
          <w:behavior w:val="content"/>
        </w:behaviors>
        <w:guid w:val="{03638439-B13F-4711-A00C-4B8418BE751A}"/>
      </w:docPartPr>
      <w:docPartBody>
        <w:p w:rsidR="005A55FA" w:rsidRDefault="00B41769" w:rsidP="00B41769">
          <w:pPr>
            <w:pStyle w:val="3310A1AFEB064A8F8E11D9913C5A8558"/>
          </w:pPr>
          <w:r w:rsidRPr="00DE45CB">
            <w:rPr>
              <w:rStyle w:val="PlaceholderText"/>
            </w:rPr>
            <w:t>Choose an item.</w:t>
          </w:r>
        </w:p>
      </w:docPartBody>
    </w:docPart>
    <w:docPart>
      <w:docPartPr>
        <w:name w:val="F77C3C906FE34F68A0E4C8D612AA3358"/>
        <w:category>
          <w:name w:val="General"/>
          <w:gallery w:val="placeholder"/>
        </w:category>
        <w:types>
          <w:type w:val="bbPlcHdr"/>
        </w:types>
        <w:behaviors>
          <w:behavior w:val="content"/>
        </w:behaviors>
        <w:guid w:val="{4486BE65-5B68-4793-A2EC-6A32D2ACF7B7}"/>
      </w:docPartPr>
      <w:docPartBody>
        <w:p w:rsidR="005A55FA" w:rsidRDefault="00B41769" w:rsidP="00B41769">
          <w:pPr>
            <w:pStyle w:val="F77C3C906FE34F68A0E4C8D612AA3358"/>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69"/>
    <w:rsid w:val="0014653B"/>
    <w:rsid w:val="005A55FA"/>
    <w:rsid w:val="00852611"/>
    <w:rsid w:val="00B41769"/>
    <w:rsid w:val="00B52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769"/>
    <w:rPr>
      <w:color w:val="808080"/>
    </w:rPr>
  </w:style>
  <w:style w:type="paragraph" w:customStyle="1" w:styleId="3310A1AFEB064A8F8E11D9913C5A8558">
    <w:name w:val="3310A1AFEB064A8F8E11D9913C5A8558"/>
    <w:rsid w:val="00B41769"/>
  </w:style>
  <w:style w:type="paragraph" w:customStyle="1" w:styleId="F77C3C906FE34F68A0E4C8D612AA3358">
    <w:name w:val="F77C3C906FE34F68A0E4C8D612AA3358"/>
    <w:rsid w:val="00B41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DBE12-1A81-49F7-8FAD-C62539D94C59}"/>
</file>

<file path=customXml/itemProps2.xml><?xml version="1.0" encoding="utf-8"?>
<ds:datastoreItem xmlns:ds="http://schemas.openxmlformats.org/officeDocument/2006/customXml" ds:itemID="{51003F13-4946-4A09-8349-98C5412065AC}"/>
</file>

<file path=customXml/itemProps3.xml><?xml version="1.0" encoding="utf-8"?>
<ds:datastoreItem xmlns:ds="http://schemas.openxmlformats.org/officeDocument/2006/customXml" ds:itemID="{8FBE96F6-EE20-4CE9-AF0D-A19E51EAD131}"/>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2025-10-06T00:43:00Z</dcterms:created>
  <dcterms:modified xsi:type="dcterms:W3CDTF">2025-10-06T00:43:00Z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ies>
</file>